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20BCA" w14:textId="77777777" w:rsidR="001A589A" w:rsidRPr="00E559EF" w:rsidRDefault="001B5AB9" w:rsidP="003C1EA2">
      <w:pPr>
        <w:pStyle w:val="19"/>
        <w:ind w:left="0" w:firstLine="0"/>
        <w:rPr>
          <w:rFonts w:cs="Times New Roman"/>
          <w:color w:val="000000" w:themeColor="text1"/>
          <w:sz w:val="24"/>
          <w:szCs w:val="18"/>
        </w:rPr>
      </w:pPr>
      <w:bookmarkStart w:id="0" w:name="_Toc122436632"/>
      <w:bookmarkStart w:id="1" w:name="_Toc162430139"/>
      <w:bookmarkStart w:id="2" w:name="_Toc162432594"/>
      <w:bookmarkStart w:id="3" w:name="_Ref46776769"/>
      <w:bookmarkStart w:id="4" w:name="_Toc122436685"/>
      <w:r w:rsidRPr="00E559EF">
        <w:rPr>
          <w:rFonts w:cs="Times New Roman"/>
          <w:color w:val="000000" w:themeColor="text1"/>
          <w:sz w:val="24"/>
          <w:szCs w:val="18"/>
        </w:rPr>
        <w:t>ФЕДЕРАЛЬНОЕ КАЗНАЧЕЙСТВО (КАЗНАЧЕЙСТВО РОССИИ)</w:t>
      </w:r>
    </w:p>
    <w:p w14:paraId="0C5B293D" w14:textId="77777777" w:rsidR="001A589A" w:rsidRPr="00E559EF" w:rsidRDefault="001A589A" w:rsidP="003C1EA2">
      <w:pPr>
        <w:ind w:firstLine="0"/>
        <w:rPr>
          <w:rFonts w:cs="Times New Roman"/>
        </w:rPr>
      </w:pPr>
    </w:p>
    <w:p w14:paraId="2049CF5F" w14:textId="77777777" w:rsidR="001A589A" w:rsidRPr="00E559EF" w:rsidRDefault="001A589A" w:rsidP="003C1EA2">
      <w:pPr>
        <w:ind w:firstLine="0"/>
        <w:rPr>
          <w:rFonts w:cs="Times New Roman"/>
        </w:rPr>
      </w:pPr>
    </w:p>
    <w:p w14:paraId="4AA52A8E" w14:textId="77777777" w:rsidR="001A589A" w:rsidRPr="00E559EF" w:rsidRDefault="001A589A" w:rsidP="003C1EA2">
      <w:pPr>
        <w:ind w:firstLine="0"/>
        <w:rPr>
          <w:rFonts w:cs="Times New Roman"/>
        </w:rPr>
      </w:pPr>
    </w:p>
    <w:p w14:paraId="3D5E6885" w14:textId="77777777" w:rsidR="001A589A" w:rsidRPr="00E559EF" w:rsidRDefault="001A589A" w:rsidP="003C1EA2">
      <w:pPr>
        <w:ind w:firstLine="0"/>
        <w:rPr>
          <w:rFonts w:cs="Times New Roman"/>
        </w:rPr>
      </w:pPr>
    </w:p>
    <w:p w14:paraId="69DC9579" w14:textId="77777777" w:rsidR="001A589A" w:rsidRPr="00E559EF" w:rsidRDefault="001A589A" w:rsidP="003C1EA2">
      <w:pPr>
        <w:ind w:firstLine="0"/>
        <w:rPr>
          <w:rFonts w:cs="Times New Roman"/>
        </w:rPr>
      </w:pPr>
    </w:p>
    <w:p w14:paraId="4E5F3705" w14:textId="77777777" w:rsidR="001A589A" w:rsidRPr="00E559EF" w:rsidRDefault="001B5AB9" w:rsidP="003C1EA2">
      <w:pPr>
        <w:ind w:firstLine="0"/>
        <w:jc w:val="center"/>
        <w:rPr>
          <w:rFonts w:cs="Times New Roman"/>
          <w:b/>
          <w:sz w:val="36"/>
          <w:szCs w:val="36"/>
        </w:rPr>
      </w:pPr>
      <w:r w:rsidRPr="00E559EF">
        <w:rPr>
          <w:rFonts w:cs="Times New Roman"/>
          <w:b/>
          <w:sz w:val="36"/>
          <w:szCs w:val="36"/>
        </w:rPr>
        <w:t>Государственная интегрированная информационная система управления общественными финансами «Электронный бюджет»</w:t>
      </w:r>
    </w:p>
    <w:p w14:paraId="35CEA285" w14:textId="77777777" w:rsidR="001A589A" w:rsidRPr="00E559EF" w:rsidRDefault="001B5AB9" w:rsidP="003C1EA2">
      <w:pPr>
        <w:jc w:val="center"/>
        <w:rPr>
          <w:rFonts w:cs="Times New Roman"/>
          <w:b/>
          <w:sz w:val="36"/>
          <w:szCs w:val="36"/>
        </w:rPr>
      </w:pPr>
      <w:r w:rsidRPr="00E559EF">
        <w:rPr>
          <w:rFonts w:cs="Times New Roman"/>
          <w:b/>
          <w:sz w:val="36"/>
          <w:szCs w:val="36"/>
        </w:rPr>
        <w:t>Подсистема управления расходами</w:t>
      </w:r>
    </w:p>
    <w:p w14:paraId="533D8AC7" w14:textId="77777777" w:rsidR="001A589A" w:rsidRPr="00E559EF" w:rsidRDefault="001B5AB9" w:rsidP="003C1EA2">
      <w:pPr>
        <w:ind w:firstLine="0"/>
        <w:jc w:val="center"/>
        <w:rPr>
          <w:rFonts w:cs="Times New Roman"/>
          <w:b/>
          <w:sz w:val="36"/>
          <w:szCs w:val="36"/>
        </w:rPr>
      </w:pPr>
      <w:r w:rsidRPr="00E559EF">
        <w:rPr>
          <w:rFonts w:cs="Times New Roman"/>
          <w:b/>
          <w:sz w:val="36"/>
          <w:szCs w:val="36"/>
        </w:rPr>
        <w:t>Модуль бюджетного процесса в части казначейского обслуживания, а также исполнения бюджетов субъектов Российской Федерации (местных бюджетов), государственных внебюджетных фондов</w:t>
      </w:r>
    </w:p>
    <w:p w14:paraId="7B01D28D" w14:textId="77777777" w:rsidR="001A589A" w:rsidRPr="00E559EF" w:rsidRDefault="001B5AB9" w:rsidP="003C1EA2">
      <w:pPr>
        <w:ind w:firstLine="0"/>
        <w:jc w:val="center"/>
        <w:rPr>
          <w:rFonts w:cs="Times New Roman"/>
          <w:b/>
          <w:sz w:val="36"/>
          <w:szCs w:val="36"/>
        </w:rPr>
      </w:pPr>
      <w:r w:rsidRPr="00E559EF">
        <w:rPr>
          <w:rFonts w:cs="Times New Roman"/>
          <w:b/>
          <w:sz w:val="36"/>
          <w:szCs w:val="36"/>
        </w:rPr>
        <w:t>Подсистема управления доходами</w:t>
      </w:r>
    </w:p>
    <w:p w14:paraId="0FF75865" w14:textId="77777777" w:rsidR="001A589A" w:rsidRPr="00E559EF" w:rsidRDefault="001A589A" w:rsidP="003C1EA2">
      <w:pPr>
        <w:pStyle w:val="afff1"/>
        <w:spacing w:before="0" w:after="0" w:line="276" w:lineRule="auto"/>
        <w:ind w:firstLine="0"/>
        <w:rPr>
          <w:color w:val="000000" w:themeColor="text1"/>
        </w:rPr>
      </w:pPr>
    </w:p>
    <w:p w14:paraId="1F06E732" w14:textId="3BC53C41" w:rsidR="001A589A" w:rsidRPr="00E559EF" w:rsidRDefault="001B5AB9" w:rsidP="003C1EA2">
      <w:pPr>
        <w:pStyle w:val="-"/>
        <w:ind w:firstLine="0"/>
        <w:rPr>
          <w:rFonts w:ascii="Times New Roman" w:hAnsi="Times New Roman"/>
          <w:color w:val="000000" w:themeColor="text1"/>
        </w:rPr>
      </w:pPr>
      <w:r w:rsidRPr="00E559EF">
        <w:rPr>
          <w:rFonts w:ascii="Times New Roman" w:hAnsi="Times New Roman"/>
          <w:color w:val="000000" w:themeColor="text1"/>
        </w:rPr>
        <w:t>Требования к форматам обмена распоряжений о совершении казначейского платежа (возврат), используемым при информационном взаимодействи</w:t>
      </w:r>
      <w:r w:rsidR="003355F4">
        <w:rPr>
          <w:rFonts w:ascii="Times New Roman" w:hAnsi="Times New Roman"/>
          <w:color w:val="000000" w:themeColor="text1"/>
        </w:rPr>
        <w:t>и</w:t>
      </w:r>
      <w:r w:rsidRPr="00E559EF">
        <w:rPr>
          <w:rFonts w:ascii="Times New Roman" w:hAnsi="Times New Roman"/>
          <w:color w:val="000000" w:themeColor="text1"/>
        </w:rPr>
        <w:t xml:space="preserve"> между территориальными органами Федерального казначейства и участниками бюджетного процесса, </w:t>
      </w:r>
      <w:proofErr w:type="spellStart"/>
      <w:r w:rsidRPr="00E559EF">
        <w:rPr>
          <w:rFonts w:ascii="Times New Roman" w:hAnsi="Times New Roman"/>
          <w:color w:val="000000" w:themeColor="text1"/>
        </w:rPr>
        <w:t>неучастниками</w:t>
      </w:r>
      <w:proofErr w:type="spellEnd"/>
      <w:r w:rsidRPr="00E559EF">
        <w:rPr>
          <w:rFonts w:ascii="Times New Roman" w:hAnsi="Times New Roman"/>
          <w:color w:val="000000" w:themeColor="text1"/>
        </w:rPr>
        <w:t xml:space="preserve"> бюджетного процесса, бюджетными учреждениями, автономными учреждениями</w:t>
      </w:r>
    </w:p>
    <w:p w14:paraId="66E02E19" w14:textId="77777777" w:rsidR="001A589A" w:rsidRPr="00E559EF" w:rsidRDefault="001A589A" w:rsidP="003C1EA2">
      <w:pPr>
        <w:pStyle w:val="afff1"/>
        <w:spacing w:before="0" w:after="0" w:line="276" w:lineRule="auto"/>
        <w:ind w:firstLine="0"/>
        <w:rPr>
          <w:color w:val="000000" w:themeColor="text1"/>
        </w:rPr>
      </w:pPr>
    </w:p>
    <w:p w14:paraId="68CA2B23" w14:textId="75E4543B" w:rsidR="0045113C" w:rsidRDefault="0045113C" w:rsidP="0045113C">
      <w:pPr>
        <w:pStyle w:val="afff1"/>
        <w:ind w:firstLine="0"/>
        <w:rPr>
          <w:color w:val="auto"/>
        </w:rPr>
      </w:pPr>
      <w:r w:rsidRPr="0045113C">
        <w:t xml:space="preserve">Версия альбома </w:t>
      </w:r>
      <w:r>
        <w:rPr>
          <w:highlight w:val="yellow"/>
        </w:rPr>
        <w:t>2</w:t>
      </w:r>
      <w:r w:rsidRPr="0045113C">
        <w:rPr>
          <w:highlight w:val="yellow"/>
        </w:rPr>
        <w:t>.0</w:t>
      </w:r>
    </w:p>
    <w:p w14:paraId="23D97780" w14:textId="77777777" w:rsidR="0045113C" w:rsidRDefault="0045113C" w:rsidP="003C1EA2">
      <w:pPr>
        <w:pStyle w:val="afff1"/>
        <w:spacing w:before="0" w:after="0" w:line="276" w:lineRule="auto"/>
        <w:ind w:firstLine="0"/>
        <w:rPr>
          <w:color w:val="000000" w:themeColor="text1"/>
        </w:rPr>
      </w:pPr>
    </w:p>
    <w:p w14:paraId="4155531E" w14:textId="6F8D08F9" w:rsidR="001A589A" w:rsidRPr="00E559EF" w:rsidRDefault="001B5AB9" w:rsidP="003C1EA2">
      <w:pPr>
        <w:pStyle w:val="afff1"/>
        <w:spacing w:before="0" w:after="0" w:line="276" w:lineRule="auto"/>
        <w:ind w:firstLine="0"/>
        <w:rPr>
          <w:color w:val="000000" w:themeColor="text1"/>
        </w:rPr>
      </w:pPr>
      <w:r w:rsidRPr="00E559EF">
        <w:rPr>
          <w:color w:val="000000" w:themeColor="text1"/>
        </w:rPr>
        <w:t>Листов:</w:t>
      </w:r>
      <w:bookmarkStart w:id="5" w:name="_Hlk791735"/>
      <w:r w:rsidRPr="00E559EF">
        <w:rPr>
          <w:color w:val="000000" w:themeColor="text1"/>
        </w:rPr>
        <w:t xml:space="preserve"> </w:t>
      </w:r>
      <w:bookmarkEnd w:id="5"/>
      <w:r w:rsidRPr="00E559EF">
        <w:rPr>
          <w:color w:val="000000" w:themeColor="text1"/>
          <w:highlight w:val="yellow"/>
        </w:rPr>
        <w:fldChar w:fldCharType="begin"/>
      </w:r>
      <w:r w:rsidRPr="00E559EF">
        <w:rPr>
          <w:color w:val="000000" w:themeColor="text1"/>
          <w:highlight w:val="yellow"/>
        </w:rPr>
        <w:instrText xml:space="preserve"> =</w:instrText>
      </w:r>
      <w:r w:rsidRPr="00E559EF">
        <w:rPr>
          <w:color w:val="000000" w:themeColor="text1"/>
          <w:highlight w:val="yellow"/>
        </w:rPr>
        <w:fldChar w:fldCharType="begin"/>
      </w:r>
      <w:r w:rsidRPr="00E559EF">
        <w:rPr>
          <w:color w:val="000000" w:themeColor="text1"/>
          <w:highlight w:val="yellow"/>
        </w:rPr>
        <w:instrText xml:space="preserve"> NUMPAGES   \* MERGEFORMAT </w:instrText>
      </w:r>
      <w:r w:rsidRPr="00E559EF">
        <w:rPr>
          <w:color w:val="000000" w:themeColor="text1"/>
          <w:highlight w:val="yellow"/>
        </w:rPr>
        <w:fldChar w:fldCharType="separate"/>
      </w:r>
      <w:r w:rsidR="00FA1BD4">
        <w:rPr>
          <w:noProof/>
          <w:color w:val="000000" w:themeColor="text1"/>
          <w:highlight w:val="yellow"/>
        </w:rPr>
        <w:instrText>141</w:instrText>
      </w:r>
      <w:r w:rsidRPr="00E559EF">
        <w:rPr>
          <w:color w:val="000000" w:themeColor="text1"/>
          <w:highlight w:val="yellow"/>
        </w:rPr>
        <w:fldChar w:fldCharType="end"/>
      </w:r>
      <w:r w:rsidRPr="00E559EF">
        <w:rPr>
          <w:color w:val="000000" w:themeColor="text1"/>
          <w:highlight w:val="yellow"/>
        </w:rPr>
        <w:fldChar w:fldCharType="separate"/>
      </w:r>
      <w:r w:rsidR="00FA1BD4">
        <w:rPr>
          <w:noProof/>
          <w:color w:val="000000" w:themeColor="text1"/>
          <w:highlight w:val="yellow"/>
        </w:rPr>
        <w:t>141</w:t>
      </w:r>
      <w:r w:rsidRPr="00E559EF">
        <w:rPr>
          <w:color w:val="000000" w:themeColor="text1"/>
          <w:highlight w:val="yellow"/>
        </w:rPr>
        <w:fldChar w:fldCharType="end"/>
      </w:r>
    </w:p>
    <w:p w14:paraId="2ADD79E3" w14:textId="77777777" w:rsidR="001A589A" w:rsidRPr="00E559EF" w:rsidRDefault="001A589A">
      <w:pPr>
        <w:pStyle w:val="afff1"/>
        <w:jc w:val="both"/>
        <w:rPr>
          <w:color w:val="000000" w:themeColor="text1"/>
        </w:rPr>
        <w:sectPr w:rsidR="001A589A" w:rsidRPr="00E559EF">
          <w:headerReference w:type="default" r:id="rId8"/>
          <w:footerReference w:type="default" r:id="rId9"/>
          <w:footerReference w:type="first" r:id="rId10"/>
          <w:pgSz w:w="11906" w:h="16838"/>
          <w:pgMar w:top="851" w:right="851" w:bottom="1418" w:left="1418" w:header="709" w:footer="709" w:gutter="0"/>
          <w:cols w:space="708"/>
          <w:titlePg/>
          <w:docGrid w:linePitch="360"/>
        </w:sectPr>
      </w:pPr>
    </w:p>
    <w:p w14:paraId="0D99CEF6" w14:textId="77777777" w:rsidR="001A589A" w:rsidRPr="00E559EF" w:rsidRDefault="001B5AB9">
      <w:pPr>
        <w:pStyle w:val="-9"/>
        <w:rPr>
          <w:color w:val="000000" w:themeColor="text1"/>
        </w:rPr>
      </w:pPr>
      <w:bookmarkStart w:id="6" w:name="_Toc165618438"/>
      <w:bookmarkStart w:id="7" w:name="_Toc165618833"/>
      <w:bookmarkStart w:id="8" w:name="_Toc165624906"/>
      <w:bookmarkStart w:id="9" w:name="_Toc165625232"/>
      <w:r w:rsidRPr="00E559EF">
        <w:rPr>
          <w:color w:val="000000" w:themeColor="text1"/>
        </w:rPr>
        <w:lastRenderedPageBreak/>
        <w:t>Аннотация</w:t>
      </w:r>
    </w:p>
    <w:p w14:paraId="60A57082" w14:textId="5609C108" w:rsidR="001A589A" w:rsidRPr="00E559EF" w:rsidRDefault="001B5AB9">
      <w:r w:rsidRPr="00E559EF">
        <w:t>В настоящем документе приводятся требования к форматам обмена распоряжений о совершении казначейского платежа, используемым при информационном взаимодействи</w:t>
      </w:r>
      <w:r w:rsidR="00D031C8">
        <w:t>и</w:t>
      </w:r>
      <w:r w:rsidRPr="00E559EF">
        <w:t xml:space="preserve"> между территориальными органами Федерального казначейства и участниками бюджетного процесса, </w:t>
      </w:r>
      <w:proofErr w:type="spellStart"/>
      <w:r w:rsidRPr="00E559EF">
        <w:t>неучастниками</w:t>
      </w:r>
      <w:proofErr w:type="spellEnd"/>
      <w:r w:rsidRPr="00E559EF">
        <w:t xml:space="preserve"> бюджетного процесса, бюджетными учреждениями, автономными учреждениями и создан для:</w:t>
      </w:r>
    </w:p>
    <w:p w14:paraId="3BA662BF" w14:textId="77777777" w:rsidR="0001632D" w:rsidRPr="00E559EF" w:rsidRDefault="001B5AB9" w:rsidP="00705B9F">
      <w:pPr>
        <w:pStyle w:val="-1"/>
      </w:pPr>
      <w:r w:rsidRPr="00E559EF">
        <w:t>Модуля бюджетного процесса в части казначейского обслуживания, а также исполнения бюджетов субъектов Российской Федерации (местных бюджетов), государственных внебюджетных фондов подсистемы управления расходами государственной интегрированной информационной системы управления общественными финансами «Электронный бюджет»;</w:t>
      </w:r>
    </w:p>
    <w:p w14:paraId="41C8CAF3" w14:textId="021B66D9" w:rsidR="00871BA0" w:rsidRPr="00842573" w:rsidRDefault="00871BA0" w:rsidP="00705B9F">
      <w:pPr>
        <w:pStyle w:val="-1"/>
        <w:rPr>
          <w:highlight w:val="yellow"/>
        </w:rPr>
      </w:pPr>
      <w:r w:rsidRPr="00842573">
        <w:rPr>
          <w:highlight w:val="yellow"/>
        </w:rPr>
        <w:t xml:space="preserve">Подсистемы управления расходами государственной интегрированной информационной системы управления общественными финансами «Электронный </w:t>
      </w:r>
      <w:r w:rsidR="0001632D" w:rsidRPr="00842573">
        <w:rPr>
          <w:szCs w:val="28"/>
          <w:highlight w:val="yellow"/>
        </w:rPr>
        <w:t>бюджет</w:t>
      </w:r>
      <w:r w:rsidRPr="00842573">
        <w:rPr>
          <w:highlight w:val="yellow"/>
        </w:rPr>
        <w:t>»;</w:t>
      </w:r>
    </w:p>
    <w:p w14:paraId="5943205D" w14:textId="77777777" w:rsidR="001A589A" w:rsidRPr="00E559EF" w:rsidRDefault="001B5AB9" w:rsidP="00705B9F">
      <w:pPr>
        <w:pStyle w:val="-1"/>
      </w:pPr>
      <w:r w:rsidRPr="00E559EF">
        <w:t>Подсистемы управления доходами государственной интегрированной информационной системы управления общественными финансами «Электронный бюджет».</w:t>
      </w:r>
    </w:p>
    <w:p w14:paraId="7F3D67F9" w14:textId="77777777" w:rsidR="001A589A" w:rsidRPr="00E559EF" w:rsidRDefault="001A589A" w:rsidP="00270375"/>
    <w:p w14:paraId="71CAB3A4" w14:textId="5EA74D08" w:rsidR="001A589A" w:rsidRPr="00E559EF" w:rsidRDefault="001B5AB9" w:rsidP="00270375">
      <w:pPr>
        <w:keepNext/>
        <w:rPr>
          <w:rFonts w:cs="Times New Roman"/>
          <w:b/>
          <w:bCs/>
          <w:sz w:val="24"/>
          <w:szCs w:val="24"/>
          <w:lang w:eastAsia="ru-RU"/>
        </w:rPr>
      </w:pPr>
      <w:r w:rsidRPr="00E559EF">
        <w:rPr>
          <w:b/>
          <w:bCs/>
        </w:rPr>
        <w:t xml:space="preserve">Документ вступает в </w:t>
      </w:r>
      <w:r w:rsidR="0001632D" w:rsidRPr="005106D0">
        <w:rPr>
          <w:b/>
          <w:bCs/>
          <w:highlight w:val="yellow"/>
        </w:rPr>
        <w:t>силу</w:t>
      </w:r>
      <w:r w:rsidR="00DE12D5" w:rsidRPr="005106D0">
        <w:rPr>
          <w:b/>
          <w:bCs/>
          <w:highlight w:val="yellow"/>
        </w:rPr>
        <w:t xml:space="preserve"> в соответствии со сроками, указанными в таблице </w:t>
      </w:r>
      <w:r w:rsidR="00DE12D5" w:rsidRPr="005106D0">
        <w:rPr>
          <w:b/>
          <w:bCs/>
          <w:highlight w:val="yellow"/>
        </w:rPr>
        <w:fldChar w:fldCharType="begin"/>
      </w:r>
      <w:r w:rsidR="00DE12D5" w:rsidRPr="005106D0">
        <w:rPr>
          <w:b/>
          <w:bCs/>
          <w:highlight w:val="yellow"/>
        </w:rPr>
        <w:instrText xml:space="preserve"> REF _Ref202540765 \h </w:instrText>
      </w:r>
      <w:r w:rsidR="00DE12D5" w:rsidRPr="005106D0">
        <w:rPr>
          <w:rFonts w:cs="Times New Roman"/>
          <w:b/>
          <w:bCs/>
          <w:szCs w:val="24"/>
          <w:highlight w:val="yellow"/>
        </w:rPr>
        <w:instrText xml:space="preserve">  \# \0  \* MERGEFORMAT</w:instrText>
      </w:r>
      <w:r w:rsidR="00DE12D5" w:rsidRPr="005106D0">
        <w:rPr>
          <w:b/>
          <w:bCs/>
          <w:highlight w:val="yellow"/>
        </w:rPr>
        <w:instrText xml:space="preserve"> </w:instrText>
      </w:r>
      <w:r w:rsidR="00DE12D5" w:rsidRPr="005106D0">
        <w:rPr>
          <w:b/>
          <w:bCs/>
          <w:highlight w:val="yellow"/>
        </w:rPr>
      </w:r>
      <w:r w:rsidR="00DE12D5" w:rsidRPr="005106D0">
        <w:rPr>
          <w:b/>
          <w:bCs/>
          <w:highlight w:val="yellow"/>
        </w:rPr>
        <w:fldChar w:fldCharType="separate"/>
      </w:r>
      <w:r w:rsidR="00DE12D5" w:rsidRPr="005106D0">
        <w:rPr>
          <w:b/>
          <w:bCs/>
          <w:highlight w:val="yellow"/>
        </w:rPr>
        <w:t>2</w:t>
      </w:r>
      <w:r w:rsidR="00DE12D5" w:rsidRPr="005106D0">
        <w:rPr>
          <w:b/>
          <w:bCs/>
          <w:highlight w:val="yellow"/>
        </w:rPr>
        <w:fldChar w:fldCharType="end"/>
      </w:r>
      <w:r w:rsidR="00DE12D5">
        <w:rPr>
          <w:b/>
          <w:bCs/>
        </w:rPr>
        <w:t xml:space="preserve"> </w:t>
      </w:r>
      <w:r w:rsidRPr="00E559EF">
        <w:rPr>
          <w:b/>
          <w:bCs/>
        </w:rPr>
        <w:t>:</w:t>
      </w:r>
    </w:p>
    <w:p w14:paraId="54B8508C" w14:textId="4DC4DCF2" w:rsidR="00D42CA8" w:rsidRPr="00E559EF" w:rsidRDefault="00D42CA8" w:rsidP="003C1EA2">
      <w:pPr>
        <w:pStyle w:val="-1"/>
        <w:rPr>
          <w:highlight w:val="yellow"/>
        </w:rPr>
      </w:pPr>
      <w:r w:rsidRPr="00E559EF">
        <w:rPr>
          <w:highlight w:val="yellow"/>
        </w:rPr>
        <w:t xml:space="preserve">для администраторов доходов бюджета, администраторов источников финансирования дефицита бюджета (в части платежей администрируемых Федеральной налоговой службой, </w:t>
      </w:r>
      <w:r w:rsidRPr="00E559EF">
        <w:rPr>
          <w:highlight w:val="yellow"/>
          <w:shd w:val="clear" w:color="auto" w:fill="FFFFFF"/>
        </w:rPr>
        <w:t>Федеральной таможенной службой</w:t>
      </w:r>
      <w:r w:rsidRPr="00E559EF">
        <w:rPr>
          <w:highlight w:val="yellow"/>
        </w:rPr>
        <w:t>), при</w:t>
      </w:r>
      <w:r w:rsidR="003C1EA2" w:rsidRPr="00E559EF">
        <w:rPr>
          <w:highlight w:val="yellow"/>
        </w:rPr>
        <w:t> </w:t>
      </w:r>
      <w:r w:rsidRPr="00E559EF">
        <w:rPr>
          <w:highlight w:val="yellow"/>
        </w:rPr>
        <w:t>осуществлении казначейского обслуживания в ПУД ГИИС ЭБ;</w:t>
      </w:r>
    </w:p>
    <w:p w14:paraId="3DF6EDB1" w14:textId="4DFF51D0" w:rsidR="00D42CA8" w:rsidRPr="00E559EF" w:rsidRDefault="00D42CA8" w:rsidP="003C1EA2">
      <w:pPr>
        <w:pStyle w:val="-1"/>
        <w:rPr>
          <w:highlight w:val="yellow"/>
        </w:rPr>
      </w:pPr>
      <w:r w:rsidRPr="00E559EF">
        <w:rPr>
          <w:highlight w:val="yellow"/>
        </w:rPr>
        <w:lastRenderedPageBreak/>
        <w:t>для бюджетных (автономных) учреждений субъекта Российской Федерации, муниципальных бюджетных (автономных) учреждений</w:t>
      </w:r>
      <w:r w:rsidR="001D1F41">
        <w:rPr>
          <w:highlight w:val="yellow"/>
        </w:rPr>
        <w:t xml:space="preserve"> </w:t>
      </w:r>
      <w:proofErr w:type="gramStart"/>
      <w:r w:rsidRPr="00E559EF">
        <w:rPr>
          <w:highlight w:val="yellow"/>
        </w:rPr>
        <w:t>лицевые счета</w:t>
      </w:r>
      <w:proofErr w:type="gramEnd"/>
      <w:r w:rsidRPr="00E559EF">
        <w:rPr>
          <w:highlight w:val="yellow"/>
        </w:rPr>
        <w:t xml:space="preserve"> которы</w:t>
      </w:r>
      <w:r w:rsidR="00D53FD1">
        <w:rPr>
          <w:highlight w:val="yellow"/>
        </w:rPr>
        <w:t>м</w:t>
      </w:r>
      <w:r w:rsidRPr="00E559EF">
        <w:rPr>
          <w:highlight w:val="yellow"/>
        </w:rPr>
        <w:t xml:space="preserve"> открыты в</w:t>
      </w:r>
      <w:r w:rsidR="000A071C" w:rsidRPr="00E559EF">
        <w:rPr>
          <w:highlight w:val="yellow"/>
        </w:rPr>
        <w:t> </w:t>
      </w:r>
      <w:r w:rsidRPr="00E559EF">
        <w:rPr>
          <w:highlight w:val="yellow"/>
        </w:rPr>
        <w:t>территориальных органах Федерального казначейства, при</w:t>
      </w:r>
      <w:r w:rsidR="000A071C" w:rsidRPr="00E559EF">
        <w:rPr>
          <w:highlight w:val="yellow"/>
        </w:rPr>
        <w:t> </w:t>
      </w:r>
      <w:r w:rsidRPr="00E559EF">
        <w:rPr>
          <w:highlight w:val="yellow"/>
        </w:rPr>
        <w:t>осуществлении казначейского обслуживания в</w:t>
      </w:r>
      <w:r w:rsidR="003C1EA2" w:rsidRPr="00E559EF">
        <w:rPr>
          <w:highlight w:val="yellow"/>
        </w:rPr>
        <w:t> </w:t>
      </w:r>
      <w:r w:rsidRPr="00E559EF">
        <w:rPr>
          <w:highlight w:val="yellow"/>
        </w:rPr>
        <w:t>Модуле</w:t>
      </w:r>
      <w:r w:rsidR="0001632D" w:rsidRPr="00E559EF">
        <w:rPr>
          <w:highlight w:val="yellow"/>
        </w:rPr>
        <w:t>;</w:t>
      </w:r>
    </w:p>
    <w:p w14:paraId="5731E24E" w14:textId="72323981" w:rsidR="0001632D" w:rsidRPr="00E559EF" w:rsidRDefault="0001632D" w:rsidP="003C1EA2">
      <w:pPr>
        <w:pStyle w:val="-1"/>
      </w:pPr>
      <w:r w:rsidRPr="00E559EF">
        <w:rPr>
          <w:highlight w:val="yellow"/>
        </w:rPr>
        <w:t>для федеральных бюджетных (автономных) учреждений, лицевые счета которым открыты в территориальных органах Федерального казначейства, при</w:t>
      </w:r>
      <w:r w:rsidR="003C1EA2" w:rsidRPr="00E559EF">
        <w:rPr>
          <w:highlight w:val="yellow"/>
        </w:rPr>
        <w:t> </w:t>
      </w:r>
      <w:r w:rsidRPr="00E559EF">
        <w:rPr>
          <w:highlight w:val="yellow"/>
        </w:rPr>
        <w:t>осуществлении казначейского обслуживания в</w:t>
      </w:r>
      <w:r w:rsidR="003C1EA2" w:rsidRPr="00E559EF">
        <w:rPr>
          <w:highlight w:val="yellow"/>
        </w:rPr>
        <w:t> </w:t>
      </w:r>
      <w:r w:rsidR="00B50692" w:rsidRPr="00E559EF">
        <w:rPr>
          <w:highlight w:val="yellow"/>
        </w:rPr>
        <w:t>ПУР</w:t>
      </w:r>
      <w:r w:rsidR="003C1EA2" w:rsidRPr="00E559EF">
        <w:rPr>
          <w:highlight w:val="yellow"/>
        </w:rPr>
        <w:t> </w:t>
      </w:r>
      <w:r w:rsidRPr="00E559EF">
        <w:rPr>
          <w:highlight w:val="yellow"/>
        </w:rPr>
        <w:t>ГИИС ЭБ</w:t>
      </w:r>
      <w:r w:rsidR="003C1EA2" w:rsidRPr="00E559EF">
        <w:t>.</w:t>
      </w:r>
    </w:p>
    <w:p w14:paraId="2F2C61FF" w14:textId="77777777" w:rsidR="00D42CA8" w:rsidRPr="00E559EF" w:rsidRDefault="00D42CA8" w:rsidP="00270375"/>
    <w:p w14:paraId="6304E814" w14:textId="77777777" w:rsidR="001A589A" w:rsidRPr="00E559EF" w:rsidRDefault="001B5AB9">
      <w:pPr>
        <w:pStyle w:val="-9"/>
        <w:rPr>
          <w:color w:val="000000" w:themeColor="text1"/>
        </w:rPr>
      </w:pPr>
      <w:r w:rsidRPr="00E559EF">
        <w:rPr>
          <w:color w:val="000000" w:themeColor="text1"/>
        </w:rPr>
        <w:lastRenderedPageBreak/>
        <w:t>Содержание</w:t>
      </w:r>
      <w:bookmarkEnd w:id="6"/>
      <w:bookmarkEnd w:id="7"/>
      <w:bookmarkEnd w:id="8"/>
      <w:bookmarkEnd w:id="9"/>
    </w:p>
    <w:p w14:paraId="688C2406" w14:textId="72CD9DEE" w:rsidR="00FA1BD4" w:rsidRDefault="001B5AB9">
      <w:pPr>
        <w:pStyle w:val="13"/>
        <w:rPr>
          <w:rFonts w:asciiTheme="minorHAnsi" w:eastAsiaTheme="minorEastAsia" w:hAnsiTheme="minorHAnsi"/>
          <w:b w:val="0"/>
          <w:noProof/>
          <w:color w:val="auto"/>
          <w:sz w:val="22"/>
          <w:lang w:eastAsia="ru-RU"/>
        </w:rPr>
      </w:pPr>
      <w:r w:rsidRPr="00E559EF">
        <w:rPr>
          <w:rFonts w:cs="Times New Roman"/>
          <w:b w:val="0"/>
        </w:rPr>
        <w:fldChar w:fldCharType="begin"/>
      </w:r>
      <w:r w:rsidRPr="00E559EF">
        <w:rPr>
          <w:rFonts w:cs="Times New Roman"/>
          <w:b w:val="0"/>
        </w:rPr>
        <w:instrText xml:space="preserve"> TOC \o "3-3" \h \z \t "Заголовок 1;1;Заголовок 2;2;Заголовок - Без нумерации;1;Заголовок - Приложение;1" </w:instrText>
      </w:r>
      <w:r w:rsidRPr="00E559EF">
        <w:rPr>
          <w:rFonts w:cs="Times New Roman"/>
          <w:b w:val="0"/>
        </w:rPr>
        <w:fldChar w:fldCharType="separate"/>
      </w:r>
      <w:hyperlink w:anchor="_Toc213234987" w:history="1">
        <w:r w:rsidR="00FA1BD4" w:rsidRPr="0095128F">
          <w:rPr>
            <w:rStyle w:val="af1"/>
            <w:noProof/>
          </w:rPr>
          <w:t>Перечень таблиц</w:t>
        </w:r>
        <w:r w:rsidR="00FA1BD4">
          <w:rPr>
            <w:noProof/>
            <w:webHidden/>
          </w:rPr>
          <w:tab/>
        </w:r>
        <w:r w:rsidR="00FA1BD4">
          <w:rPr>
            <w:noProof/>
            <w:webHidden/>
          </w:rPr>
          <w:fldChar w:fldCharType="begin"/>
        </w:r>
        <w:r w:rsidR="00FA1BD4">
          <w:rPr>
            <w:noProof/>
            <w:webHidden/>
          </w:rPr>
          <w:instrText xml:space="preserve"> PAGEREF _Toc213234987 \h </w:instrText>
        </w:r>
        <w:r w:rsidR="00FA1BD4">
          <w:rPr>
            <w:noProof/>
            <w:webHidden/>
          </w:rPr>
        </w:r>
        <w:r w:rsidR="00FA1BD4">
          <w:rPr>
            <w:noProof/>
            <w:webHidden/>
          </w:rPr>
          <w:fldChar w:fldCharType="separate"/>
        </w:r>
        <w:r w:rsidR="00FA1BD4">
          <w:rPr>
            <w:noProof/>
            <w:webHidden/>
          </w:rPr>
          <w:t>7</w:t>
        </w:r>
        <w:r w:rsidR="00FA1BD4">
          <w:rPr>
            <w:noProof/>
            <w:webHidden/>
          </w:rPr>
          <w:fldChar w:fldCharType="end"/>
        </w:r>
      </w:hyperlink>
    </w:p>
    <w:p w14:paraId="634EDD28" w14:textId="408E3315" w:rsidR="00FA1BD4" w:rsidRDefault="00C03D19">
      <w:pPr>
        <w:pStyle w:val="13"/>
        <w:rPr>
          <w:rFonts w:asciiTheme="minorHAnsi" w:eastAsiaTheme="minorEastAsia" w:hAnsiTheme="minorHAnsi"/>
          <w:b w:val="0"/>
          <w:noProof/>
          <w:color w:val="auto"/>
          <w:sz w:val="22"/>
          <w:lang w:eastAsia="ru-RU"/>
        </w:rPr>
      </w:pPr>
      <w:hyperlink w:anchor="_Toc213234988" w:history="1">
        <w:r w:rsidR="00FA1BD4" w:rsidRPr="0095128F">
          <w:rPr>
            <w:rStyle w:val="af1"/>
            <w:noProof/>
          </w:rPr>
          <w:t>Перечень рисунков</w:t>
        </w:r>
        <w:r w:rsidR="00FA1BD4">
          <w:rPr>
            <w:noProof/>
            <w:webHidden/>
          </w:rPr>
          <w:tab/>
        </w:r>
        <w:r w:rsidR="00FA1BD4">
          <w:rPr>
            <w:noProof/>
            <w:webHidden/>
          </w:rPr>
          <w:fldChar w:fldCharType="begin"/>
        </w:r>
        <w:r w:rsidR="00FA1BD4">
          <w:rPr>
            <w:noProof/>
            <w:webHidden/>
          </w:rPr>
          <w:instrText xml:space="preserve"> PAGEREF _Toc213234988 \h </w:instrText>
        </w:r>
        <w:r w:rsidR="00FA1BD4">
          <w:rPr>
            <w:noProof/>
            <w:webHidden/>
          </w:rPr>
        </w:r>
        <w:r w:rsidR="00FA1BD4">
          <w:rPr>
            <w:noProof/>
            <w:webHidden/>
          </w:rPr>
          <w:fldChar w:fldCharType="separate"/>
        </w:r>
        <w:r w:rsidR="00FA1BD4">
          <w:rPr>
            <w:noProof/>
            <w:webHidden/>
          </w:rPr>
          <w:t>9</w:t>
        </w:r>
        <w:r w:rsidR="00FA1BD4">
          <w:rPr>
            <w:noProof/>
            <w:webHidden/>
          </w:rPr>
          <w:fldChar w:fldCharType="end"/>
        </w:r>
      </w:hyperlink>
    </w:p>
    <w:p w14:paraId="638745B5" w14:textId="5FD642BE" w:rsidR="00FA1BD4" w:rsidRDefault="00C03D19">
      <w:pPr>
        <w:pStyle w:val="13"/>
        <w:rPr>
          <w:rFonts w:asciiTheme="minorHAnsi" w:eastAsiaTheme="minorEastAsia" w:hAnsiTheme="minorHAnsi"/>
          <w:b w:val="0"/>
          <w:noProof/>
          <w:color w:val="auto"/>
          <w:sz w:val="22"/>
          <w:lang w:eastAsia="ru-RU"/>
        </w:rPr>
      </w:pPr>
      <w:hyperlink w:anchor="_Toc213234989" w:history="1">
        <w:r w:rsidR="00FA1BD4" w:rsidRPr="0095128F">
          <w:rPr>
            <w:rStyle w:val="af1"/>
            <w:noProof/>
          </w:rPr>
          <w:t>Сокращения и определения</w:t>
        </w:r>
        <w:r w:rsidR="00FA1BD4">
          <w:rPr>
            <w:noProof/>
            <w:webHidden/>
          </w:rPr>
          <w:tab/>
        </w:r>
        <w:r w:rsidR="00FA1BD4">
          <w:rPr>
            <w:noProof/>
            <w:webHidden/>
          </w:rPr>
          <w:fldChar w:fldCharType="begin"/>
        </w:r>
        <w:r w:rsidR="00FA1BD4">
          <w:rPr>
            <w:noProof/>
            <w:webHidden/>
          </w:rPr>
          <w:instrText xml:space="preserve"> PAGEREF _Toc213234989 \h </w:instrText>
        </w:r>
        <w:r w:rsidR="00FA1BD4">
          <w:rPr>
            <w:noProof/>
            <w:webHidden/>
          </w:rPr>
        </w:r>
        <w:r w:rsidR="00FA1BD4">
          <w:rPr>
            <w:noProof/>
            <w:webHidden/>
          </w:rPr>
          <w:fldChar w:fldCharType="separate"/>
        </w:r>
        <w:r w:rsidR="00FA1BD4">
          <w:rPr>
            <w:noProof/>
            <w:webHidden/>
          </w:rPr>
          <w:t>10</w:t>
        </w:r>
        <w:r w:rsidR="00FA1BD4">
          <w:rPr>
            <w:noProof/>
            <w:webHidden/>
          </w:rPr>
          <w:fldChar w:fldCharType="end"/>
        </w:r>
      </w:hyperlink>
    </w:p>
    <w:p w14:paraId="578A2C76" w14:textId="0EB27881" w:rsidR="00FA1BD4" w:rsidRDefault="00C03D19">
      <w:pPr>
        <w:pStyle w:val="13"/>
        <w:rPr>
          <w:rFonts w:asciiTheme="minorHAnsi" w:eastAsiaTheme="minorEastAsia" w:hAnsiTheme="minorHAnsi"/>
          <w:b w:val="0"/>
          <w:noProof/>
          <w:color w:val="auto"/>
          <w:sz w:val="22"/>
          <w:lang w:eastAsia="ru-RU"/>
        </w:rPr>
      </w:pPr>
      <w:hyperlink w:anchor="_Toc213234990" w:history="1">
        <w:r w:rsidR="00FA1BD4" w:rsidRPr="0095128F">
          <w:rPr>
            <w:rStyle w:val="af1"/>
            <w:noProof/>
            <w:highlight w:val="yellow"/>
          </w:rPr>
          <w:t>1</w:t>
        </w:r>
        <w:r w:rsidR="00FA1BD4">
          <w:rPr>
            <w:rFonts w:asciiTheme="minorHAnsi" w:eastAsiaTheme="minorEastAsia" w:hAnsiTheme="minorHAnsi"/>
            <w:b w:val="0"/>
            <w:noProof/>
            <w:color w:val="auto"/>
            <w:sz w:val="22"/>
            <w:lang w:eastAsia="ru-RU"/>
          </w:rPr>
          <w:tab/>
        </w:r>
        <w:r w:rsidR="00FA1BD4" w:rsidRPr="0095128F">
          <w:rPr>
            <w:rStyle w:val="af1"/>
            <w:noProof/>
            <w:highlight w:val="yellow"/>
          </w:rPr>
          <w:t>Описание информационного взаимодействия</w:t>
        </w:r>
        <w:r w:rsidR="00FA1BD4">
          <w:rPr>
            <w:noProof/>
            <w:webHidden/>
          </w:rPr>
          <w:tab/>
        </w:r>
        <w:r w:rsidR="00FA1BD4">
          <w:rPr>
            <w:noProof/>
            <w:webHidden/>
          </w:rPr>
          <w:fldChar w:fldCharType="begin"/>
        </w:r>
        <w:r w:rsidR="00FA1BD4">
          <w:rPr>
            <w:noProof/>
            <w:webHidden/>
          </w:rPr>
          <w:instrText xml:space="preserve"> PAGEREF _Toc213234990 \h </w:instrText>
        </w:r>
        <w:r w:rsidR="00FA1BD4">
          <w:rPr>
            <w:noProof/>
            <w:webHidden/>
          </w:rPr>
        </w:r>
        <w:r w:rsidR="00FA1BD4">
          <w:rPr>
            <w:noProof/>
            <w:webHidden/>
          </w:rPr>
          <w:fldChar w:fldCharType="separate"/>
        </w:r>
        <w:r w:rsidR="00FA1BD4">
          <w:rPr>
            <w:noProof/>
            <w:webHidden/>
          </w:rPr>
          <w:t>19</w:t>
        </w:r>
        <w:r w:rsidR="00FA1BD4">
          <w:rPr>
            <w:noProof/>
            <w:webHidden/>
          </w:rPr>
          <w:fldChar w:fldCharType="end"/>
        </w:r>
      </w:hyperlink>
    </w:p>
    <w:p w14:paraId="6AD8806F" w14:textId="43D68FEB" w:rsidR="00FA1BD4" w:rsidRDefault="00C03D19">
      <w:pPr>
        <w:pStyle w:val="25"/>
        <w:rPr>
          <w:rFonts w:asciiTheme="minorHAnsi" w:eastAsiaTheme="minorEastAsia" w:hAnsiTheme="minorHAnsi"/>
          <w:noProof/>
          <w:color w:val="auto"/>
          <w:sz w:val="22"/>
          <w:lang w:eastAsia="ru-RU"/>
        </w:rPr>
      </w:pPr>
      <w:hyperlink w:anchor="_Toc213234991" w:history="1">
        <w:r w:rsidR="00FA1BD4" w:rsidRPr="0095128F">
          <w:rPr>
            <w:rStyle w:val="af1"/>
            <w:noProof/>
            <w:highlight w:val="yellow"/>
          </w:rPr>
          <w:t>1.1</w:t>
        </w:r>
        <w:r w:rsidR="00FA1BD4">
          <w:rPr>
            <w:rFonts w:asciiTheme="minorHAnsi" w:eastAsiaTheme="minorEastAsia" w:hAnsiTheme="minorHAnsi"/>
            <w:noProof/>
            <w:color w:val="auto"/>
            <w:sz w:val="22"/>
            <w:lang w:eastAsia="ru-RU"/>
          </w:rPr>
          <w:tab/>
        </w:r>
        <w:r w:rsidR="00FA1BD4" w:rsidRPr="0095128F">
          <w:rPr>
            <w:rStyle w:val="af1"/>
            <w:noProof/>
            <w:highlight w:val="yellow"/>
          </w:rPr>
          <w:t>Общее описание документа</w:t>
        </w:r>
        <w:r w:rsidR="00FA1BD4">
          <w:rPr>
            <w:noProof/>
            <w:webHidden/>
          </w:rPr>
          <w:tab/>
        </w:r>
        <w:r w:rsidR="00FA1BD4">
          <w:rPr>
            <w:noProof/>
            <w:webHidden/>
          </w:rPr>
          <w:fldChar w:fldCharType="begin"/>
        </w:r>
        <w:r w:rsidR="00FA1BD4">
          <w:rPr>
            <w:noProof/>
            <w:webHidden/>
          </w:rPr>
          <w:instrText xml:space="preserve"> PAGEREF _Toc213234991 \h </w:instrText>
        </w:r>
        <w:r w:rsidR="00FA1BD4">
          <w:rPr>
            <w:noProof/>
            <w:webHidden/>
          </w:rPr>
        </w:r>
        <w:r w:rsidR="00FA1BD4">
          <w:rPr>
            <w:noProof/>
            <w:webHidden/>
          </w:rPr>
          <w:fldChar w:fldCharType="separate"/>
        </w:r>
        <w:r w:rsidR="00FA1BD4">
          <w:rPr>
            <w:noProof/>
            <w:webHidden/>
          </w:rPr>
          <w:t>21</w:t>
        </w:r>
        <w:r w:rsidR="00FA1BD4">
          <w:rPr>
            <w:noProof/>
            <w:webHidden/>
          </w:rPr>
          <w:fldChar w:fldCharType="end"/>
        </w:r>
      </w:hyperlink>
    </w:p>
    <w:p w14:paraId="0EC40CCD" w14:textId="13D8B25C" w:rsidR="00FA1BD4" w:rsidRDefault="00C03D19">
      <w:pPr>
        <w:pStyle w:val="25"/>
        <w:rPr>
          <w:rFonts w:asciiTheme="minorHAnsi" w:eastAsiaTheme="minorEastAsia" w:hAnsiTheme="minorHAnsi"/>
          <w:noProof/>
          <w:color w:val="auto"/>
          <w:sz w:val="22"/>
          <w:lang w:eastAsia="ru-RU"/>
        </w:rPr>
      </w:pPr>
      <w:hyperlink w:anchor="_Toc213234992" w:history="1">
        <w:r w:rsidR="00FA1BD4" w:rsidRPr="0095128F">
          <w:rPr>
            <w:rStyle w:val="af1"/>
            <w:noProof/>
            <w:highlight w:val="yellow"/>
          </w:rPr>
          <w:t>1.2</w:t>
        </w:r>
        <w:r w:rsidR="00FA1BD4">
          <w:rPr>
            <w:rFonts w:asciiTheme="minorHAnsi" w:eastAsiaTheme="minorEastAsia" w:hAnsiTheme="minorHAnsi"/>
            <w:noProof/>
            <w:color w:val="auto"/>
            <w:sz w:val="22"/>
            <w:lang w:eastAsia="ru-RU"/>
          </w:rPr>
          <w:tab/>
        </w:r>
        <w:r w:rsidR="00FA1BD4" w:rsidRPr="0095128F">
          <w:rPr>
            <w:rStyle w:val="af1"/>
            <w:noProof/>
            <w:highlight w:val="yellow"/>
          </w:rPr>
          <w:t>Версионность сообщений</w:t>
        </w:r>
        <w:r w:rsidR="00FA1BD4">
          <w:rPr>
            <w:noProof/>
            <w:webHidden/>
          </w:rPr>
          <w:tab/>
        </w:r>
        <w:r w:rsidR="00FA1BD4">
          <w:rPr>
            <w:noProof/>
            <w:webHidden/>
          </w:rPr>
          <w:fldChar w:fldCharType="begin"/>
        </w:r>
        <w:r w:rsidR="00FA1BD4">
          <w:rPr>
            <w:noProof/>
            <w:webHidden/>
          </w:rPr>
          <w:instrText xml:space="preserve"> PAGEREF _Toc213234992 \h </w:instrText>
        </w:r>
        <w:r w:rsidR="00FA1BD4">
          <w:rPr>
            <w:noProof/>
            <w:webHidden/>
          </w:rPr>
        </w:r>
        <w:r w:rsidR="00FA1BD4">
          <w:rPr>
            <w:noProof/>
            <w:webHidden/>
          </w:rPr>
          <w:fldChar w:fldCharType="separate"/>
        </w:r>
        <w:r w:rsidR="00FA1BD4">
          <w:rPr>
            <w:noProof/>
            <w:webHidden/>
          </w:rPr>
          <w:t>24</w:t>
        </w:r>
        <w:r w:rsidR="00FA1BD4">
          <w:rPr>
            <w:noProof/>
            <w:webHidden/>
          </w:rPr>
          <w:fldChar w:fldCharType="end"/>
        </w:r>
      </w:hyperlink>
    </w:p>
    <w:p w14:paraId="122BCC4C" w14:textId="7C6DBCC1" w:rsidR="00FA1BD4" w:rsidRDefault="00C03D19">
      <w:pPr>
        <w:pStyle w:val="25"/>
        <w:rPr>
          <w:rFonts w:asciiTheme="minorHAnsi" w:eastAsiaTheme="minorEastAsia" w:hAnsiTheme="minorHAnsi"/>
          <w:noProof/>
          <w:color w:val="auto"/>
          <w:sz w:val="22"/>
          <w:lang w:eastAsia="ru-RU"/>
        </w:rPr>
      </w:pPr>
      <w:hyperlink w:anchor="_Toc213234993" w:history="1">
        <w:r w:rsidR="00FA1BD4" w:rsidRPr="0095128F">
          <w:rPr>
            <w:rStyle w:val="af1"/>
            <w:noProof/>
          </w:rPr>
          <w:t>1.3</w:t>
        </w:r>
        <w:r w:rsidR="00FA1BD4">
          <w:rPr>
            <w:rFonts w:asciiTheme="minorHAnsi" w:eastAsiaTheme="minorEastAsia" w:hAnsiTheme="minorHAnsi"/>
            <w:noProof/>
            <w:color w:val="auto"/>
            <w:sz w:val="22"/>
            <w:lang w:eastAsia="ru-RU"/>
          </w:rPr>
          <w:tab/>
        </w:r>
        <w:r w:rsidR="00FA1BD4" w:rsidRPr="0095128F">
          <w:rPr>
            <w:rStyle w:val="af1"/>
            <w:noProof/>
          </w:rPr>
          <w:t>Кодировка сообщений</w:t>
        </w:r>
        <w:r w:rsidR="00FA1BD4">
          <w:rPr>
            <w:noProof/>
            <w:webHidden/>
          </w:rPr>
          <w:tab/>
        </w:r>
        <w:r w:rsidR="00FA1BD4">
          <w:rPr>
            <w:noProof/>
            <w:webHidden/>
          </w:rPr>
          <w:fldChar w:fldCharType="begin"/>
        </w:r>
        <w:r w:rsidR="00FA1BD4">
          <w:rPr>
            <w:noProof/>
            <w:webHidden/>
          </w:rPr>
          <w:instrText xml:space="preserve"> PAGEREF _Toc213234993 \h </w:instrText>
        </w:r>
        <w:r w:rsidR="00FA1BD4">
          <w:rPr>
            <w:noProof/>
            <w:webHidden/>
          </w:rPr>
        </w:r>
        <w:r w:rsidR="00FA1BD4">
          <w:rPr>
            <w:noProof/>
            <w:webHidden/>
          </w:rPr>
          <w:fldChar w:fldCharType="separate"/>
        </w:r>
        <w:r w:rsidR="00FA1BD4">
          <w:rPr>
            <w:noProof/>
            <w:webHidden/>
          </w:rPr>
          <w:t>25</w:t>
        </w:r>
        <w:r w:rsidR="00FA1BD4">
          <w:rPr>
            <w:noProof/>
            <w:webHidden/>
          </w:rPr>
          <w:fldChar w:fldCharType="end"/>
        </w:r>
      </w:hyperlink>
    </w:p>
    <w:p w14:paraId="35493F73" w14:textId="009B6AAB" w:rsidR="00FA1BD4" w:rsidRDefault="00C03D19">
      <w:pPr>
        <w:pStyle w:val="25"/>
        <w:rPr>
          <w:rFonts w:asciiTheme="minorHAnsi" w:eastAsiaTheme="minorEastAsia" w:hAnsiTheme="minorHAnsi"/>
          <w:noProof/>
          <w:color w:val="auto"/>
          <w:sz w:val="22"/>
          <w:lang w:eastAsia="ru-RU"/>
        </w:rPr>
      </w:pPr>
      <w:hyperlink w:anchor="_Toc213234994" w:history="1">
        <w:r w:rsidR="00FA1BD4" w:rsidRPr="0095128F">
          <w:rPr>
            <w:rStyle w:val="af1"/>
            <w:noProof/>
            <w:highlight w:val="yellow"/>
          </w:rPr>
          <w:t>1.4</w:t>
        </w:r>
        <w:r w:rsidR="00FA1BD4">
          <w:rPr>
            <w:rFonts w:asciiTheme="minorHAnsi" w:eastAsiaTheme="minorEastAsia" w:hAnsiTheme="minorHAnsi"/>
            <w:noProof/>
            <w:color w:val="auto"/>
            <w:sz w:val="22"/>
            <w:lang w:eastAsia="ru-RU"/>
          </w:rPr>
          <w:tab/>
        </w:r>
        <w:r w:rsidR="00FA1BD4" w:rsidRPr="0095128F">
          <w:rPr>
            <w:rStyle w:val="af1"/>
            <w:noProof/>
            <w:highlight w:val="yellow"/>
          </w:rPr>
          <w:t>Типы данных</w:t>
        </w:r>
        <w:r w:rsidR="00FA1BD4">
          <w:rPr>
            <w:noProof/>
            <w:webHidden/>
          </w:rPr>
          <w:tab/>
        </w:r>
        <w:r w:rsidR="00FA1BD4">
          <w:rPr>
            <w:noProof/>
            <w:webHidden/>
          </w:rPr>
          <w:fldChar w:fldCharType="begin"/>
        </w:r>
        <w:r w:rsidR="00FA1BD4">
          <w:rPr>
            <w:noProof/>
            <w:webHidden/>
          </w:rPr>
          <w:instrText xml:space="preserve"> PAGEREF _Toc213234994 \h </w:instrText>
        </w:r>
        <w:r w:rsidR="00FA1BD4">
          <w:rPr>
            <w:noProof/>
            <w:webHidden/>
          </w:rPr>
        </w:r>
        <w:r w:rsidR="00FA1BD4">
          <w:rPr>
            <w:noProof/>
            <w:webHidden/>
          </w:rPr>
          <w:fldChar w:fldCharType="separate"/>
        </w:r>
        <w:r w:rsidR="00FA1BD4">
          <w:rPr>
            <w:noProof/>
            <w:webHidden/>
          </w:rPr>
          <w:t>25</w:t>
        </w:r>
        <w:r w:rsidR="00FA1BD4">
          <w:rPr>
            <w:noProof/>
            <w:webHidden/>
          </w:rPr>
          <w:fldChar w:fldCharType="end"/>
        </w:r>
      </w:hyperlink>
    </w:p>
    <w:p w14:paraId="5613EF53" w14:textId="393C237C" w:rsidR="00FA1BD4" w:rsidRDefault="00C03D19">
      <w:pPr>
        <w:pStyle w:val="13"/>
        <w:rPr>
          <w:rFonts w:asciiTheme="minorHAnsi" w:eastAsiaTheme="minorEastAsia" w:hAnsiTheme="minorHAnsi"/>
          <w:b w:val="0"/>
          <w:noProof/>
          <w:color w:val="auto"/>
          <w:sz w:val="22"/>
          <w:lang w:eastAsia="ru-RU"/>
        </w:rPr>
      </w:pPr>
      <w:hyperlink w:anchor="_Toc213234995" w:history="1">
        <w:r w:rsidR="00FA1BD4" w:rsidRPr="0095128F">
          <w:rPr>
            <w:rStyle w:val="af1"/>
            <w:noProof/>
          </w:rPr>
          <w:t>2</w:t>
        </w:r>
        <w:r w:rsidR="00FA1BD4">
          <w:rPr>
            <w:rFonts w:asciiTheme="minorHAnsi" w:eastAsiaTheme="minorEastAsia" w:hAnsiTheme="minorHAnsi"/>
            <w:b w:val="0"/>
            <w:noProof/>
            <w:color w:val="auto"/>
            <w:sz w:val="22"/>
            <w:lang w:eastAsia="ru-RU"/>
          </w:rPr>
          <w:tab/>
        </w:r>
        <w:r w:rsidR="00FA1BD4" w:rsidRPr="0095128F">
          <w:rPr>
            <w:rStyle w:val="af1"/>
            <w:noProof/>
          </w:rPr>
          <w:t>Описание документа «Распоряжение о совершении казначейского платежа (возврат)»</w:t>
        </w:r>
        <w:r w:rsidR="00FA1BD4">
          <w:rPr>
            <w:noProof/>
            <w:webHidden/>
          </w:rPr>
          <w:tab/>
        </w:r>
        <w:r w:rsidR="00FA1BD4">
          <w:rPr>
            <w:noProof/>
            <w:webHidden/>
          </w:rPr>
          <w:fldChar w:fldCharType="begin"/>
        </w:r>
        <w:r w:rsidR="00FA1BD4">
          <w:rPr>
            <w:noProof/>
            <w:webHidden/>
          </w:rPr>
          <w:instrText xml:space="preserve"> PAGEREF _Toc213234995 \h </w:instrText>
        </w:r>
        <w:r w:rsidR="00FA1BD4">
          <w:rPr>
            <w:noProof/>
            <w:webHidden/>
          </w:rPr>
        </w:r>
        <w:r w:rsidR="00FA1BD4">
          <w:rPr>
            <w:noProof/>
            <w:webHidden/>
          </w:rPr>
          <w:fldChar w:fldCharType="separate"/>
        </w:r>
        <w:r w:rsidR="00FA1BD4">
          <w:rPr>
            <w:noProof/>
            <w:webHidden/>
          </w:rPr>
          <w:t>27</w:t>
        </w:r>
        <w:r w:rsidR="00FA1BD4">
          <w:rPr>
            <w:noProof/>
            <w:webHidden/>
          </w:rPr>
          <w:fldChar w:fldCharType="end"/>
        </w:r>
      </w:hyperlink>
    </w:p>
    <w:p w14:paraId="55D1271B" w14:textId="690C4D77" w:rsidR="00FA1BD4" w:rsidRDefault="00C03D19">
      <w:pPr>
        <w:pStyle w:val="25"/>
        <w:rPr>
          <w:rFonts w:asciiTheme="minorHAnsi" w:eastAsiaTheme="minorEastAsia" w:hAnsiTheme="minorHAnsi"/>
          <w:noProof/>
          <w:color w:val="auto"/>
          <w:sz w:val="22"/>
          <w:lang w:eastAsia="ru-RU"/>
        </w:rPr>
      </w:pPr>
      <w:hyperlink w:anchor="_Toc213234996" w:history="1">
        <w:r w:rsidR="00FA1BD4" w:rsidRPr="0095128F">
          <w:rPr>
            <w:rStyle w:val="af1"/>
            <w:noProof/>
            <w:highlight w:val="yellow"/>
          </w:rPr>
          <w:t>2.1</w:t>
        </w:r>
        <w:r w:rsidR="00FA1BD4">
          <w:rPr>
            <w:rFonts w:asciiTheme="minorHAnsi" w:eastAsiaTheme="minorEastAsia" w:hAnsiTheme="minorHAnsi"/>
            <w:noProof/>
            <w:color w:val="auto"/>
            <w:sz w:val="22"/>
            <w:lang w:eastAsia="ru-RU"/>
          </w:rPr>
          <w:tab/>
        </w:r>
        <w:r w:rsidR="00FA1BD4" w:rsidRPr="0095128F">
          <w:rPr>
            <w:rStyle w:val="af1"/>
            <w:noProof/>
            <w:highlight w:val="yellow"/>
          </w:rPr>
          <w:t>Назначение и маршрут документа</w:t>
        </w:r>
        <w:r w:rsidR="00FA1BD4">
          <w:rPr>
            <w:noProof/>
            <w:webHidden/>
          </w:rPr>
          <w:tab/>
        </w:r>
        <w:r w:rsidR="00FA1BD4">
          <w:rPr>
            <w:noProof/>
            <w:webHidden/>
          </w:rPr>
          <w:fldChar w:fldCharType="begin"/>
        </w:r>
        <w:r w:rsidR="00FA1BD4">
          <w:rPr>
            <w:noProof/>
            <w:webHidden/>
          </w:rPr>
          <w:instrText xml:space="preserve"> PAGEREF _Toc213234996 \h </w:instrText>
        </w:r>
        <w:r w:rsidR="00FA1BD4">
          <w:rPr>
            <w:noProof/>
            <w:webHidden/>
          </w:rPr>
        </w:r>
        <w:r w:rsidR="00FA1BD4">
          <w:rPr>
            <w:noProof/>
            <w:webHidden/>
          </w:rPr>
          <w:fldChar w:fldCharType="separate"/>
        </w:r>
        <w:r w:rsidR="00FA1BD4">
          <w:rPr>
            <w:noProof/>
            <w:webHidden/>
          </w:rPr>
          <w:t>27</w:t>
        </w:r>
        <w:r w:rsidR="00FA1BD4">
          <w:rPr>
            <w:noProof/>
            <w:webHidden/>
          </w:rPr>
          <w:fldChar w:fldCharType="end"/>
        </w:r>
      </w:hyperlink>
    </w:p>
    <w:p w14:paraId="53D61C7C" w14:textId="31E07B97" w:rsidR="00FA1BD4" w:rsidRDefault="00C03D19">
      <w:pPr>
        <w:pStyle w:val="25"/>
        <w:rPr>
          <w:rFonts w:asciiTheme="minorHAnsi" w:eastAsiaTheme="minorEastAsia" w:hAnsiTheme="minorHAnsi"/>
          <w:noProof/>
          <w:color w:val="auto"/>
          <w:sz w:val="22"/>
          <w:lang w:eastAsia="ru-RU"/>
        </w:rPr>
      </w:pPr>
      <w:hyperlink w:anchor="_Toc213234997" w:history="1">
        <w:r w:rsidR="00FA1BD4" w:rsidRPr="0095128F">
          <w:rPr>
            <w:rStyle w:val="af1"/>
            <w:noProof/>
            <w:highlight w:val="yellow"/>
          </w:rPr>
          <w:t>2.2</w:t>
        </w:r>
        <w:r w:rsidR="00FA1BD4">
          <w:rPr>
            <w:rFonts w:asciiTheme="minorHAnsi" w:eastAsiaTheme="minorEastAsia" w:hAnsiTheme="minorHAnsi"/>
            <w:noProof/>
            <w:color w:val="auto"/>
            <w:sz w:val="22"/>
            <w:lang w:eastAsia="ru-RU"/>
          </w:rPr>
          <w:tab/>
        </w:r>
        <w:r w:rsidR="00FA1BD4" w:rsidRPr="0095128F">
          <w:rPr>
            <w:rStyle w:val="af1"/>
            <w:noProof/>
            <w:highlight w:val="yellow"/>
          </w:rPr>
          <w:t>Описание комплексного типа «generalDataVos»</w:t>
        </w:r>
        <w:r w:rsidR="00FA1BD4">
          <w:rPr>
            <w:noProof/>
            <w:webHidden/>
          </w:rPr>
          <w:tab/>
        </w:r>
        <w:r w:rsidR="00FA1BD4">
          <w:rPr>
            <w:noProof/>
            <w:webHidden/>
          </w:rPr>
          <w:fldChar w:fldCharType="begin"/>
        </w:r>
        <w:r w:rsidR="00FA1BD4">
          <w:rPr>
            <w:noProof/>
            <w:webHidden/>
          </w:rPr>
          <w:instrText xml:space="preserve"> PAGEREF _Toc213234997 \h </w:instrText>
        </w:r>
        <w:r w:rsidR="00FA1BD4">
          <w:rPr>
            <w:noProof/>
            <w:webHidden/>
          </w:rPr>
        </w:r>
        <w:r w:rsidR="00FA1BD4">
          <w:rPr>
            <w:noProof/>
            <w:webHidden/>
          </w:rPr>
          <w:fldChar w:fldCharType="separate"/>
        </w:r>
        <w:r w:rsidR="00FA1BD4">
          <w:rPr>
            <w:noProof/>
            <w:webHidden/>
          </w:rPr>
          <w:t>27</w:t>
        </w:r>
        <w:r w:rsidR="00FA1BD4">
          <w:rPr>
            <w:noProof/>
            <w:webHidden/>
          </w:rPr>
          <w:fldChar w:fldCharType="end"/>
        </w:r>
      </w:hyperlink>
    </w:p>
    <w:p w14:paraId="580FAD8B" w14:textId="5C184021" w:rsidR="00FA1BD4" w:rsidRDefault="00C03D19">
      <w:pPr>
        <w:pStyle w:val="25"/>
        <w:rPr>
          <w:rFonts w:asciiTheme="minorHAnsi" w:eastAsiaTheme="minorEastAsia" w:hAnsiTheme="minorHAnsi"/>
          <w:noProof/>
          <w:color w:val="auto"/>
          <w:sz w:val="22"/>
          <w:lang w:eastAsia="ru-RU"/>
        </w:rPr>
      </w:pPr>
      <w:hyperlink w:anchor="_Toc213234998" w:history="1">
        <w:r w:rsidR="00FA1BD4" w:rsidRPr="0095128F">
          <w:rPr>
            <w:rStyle w:val="af1"/>
            <w:noProof/>
            <w:highlight w:val="yellow"/>
          </w:rPr>
          <w:t>2.3</w:t>
        </w:r>
        <w:r w:rsidR="00FA1BD4">
          <w:rPr>
            <w:rFonts w:asciiTheme="minorHAnsi" w:eastAsiaTheme="minorEastAsia" w:hAnsiTheme="minorHAnsi"/>
            <w:noProof/>
            <w:color w:val="auto"/>
            <w:sz w:val="22"/>
            <w:lang w:eastAsia="ru-RU"/>
          </w:rPr>
          <w:tab/>
        </w:r>
        <w:r w:rsidR="00FA1BD4" w:rsidRPr="0095128F">
          <w:rPr>
            <w:rStyle w:val="af1"/>
            <w:noProof/>
            <w:highlight w:val="yellow"/>
          </w:rPr>
          <w:t>Описание комплексного типа «</w:t>
        </w:r>
        <w:r w:rsidR="00FA1BD4" w:rsidRPr="0095128F">
          <w:rPr>
            <w:rStyle w:val="af1"/>
            <w:noProof/>
            <w:highlight w:val="yellow"/>
            <w:lang w:val="en-US"/>
          </w:rPr>
          <w:t>RskpVos</w:t>
        </w:r>
        <w:r w:rsidR="00FA1BD4" w:rsidRPr="0095128F">
          <w:rPr>
            <w:rStyle w:val="af1"/>
            <w:noProof/>
            <w:highlight w:val="yellow"/>
          </w:rPr>
          <w:t>»</w:t>
        </w:r>
        <w:r w:rsidR="00FA1BD4">
          <w:rPr>
            <w:noProof/>
            <w:webHidden/>
          </w:rPr>
          <w:tab/>
        </w:r>
        <w:r w:rsidR="00FA1BD4">
          <w:rPr>
            <w:noProof/>
            <w:webHidden/>
          </w:rPr>
          <w:fldChar w:fldCharType="begin"/>
        </w:r>
        <w:r w:rsidR="00FA1BD4">
          <w:rPr>
            <w:noProof/>
            <w:webHidden/>
          </w:rPr>
          <w:instrText xml:space="preserve"> PAGEREF _Toc213234998 \h </w:instrText>
        </w:r>
        <w:r w:rsidR="00FA1BD4">
          <w:rPr>
            <w:noProof/>
            <w:webHidden/>
          </w:rPr>
        </w:r>
        <w:r w:rsidR="00FA1BD4">
          <w:rPr>
            <w:noProof/>
            <w:webHidden/>
          </w:rPr>
          <w:fldChar w:fldCharType="separate"/>
        </w:r>
        <w:r w:rsidR="00FA1BD4">
          <w:rPr>
            <w:noProof/>
            <w:webHidden/>
          </w:rPr>
          <w:t>29</w:t>
        </w:r>
        <w:r w:rsidR="00FA1BD4">
          <w:rPr>
            <w:noProof/>
            <w:webHidden/>
          </w:rPr>
          <w:fldChar w:fldCharType="end"/>
        </w:r>
      </w:hyperlink>
    </w:p>
    <w:p w14:paraId="6C8187EF" w14:textId="7E7C12A9" w:rsidR="00FA1BD4" w:rsidRDefault="00C03D19">
      <w:pPr>
        <w:pStyle w:val="25"/>
        <w:rPr>
          <w:rFonts w:asciiTheme="minorHAnsi" w:eastAsiaTheme="minorEastAsia" w:hAnsiTheme="minorHAnsi"/>
          <w:noProof/>
          <w:color w:val="auto"/>
          <w:sz w:val="22"/>
          <w:lang w:eastAsia="ru-RU"/>
        </w:rPr>
      </w:pPr>
      <w:hyperlink w:anchor="_Toc213234999" w:history="1">
        <w:r w:rsidR="00FA1BD4" w:rsidRPr="0095128F">
          <w:rPr>
            <w:rStyle w:val="af1"/>
            <w:noProof/>
          </w:rPr>
          <w:t>2.4</w:t>
        </w:r>
        <w:r w:rsidR="00FA1BD4">
          <w:rPr>
            <w:rFonts w:asciiTheme="minorHAnsi" w:eastAsiaTheme="minorEastAsia" w:hAnsiTheme="minorHAnsi"/>
            <w:noProof/>
            <w:color w:val="auto"/>
            <w:sz w:val="22"/>
            <w:lang w:eastAsia="ru-RU"/>
          </w:rPr>
          <w:tab/>
        </w:r>
        <w:r w:rsidR="00FA1BD4" w:rsidRPr="0095128F">
          <w:rPr>
            <w:rStyle w:val="af1"/>
            <w:noProof/>
          </w:rPr>
          <w:t>Описание комплексного типа «t</w:t>
        </w:r>
        <w:r w:rsidR="00FA1BD4" w:rsidRPr="0095128F">
          <w:rPr>
            <w:rStyle w:val="af1"/>
            <w:noProof/>
            <w:lang w:val="en-US"/>
          </w:rPr>
          <w:t>o</w:t>
        </w:r>
        <w:r w:rsidR="00FA1BD4" w:rsidRPr="0095128F">
          <w:rPr>
            <w:rStyle w:val="af1"/>
            <w:noProof/>
          </w:rPr>
          <w:t>fkInf»</w:t>
        </w:r>
        <w:r w:rsidR="00FA1BD4">
          <w:rPr>
            <w:noProof/>
            <w:webHidden/>
          </w:rPr>
          <w:tab/>
        </w:r>
        <w:r w:rsidR="00FA1BD4">
          <w:rPr>
            <w:noProof/>
            <w:webHidden/>
          </w:rPr>
          <w:fldChar w:fldCharType="begin"/>
        </w:r>
        <w:r w:rsidR="00FA1BD4">
          <w:rPr>
            <w:noProof/>
            <w:webHidden/>
          </w:rPr>
          <w:instrText xml:space="preserve"> PAGEREF _Toc213234999 \h </w:instrText>
        </w:r>
        <w:r w:rsidR="00FA1BD4">
          <w:rPr>
            <w:noProof/>
            <w:webHidden/>
          </w:rPr>
        </w:r>
        <w:r w:rsidR="00FA1BD4">
          <w:rPr>
            <w:noProof/>
            <w:webHidden/>
          </w:rPr>
          <w:fldChar w:fldCharType="separate"/>
        </w:r>
        <w:r w:rsidR="00FA1BD4">
          <w:rPr>
            <w:noProof/>
            <w:webHidden/>
          </w:rPr>
          <w:t>34</w:t>
        </w:r>
        <w:r w:rsidR="00FA1BD4">
          <w:rPr>
            <w:noProof/>
            <w:webHidden/>
          </w:rPr>
          <w:fldChar w:fldCharType="end"/>
        </w:r>
      </w:hyperlink>
    </w:p>
    <w:p w14:paraId="4048BEE1" w14:textId="1B11F616" w:rsidR="00FA1BD4" w:rsidRDefault="00C03D19">
      <w:pPr>
        <w:pStyle w:val="25"/>
        <w:rPr>
          <w:rFonts w:asciiTheme="minorHAnsi" w:eastAsiaTheme="minorEastAsia" w:hAnsiTheme="minorHAnsi"/>
          <w:noProof/>
          <w:color w:val="auto"/>
          <w:sz w:val="22"/>
          <w:lang w:eastAsia="ru-RU"/>
        </w:rPr>
      </w:pPr>
      <w:hyperlink w:anchor="_Toc213235000" w:history="1">
        <w:r w:rsidR="00FA1BD4" w:rsidRPr="0095128F">
          <w:rPr>
            <w:rStyle w:val="af1"/>
            <w:noProof/>
            <w:highlight w:val="yellow"/>
          </w:rPr>
          <w:t>2.5</w:t>
        </w:r>
        <w:r w:rsidR="00FA1BD4">
          <w:rPr>
            <w:rFonts w:asciiTheme="minorHAnsi" w:eastAsiaTheme="minorEastAsia" w:hAnsiTheme="minorHAnsi"/>
            <w:noProof/>
            <w:color w:val="auto"/>
            <w:sz w:val="22"/>
            <w:lang w:eastAsia="ru-RU"/>
          </w:rPr>
          <w:tab/>
        </w:r>
        <w:r w:rsidR="00FA1BD4" w:rsidRPr="0095128F">
          <w:rPr>
            <w:rStyle w:val="af1"/>
            <w:noProof/>
            <w:highlight w:val="yellow"/>
          </w:rPr>
          <w:t>Описание комплексного типа «pmntInf»</w:t>
        </w:r>
        <w:r w:rsidR="00FA1BD4">
          <w:rPr>
            <w:noProof/>
            <w:webHidden/>
          </w:rPr>
          <w:tab/>
        </w:r>
        <w:r w:rsidR="00FA1BD4">
          <w:rPr>
            <w:noProof/>
            <w:webHidden/>
          </w:rPr>
          <w:fldChar w:fldCharType="begin"/>
        </w:r>
        <w:r w:rsidR="00FA1BD4">
          <w:rPr>
            <w:noProof/>
            <w:webHidden/>
          </w:rPr>
          <w:instrText xml:space="preserve"> PAGEREF _Toc213235000 \h </w:instrText>
        </w:r>
        <w:r w:rsidR="00FA1BD4">
          <w:rPr>
            <w:noProof/>
            <w:webHidden/>
          </w:rPr>
        </w:r>
        <w:r w:rsidR="00FA1BD4">
          <w:rPr>
            <w:noProof/>
            <w:webHidden/>
          </w:rPr>
          <w:fldChar w:fldCharType="separate"/>
        </w:r>
        <w:r w:rsidR="00FA1BD4">
          <w:rPr>
            <w:noProof/>
            <w:webHidden/>
          </w:rPr>
          <w:t>34</w:t>
        </w:r>
        <w:r w:rsidR="00FA1BD4">
          <w:rPr>
            <w:noProof/>
            <w:webHidden/>
          </w:rPr>
          <w:fldChar w:fldCharType="end"/>
        </w:r>
      </w:hyperlink>
    </w:p>
    <w:p w14:paraId="41CF9CAC" w14:textId="417E3F67" w:rsidR="00FA1BD4" w:rsidRDefault="00C03D19">
      <w:pPr>
        <w:pStyle w:val="25"/>
        <w:rPr>
          <w:rFonts w:asciiTheme="minorHAnsi" w:eastAsiaTheme="minorEastAsia" w:hAnsiTheme="minorHAnsi"/>
          <w:noProof/>
          <w:color w:val="auto"/>
          <w:sz w:val="22"/>
          <w:lang w:eastAsia="ru-RU"/>
        </w:rPr>
      </w:pPr>
      <w:hyperlink w:anchor="_Toc213235001" w:history="1">
        <w:r w:rsidR="00FA1BD4" w:rsidRPr="0095128F">
          <w:rPr>
            <w:rStyle w:val="af1"/>
            <w:noProof/>
            <w:highlight w:val="yellow"/>
          </w:rPr>
          <w:t>2.6</w:t>
        </w:r>
        <w:r w:rsidR="00FA1BD4">
          <w:rPr>
            <w:rFonts w:asciiTheme="minorHAnsi" w:eastAsiaTheme="minorEastAsia" w:hAnsiTheme="minorHAnsi"/>
            <w:noProof/>
            <w:color w:val="auto"/>
            <w:sz w:val="22"/>
            <w:lang w:eastAsia="ru-RU"/>
          </w:rPr>
          <w:tab/>
        </w:r>
        <w:r w:rsidR="00FA1BD4" w:rsidRPr="0095128F">
          <w:rPr>
            <w:rStyle w:val="af1"/>
            <w:noProof/>
            <w:highlight w:val="yellow"/>
          </w:rPr>
          <w:t>Описание комплексного типа «payerInf»</w:t>
        </w:r>
        <w:r w:rsidR="00FA1BD4">
          <w:rPr>
            <w:noProof/>
            <w:webHidden/>
          </w:rPr>
          <w:tab/>
        </w:r>
        <w:r w:rsidR="00FA1BD4">
          <w:rPr>
            <w:noProof/>
            <w:webHidden/>
          </w:rPr>
          <w:fldChar w:fldCharType="begin"/>
        </w:r>
        <w:r w:rsidR="00FA1BD4">
          <w:rPr>
            <w:noProof/>
            <w:webHidden/>
          </w:rPr>
          <w:instrText xml:space="preserve"> PAGEREF _Toc213235001 \h </w:instrText>
        </w:r>
        <w:r w:rsidR="00FA1BD4">
          <w:rPr>
            <w:noProof/>
            <w:webHidden/>
          </w:rPr>
        </w:r>
        <w:r w:rsidR="00FA1BD4">
          <w:rPr>
            <w:noProof/>
            <w:webHidden/>
          </w:rPr>
          <w:fldChar w:fldCharType="separate"/>
        </w:r>
        <w:r w:rsidR="00FA1BD4">
          <w:rPr>
            <w:noProof/>
            <w:webHidden/>
          </w:rPr>
          <w:t>37</w:t>
        </w:r>
        <w:r w:rsidR="00FA1BD4">
          <w:rPr>
            <w:noProof/>
            <w:webHidden/>
          </w:rPr>
          <w:fldChar w:fldCharType="end"/>
        </w:r>
      </w:hyperlink>
    </w:p>
    <w:p w14:paraId="54BA51A4" w14:textId="737BE927" w:rsidR="00FA1BD4" w:rsidRDefault="00C03D19">
      <w:pPr>
        <w:pStyle w:val="25"/>
        <w:rPr>
          <w:rFonts w:asciiTheme="minorHAnsi" w:eastAsiaTheme="minorEastAsia" w:hAnsiTheme="minorHAnsi"/>
          <w:noProof/>
          <w:color w:val="auto"/>
          <w:sz w:val="22"/>
          <w:lang w:eastAsia="ru-RU"/>
        </w:rPr>
      </w:pPr>
      <w:hyperlink w:anchor="_Toc213235002" w:history="1">
        <w:r w:rsidR="00FA1BD4" w:rsidRPr="0095128F">
          <w:rPr>
            <w:rStyle w:val="af1"/>
            <w:noProof/>
            <w:highlight w:val="yellow"/>
          </w:rPr>
          <w:t>2.7</w:t>
        </w:r>
        <w:r w:rsidR="00FA1BD4">
          <w:rPr>
            <w:rFonts w:asciiTheme="minorHAnsi" w:eastAsiaTheme="minorEastAsia" w:hAnsiTheme="minorHAnsi"/>
            <w:noProof/>
            <w:color w:val="auto"/>
            <w:sz w:val="22"/>
            <w:lang w:eastAsia="ru-RU"/>
          </w:rPr>
          <w:tab/>
        </w:r>
        <w:r w:rsidR="00FA1BD4" w:rsidRPr="0095128F">
          <w:rPr>
            <w:rStyle w:val="af1"/>
            <w:noProof/>
            <w:highlight w:val="yellow"/>
          </w:rPr>
          <w:t>Описание комплексного типа «rskpInf»</w:t>
        </w:r>
        <w:r w:rsidR="00FA1BD4">
          <w:rPr>
            <w:noProof/>
            <w:webHidden/>
          </w:rPr>
          <w:tab/>
        </w:r>
        <w:r w:rsidR="00FA1BD4">
          <w:rPr>
            <w:noProof/>
            <w:webHidden/>
          </w:rPr>
          <w:fldChar w:fldCharType="begin"/>
        </w:r>
        <w:r w:rsidR="00FA1BD4">
          <w:rPr>
            <w:noProof/>
            <w:webHidden/>
          </w:rPr>
          <w:instrText xml:space="preserve"> PAGEREF _Toc213235002 \h </w:instrText>
        </w:r>
        <w:r w:rsidR="00FA1BD4">
          <w:rPr>
            <w:noProof/>
            <w:webHidden/>
          </w:rPr>
        </w:r>
        <w:r w:rsidR="00FA1BD4">
          <w:rPr>
            <w:noProof/>
            <w:webHidden/>
          </w:rPr>
          <w:fldChar w:fldCharType="separate"/>
        </w:r>
        <w:r w:rsidR="00FA1BD4">
          <w:rPr>
            <w:noProof/>
            <w:webHidden/>
          </w:rPr>
          <w:t>43</w:t>
        </w:r>
        <w:r w:rsidR="00FA1BD4">
          <w:rPr>
            <w:noProof/>
            <w:webHidden/>
          </w:rPr>
          <w:fldChar w:fldCharType="end"/>
        </w:r>
      </w:hyperlink>
    </w:p>
    <w:p w14:paraId="0ADAF4A5" w14:textId="67EFD074" w:rsidR="00FA1BD4" w:rsidRDefault="00C03D19">
      <w:pPr>
        <w:pStyle w:val="25"/>
        <w:rPr>
          <w:rFonts w:asciiTheme="minorHAnsi" w:eastAsiaTheme="minorEastAsia" w:hAnsiTheme="minorHAnsi"/>
          <w:noProof/>
          <w:color w:val="auto"/>
          <w:sz w:val="22"/>
          <w:lang w:eastAsia="ru-RU"/>
        </w:rPr>
      </w:pPr>
      <w:hyperlink w:anchor="_Toc213235003" w:history="1">
        <w:r w:rsidR="00FA1BD4" w:rsidRPr="0095128F">
          <w:rPr>
            <w:rStyle w:val="af1"/>
            <w:noProof/>
            <w:highlight w:val="yellow"/>
          </w:rPr>
          <w:t>2.8</w:t>
        </w:r>
        <w:r w:rsidR="00FA1BD4">
          <w:rPr>
            <w:rFonts w:asciiTheme="minorHAnsi" w:eastAsiaTheme="minorEastAsia" w:hAnsiTheme="minorHAnsi"/>
            <w:noProof/>
            <w:color w:val="auto"/>
            <w:sz w:val="22"/>
            <w:lang w:eastAsia="ru-RU"/>
          </w:rPr>
          <w:tab/>
        </w:r>
        <w:r w:rsidR="00FA1BD4" w:rsidRPr="0095128F">
          <w:rPr>
            <w:rStyle w:val="af1"/>
            <w:noProof/>
            <w:highlight w:val="yellow"/>
          </w:rPr>
          <w:t>Описание комплексного типа «recipientsInf»</w:t>
        </w:r>
        <w:r w:rsidR="00FA1BD4">
          <w:rPr>
            <w:noProof/>
            <w:webHidden/>
          </w:rPr>
          <w:tab/>
        </w:r>
        <w:r w:rsidR="00FA1BD4">
          <w:rPr>
            <w:noProof/>
            <w:webHidden/>
          </w:rPr>
          <w:fldChar w:fldCharType="begin"/>
        </w:r>
        <w:r w:rsidR="00FA1BD4">
          <w:rPr>
            <w:noProof/>
            <w:webHidden/>
          </w:rPr>
          <w:instrText xml:space="preserve"> PAGEREF _Toc213235003 \h </w:instrText>
        </w:r>
        <w:r w:rsidR="00FA1BD4">
          <w:rPr>
            <w:noProof/>
            <w:webHidden/>
          </w:rPr>
        </w:r>
        <w:r w:rsidR="00FA1BD4">
          <w:rPr>
            <w:noProof/>
            <w:webHidden/>
          </w:rPr>
          <w:fldChar w:fldCharType="separate"/>
        </w:r>
        <w:r w:rsidR="00FA1BD4">
          <w:rPr>
            <w:noProof/>
            <w:webHidden/>
          </w:rPr>
          <w:t>49</w:t>
        </w:r>
        <w:r w:rsidR="00FA1BD4">
          <w:rPr>
            <w:noProof/>
            <w:webHidden/>
          </w:rPr>
          <w:fldChar w:fldCharType="end"/>
        </w:r>
      </w:hyperlink>
    </w:p>
    <w:p w14:paraId="0CE81F48" w14:textId="30D4F933" w:rsidR="00FA1BD4" w:rsidRDefault="00C03D19">
      <w:pPr>
        <w:pStyle w:val="25"/>
        <w:rPr>
          <w:rFonts w:asciiTheme="minorHAnsi" w:eastAsiaTheme="minorEastAsia" w:hAnsiTheme="minorHAnsi"/>
          <w:noProof/>
          <w:color w:val="auto"/>
          <w:sz w:val="22"/>
          <w:lang w:eastAsia="ru-RU"/>
        </w:rPr>
      </w:pPr>
      <w:hyperlink w:anchor="_Toc213235004" w:history="1">
        <w:r w:rsidR="00FA1BD4" w:rsidRPr="0095128F">
          <w:rPr>
            <w:rStyle w:val="af1"/>
            <w:noProof/>
            <w:highlight w:val="yellow"/>
          </w:rPr>
          <w:t>2.9</w:t>
        </w:r>
        <w:r w:rsidR="00FA1BD4">
          <w:rPr>
            <w:rFonts w:asciiTheme="minorHAnsi" w:eastAsiaTheme="minorEastAsia" w:hAnsiTheme="minorHAnsi"/>
            <w:noProof/>
            <w:color w:val="auto"/>
            <w:sz w:val="22"/>
            <w:lang w:eastAsia="ru-RU"/>
          </w:rPr>
          <w:tab/>
        </w:r>
        <w:r w:rsidR="00FA1BD4" w:rsidRPr="0095128F">
          <w:rPr>
            <w:rStyle w:val="af1"/>
            <w:noProof/>
            <w:highlight w:val="yellow"/>
          </w:rPr>
          <w:t>Описание комплексного типа «bscDcmnts»</w:t>
        </w:r>
        <w:r w:rsidR="00FA1BD4">
          <w:rPr>
            <w:noProof/>
            <w:webHidden/>
          </w:rPr>
          <w:tab/>
        </w:r>
        <w:r w:rsidR="00FA1BD4">
          <w:rPr>
            <w:noProof/>
            <w:webHidden/>
          </w:rPr>
          <w:fldChar w:fldCharType="begin"/>
        </w:r>
        <w:r w:rsidR="00FA1BD4">
          <w:rPr>
            <w:noProof/>
            <w:webHidden/>
          </w:rPr>
          <w:instrText xml:space="preserve"> PAGEREF _Toc213235004 \h </w:instrText>
        </w:r>
        <w:r w:rsidR="00FA1BD4">
          <w:rPr>
            <w:noProof/>
            <w:webHidden/>
          </w:rPr>
        </w:r>
        <w:r w:rsidR="00FA1BD4">
          <w:rPr>
            <w:noProof/>
            <w:webHidden/>
          </w:rPr>
          <w:fldChar w:fldCharType="separate"/>
        </w:r>
        <w:r w:rsidR="00FA1BD4">
          <w:rPr>
            <w:noProof/>
            <w:webHidden/>
          </w:rPr>
          <w:t>66</w:t>
        </w:r>
        <w:r w:rsidR="00FA1BD4">
          <w:rPr>
            <w:noProof/>
            <w:webHidden/>
          </w:rPr>
          <w:fldChar w:fldCharType="end"/>
        </w:r>
      </w:hyperlink>
    </w:p>
    <w:p w14:paraId="4004CF9E" w14:textId="67CE66B4" w:rsidR="00FA1BD4" w:rsidRDefault="00C03D19">
      <w:pPr>
        <w:pStyle w:val="25"/>
        <w:tabs>
          <w:tab w:val="left" w:pos="1418"/>
        </w:tabs>
        <w:rPr>
          <w:rFonts w:asciiTheme="minorHAnsi" w:eastAsiaTheme="minorEastAsia" w:hAnsiTheme="minorHAnsi"/>
          <w:noProof/>
          <w:color w:val="auto"/>
          <w:sz w:val="22"/>
          <w:lang w:eastAsia="ru-RU"/>
        </w:rPr>
      </w:pPr>
      <w:hyperlink w:anchor="_Toc213235005" w:history="1">
        <w:r w:rsidR="00FA1BD4" w:rsidRPr="0095128F">
          <w:rPr>
            <w:rStyle w:val="af1"/>
            <w:noProof/>
          </w:rPr>
          <w:t>2.10</w:t>
        </w:r>
        <w:r w:rsidR="00FA1BD4">
          <w:rPr>
            <w:rFonts w:asciiTheme="minorHAnsi" w:eastAsiaTheme="minorEastAsia" w:hAnsiTheme="minorHAnsi"/>
            <w:noProof/>
            <w:color w:val="auto"/>
            <w:sz w:val="22"/>
            <w:lang w:eastAsia="ru-RU"/>
          </w:rPr>
          <w:tab/>
        </w:r>
        <w:r w:rsidR="00FA1BD4" w:rsidRPr="0095128F">
          <w:rPr>
            <w:rStyle w:val="af1"/>
            <w:noProof/>
          </w:rPr>
          <w:t>Описание комплексного типа «actRecipientsInf»</w:t>
        </w:r>
        <w:r w:rsidR="00FA1BD4">
          <w:rPr>
            <w:noProof/>
            <w:webHidden/>
          </w:rPr>
          <w:tab/>
        </w:r>
        <w:r w:rsidR="00FA1BD4">
          <w:rPr>
            <w:noProof/>
            <w:webHidden/>
          </w:rPr>
          <w:fldChar w:fldCharType="begin"/>
        </w:r>
        <w:r w:rsidR="00FA1BD4">
          <w:rPr>
            <w:noProof/>
            <w:webHidden/>
          </w:rPr>
          <w:instrText xml:space="preserve"> PAGEREF _Toc213235005 \h </w:instrText>
        </w:r>
        <w:r w:rsidR="00FA1BD4">
          <w:rPr>
            <w:noProof/>
            <w:webHidden/>
          </w:rPr>
        </w:r>
        <w:r w:rsidR="00FA1BD4">
          <w:rPr>
            <w:noProof/>
            <w:webHidden/>
          </w:rPr>
          <w:fldChar w:fldCharType="separate"/>
        </w:r>
        <w:r w:rsidR="00FA1BD4">
          <w:rPr>
            <w:noProof/>
            <w:webHidden/>
          </w:rPr>
          <w:t>74</w:t>
        </w:r>
        <w:r w:rsidR="00FA1BD4">
          <w:rPr>
            <w:noProof/>
            <w:webHidden/>
          </w:rPr>
          <w:fldChar w:fldCharType="end"/>
        </w:r>
      </w:hyperlink>
    </w:p>
    <w:p w14:paraId="139DBEA9" w14:textId="5579C4EE" w:rsidR="00FA1BD4" w:rsidRDefault="00C03D19">
      <w:pPr>
        <w:pStyle w:val="25"/>
        <w:tabs>
          <w:tab w:val="left" w:pos="1418"/>
        </w:tabs>
        <w:rPr>
          <w:rFonts w:asciiTheme="minorHAnsi" w:eastAsiaTheme="minorEastAsia" w:hAnsiTheme="minorHAnsi"/>
          <w:noProof/>
          <w:color w:val="auto"/>
          <w:sz w:val="22"/>
          <w:lang w:eastAsia="ru-RU"/>
        </w:rPr>
      </w:pPr>
      <w:hyperlink w:anchor="_Toc213235006" w:history="1">
        <w:r w:rsidR="00FA1BD4" w:rsidRPr="0095128F">
          <w:rPr>
            <w:rStyle w:val="af1"/>
            <w:noProof/>
          </w:rPr>
          <w:t>2.11</w:t>
        </w:r>
        <w:r w:rsidR="00FA1BD4">
          <w:rPr>
            <w:rFonts w:asciiTheme="minorHAnsi" w:eastAsiaTheme="minorEastAsia" w:hAnsiTheme="minorHAnsi"/>
            <w:noProof/>
            <w:color w:val="auto"/>
            <w:sz w:val="22"/>
            <w:lang w:eastAsia="ru-RU"/>
          </w:rPr>
          <w:tab/>
        </w:r>
        <w:r w:rsidR="00FA1BD4" w:rsidRPr="0095128F">
          <w:rPr>
            <w:rStyle w:val="af1"/>
            <w:noProof/>
          </w:rPr>
          <w:t>Описание комплексного типа «mngrInf»</w:t>
        </w:r>
        <w:r w:rsidR="00FA1BD4">
          <w:rPr>
            <w:noProof/>
            <w:webHidden/>
          </w:rPr>
          <w:tab/>
        </w:r>
        <w:r w:rsidR="00FA1BD4">
          <w:rPr>
            <w:noProof/>
            <w:webHidden/>
          </w:rPr>
          <w:fldChar w:fldCharType="begin"/>
        </w:r>
        <w:r w:rsidR="00FA1BD4">
          <w:rPr>
            <w:noProof/>
            <w:webHidden/>
          </w:rPr>
          <w:instrText xml:space="preserve"> PAGEREF _Toc213235006 \h </w:instrText>
        </w:r>
        <w:r w:rsidR="00FA1BD4">
          <w:rPr>
            <w:noProof/>
            <w:webHidden/>
          </w:rPr>
        </w:r>
        <w:r w:rsidR="00FA1BD4">
          <w:rPr>
            <w:noProof/>
            <w:webHidden/>
          </w:rPr>
          <w:fldChar w:fldCharType="separate"/>
        </w:r>
        <w:r w:rsidR="00FA1BD4">
          <w:rPr>
            <w:noProof/>
            <w:webHidden/>
          </w:rPr>
          <w:t>76</w:t>
        </w:r>
        <w:r w:rsidR="00FA1BD4">
          <w:rPr>
            <w:noProof/>
            <w:webHidden/>
          </w:rPr>
          <w:fldChar w:fldCharType="end"/>
        </w:r>
      </w:hyperlink>
    </w:p>
    <w:p w14:paraId="25A82034" w14:textId="75C836C5" w:rsidR="00FA1BD4" w:rsidRDefault="00C03D19">
      <w:pPr>
        <w:pStyle w:val="25"/>
        <w:tabs>
          <w:tab w:val="left" w:pos="1418"/>
        </w:tabs>
        <w:rPr>
          <w:rFonts w:asciiTheme="minorHAnsi" w:eastAsiaTheme="minorEastAsia" w:hAnsiTheme="minorHAnsi"/>
          <w:noProof/>
          <w:color w:val="auto"/>
          <w:sz w:val="22"/>
          <w:lang w:eastAsia="ru-RU"/>
        </w:rPr>
      </w:pPr>
      <w:hyperlink w:anchor="_Toc213235007" w:history="1">
        <w:r w:rsidR="00FA1BD4" w:rsidRPr="0095128F">
          <w:rPr>
            <w:rStyle w:val="af1"/>
            <w:noProof/>
          </w:rPr>
          <w:t>2.12</w:t>
        </w:r>
        <w:r w:rsidR="00FA1BD4">
          <w:rPr>
            <w:rFonts w:asciiTheme="minorHAnsi" w:eastAsiaTheme="minorEastAsia" w:hAnsiTheme="minorHAnsi"/>
            <w:noProof/>
            <w:color w:val="auto"/>
            <w:sz w:val="22"/>
            <w:lang w:eastAsia="ru-RU"/>
          </w:rPr>
          <w:tab/>
        </w:r>
        <w:r w:rsidR="00FA1BD4" w:rsidRPr="0095128F">
          <w:rPr>
            <w:rStyle w:val="af1"/>
            <w:noProof/>
          </w:rPr>
          <w:t>Описание комплексного типа «chfAccInf»</w:t>
        </w:r>
        <w:r w:rsidR="00FA1BD4">
          <w:rPr>
            <w:noProof/>
            <w:webHidden/>
          </w:rPr>
          <w:tab/>
        </w:r>
        <w:r w:rsidR="00FA1BD4">
          <w:rPr>
            <w:noProof/>
            <w:webHidden/>
          </w:rPr>
          <w:fldChar w:fldCharType="begin"/>
        </w:r>
        <w:r w:rsidR="00FA1BD4">
          <w:rPr>
            <w:noProof/>
            <w:webHidden/>
          </w:rPr>
          <w:instrText xml:space="preserve"> PAGEREF _Toc213235007 \h </w:instrText>
        </w:r>
        <w:r w:rsidR="00FA1BD4">
          <w:rPr>
            <w:noProof/>
            <w:webHidden/>
          </w:rPr>
        </w:r>
        <w:r w:rsidR="00FA1BD4">
          <w:rPr>
            <w:noProof/>
            <w:webHidden/>
          </w:rPr>
          <w:fldChar w:fldCharType="separate"/>
        </w:r>
        <w:r w:rsidR="00FA1BD4">
          <w:rPr>
            <w:noProof/>
            <w:webHidden/>
          </w:rPr>
          <w:t>76</w:t>
        </w:r>
        <w:r w:rsidR="00FA1BD4">
          <w:rPr>
            <w:noProof/>
            <w:webHidden/>
          </w:rPr>
          <w:fldChar w:fldCharType="end"/>
        </w:r>
      </w:hyperlink>
    </w:p>
    <w:p w14:paraId="3DE83751" w14:textId="7E207674" w:rsidR="00FA1BD4" w:rsidRDefault="00C03D19">
      <w:pPr>
        <w:pStyle w:val="25"/>
        <w:tabs>
          <w:tab w:val="left" w:pos="1418"/>
        </w:tabs>
        <w:rPr>
          <w:rFonts w:asciiTheme="minorHAnsi" w:eastAsiaTheme="minorEastAsia" w:hAnsiTheme="minorHAnsi"/>
          <w:noProof/>
          <w:color w:val="auto"/>
          <w:sz w:val="22"/>
          <w:lang w:eastAsia="ru-RU"/>
        </w:rPr>
      </w:pPr>
      <w:hyperlink w:anchor="_Toc213235008" w:history="1">
        <w:r w:rsidR="00FA1BD4" w:rsidRPr="0095128F">
          <w:rPr>
            <w:rStyle w:val="af1"/>
            <w:noProof/>
          </w:rPr>
          <w:t>2.13</w:t>
        </w:r>
        <w:r w:rsidR="00FA1BD4">
          <w:rPr>
            <w:rFonts w:asciiTheme="minorHAnsi" w:eastAsiaTheme="minorEastAsia" w:hAnsiTheme="minorHAnsi"/>
            <w:noProof/>
            <w:color w:val="auto"/>
            <w:sz w:val="22"/>
            <w:lang w:eastAsia="ru-RU"/>
          </w:rPr>
          <w:tab/>
        </w:r>
        <w:r w:rsidR="00FA1BD4" w:rsidRPr="0095128F">
          <w:rPr>
            <w:rStyle w:val="af1"/>
            <w:noProof/>
            <w:highlight w:val="yellow"/>
          </w:rPr>
          <w:t>Описание комплексного типа «rspnsblExctrInf»</w:t>
        </w:r>
        <w:r w:rsidR="00FA1BD4">
          <w:rPr>
            <w:noProof/>
            <w:webHidden/>
          </w:rPr>
          <w:tab/>
        </w:r>
        <w:r w:rsidR="00FA1BD4">
          <w:rPr>
            <w:noProof/>
            <w:webHidden/>
          </w:rPr>
          <w:fldChar w:fldCharType="begin"/>
        </w:r>
        <w:r w:rsidR="00FA1BD4">
          <w:rPr>
            <w:noProof/>
            <w:webHidden/>
          </w:rPr>
          <w:instrText xml:space="preserve"> PAGEREF _Toc213235008 \h </w:instrText>
        </w:r>
        <w:r w:rsidR="00FA1BD4">
          <w:rPr>
            <w:noProof/>
            <w:webHidden/>
          </w:rPr>
        </w:r>
        <w:r w:rsidR="00FA1BD4">
          <w:rPr>
            <w:noProof/>
            <w:webHidden/>
          </w:rPr>
          <w:fldChar w:fldCharType="separate"/>
        </w:r>
        <w:r w:rsidR="00FA1BD4">
          <w:rPr>
            <w:noProof/>
            <w:webHidden/>
          </w:rPr>
          <w:t>77</w:t>
        </w:r>
        <w:r w:rsidR="00FA1BD4">
          <w:rPr>
            <w:noProof/>
            <w:webHidden/>
          </w:rPr>
          <w:fldChar w:fldCharType="end"/>
        </w:r>
      </w:hyperlink>
    </w:p>
    <w:p w14:paraId="109F02C2" w14:textId="14681463" w:rsidR="00FA1BD4" w:rsidRDefault="00C03D19">
      <w:pPr>
        <w:pStyle w:val="25"/>
        <w:tabs>
          <w:tab w:val="left" w:pos="1418"/>
        </w:tabs>
        <w:rPr>
          <w:rFonts w:asciiTheme="minorHAnsi" w:eastAsiaTheme="minorEastAsia" w:hAnsiTheme="minorHAnsi"/>
          <w:noProof/>
          <w:color w:val="auto"/>
          <w:sz w:val="22"/>
          <w:lang w:eastAsia="ru-RU"/>
        </w:rPr>
      </w:pPr>
      <w:hyperlink w:anchor="_Toc213235009" w:history="1">
        <w:r w:rsidR="00FA1BD4" w:rsidRPr="0095128F">
          <w:rPr>
            <w:rStyle w:val="af1"/>
            <w:noProof/>
            <w:lang w:val="en-US"/>
          </w:rPr>
          <w:t>2.14</w:t>
        </w:r>
        <w:r w:rsidR="00FA1BD4">
          <w:rPr>
            <w:rFonts w:asciiTheme="minorHAnsi" w:eastAsiaTheme="minorEastAsia" w:hAnsiTheme="minorHAnsi"/>
            <w:noProof/>
            <w:color w:val="auto"/>
            <w:sz w:val="22"/>
            <w:lang w:eastAsia="ru-RU"/>
          </w:rPr>
          <w:tab/>
        </w:r>
        <w:r w:rsidR="00FA1BD4" w:rsidRPr="0095128F">
          <w:rPr>
            <w:rStyle w:val="af1"/>
            <w:noProof/>
            <w:highlight w:val="yellow"/>
          </w:rPr>
          <w:t xml:space="preserve">Пример </w:t>
        </w:r>
        <w:r w:rsidR="00FA1BD4" w:rsidRPr="0095128F">
          <w:rPr>
            <w:rStyle w:val="af1"/>
            <w:noProof/>
            <w:highlight w:val="yellow"/>
            <w:lang w:val="en-US"/>
          </w:rPr>
          <w:t>xml</w:t>
        </w:r>
        <w:r w:rsidR="00FA1BD4">
          <w:rPr>
            <w:noProof/>
            <w:webHidden/>
          </w:rPr>
          <w:tab/>
        </w:r>
        <w:r w:rsidR="00FA1BD4">
          <w:rPr>
            <w:noProof/>
            <w:webHidden/>
          </w:rPr>
          <w:fldChar w:fldCharType="begin"/>
        </w:r>
        <w:r w:rsidR="00FA1BD4">
          <w:rPr>
            <w:noProof/>
            <w:webHidden/>
          </w:rPr>
          <w:instrText xml:space="preserve"> PAGEREF _Toc213235009 \h </w:instrText>
        </w:r>
        <w:r w:rsidR="00FA1BD4">
          <w:rPr>
            <w:noProof/>
            <w:webHidden/>
          </w:rPr>
        </w:r>
        <w:r w:rsidR="00FA1BD4">
          <w:rPr>
            <w:noProof/>
            <w:webHidden/>
          </w:rPr>
          <w:fldChar w:fldCharType="separate"/>
        </w:r>
        <w:r w:rsidR="00FA1BD4">
          <w:rPr>
            <w:noProof/>
            <w:webHidden/>
          </w:rPr>
          <w:t>79</w:t>
        </w:r>
        <w:r w:rsidR="00FA1BD4">
          <w:rPr>
            <w:noProof/>
            <w:webHidden/>
          </w:rPr>
          <w:fldChar w:fldCharType="end"/>
        </w:r>
      </w:hyperlink>
    </w:p>
    <w:p w14:paraId="3F398845" w14:textId="799AEE4F" w:rsidR="00FA1BD4" w:rsidRDefault="00C03D19">
      <w:pPr>
        <w:pStyle w:val="13"/>
        <w:rPr>
          <w:rFonts w:asciiTheme="minorHAnsi" w:eastAsiaTheme="minorEastAsia" w:hAnsiTheme="minorHAnsi"/>
          <w:b w:val="0"/>
          <w:noProof/>
          <w:color w:val="auto"/>
          <w:sz w:val="22"/>
          <w:lang w:eastAsia="ru-RU"/>
        </w:rPr>
      </w:pPr>
      <w:hyperlink w:anchor="_Toc213235010" w:history="1">
        <w:r w:rsidR="00FA1BD4" w:rsidRPr="0095128F">
          <w:rPr>
            <w:rStyle w:val="af1"/>
            <w:noProof/>
          </w:rPr>
          <w:t>3</w:t>
        </w:r>
        <w:r w:rsidR="00FA1BD4">
          <w:rPr>
            <w:rFonts w:asciiTheme="minorHAnsi" w:eastAsiaTheme="minorEastAsia" w:hAnsiTheme="minorHAnsi"/>
            <w:b w:val="0"/>
            <w:noProof/>
            <w:color w:val="auto"/>
            <w:sz w:val="22"/>
            <w:lang w:eastAsia="ru-RU"/>
          </w:rPr>
          <w:tab/>
        </w:r>
        <w:r w:rsidR="00FA1BD4" w:rsidRPr="0095128F">
          <w:rPr>
            <w:rStyle w:val="af1"/>
            <w:noProof/>
          </w:rPr>
          <w:t>Описание документа «Распоряжение о совершении казначейского платежа (возврат) (многострочный)»</w:t>
        </w:r>
        <w:r w:rsidR="00FA1BD4">
          <w:rPr>
            <w:noProof/>
            <w:webHidden/>
          </w:rPr>
          <w:tab/>
        </w:r>
        <w:r w:rsidR="00FA1BD4">
          <w:rPr>
            <w:noProof/>
            <w:webHidden/>
          </w:rPr>
          <w:fldChar w:fldCharType="begin"/>
        </w:r>
        <w:r w:rsidR="00FA1BD4">
          <w:rPr>
            <w:noProof/>
            <w:webHidden/>
          </w:rPr>
          <w:instrText xml:space="preserve"> PAGEREF _Toc213235010 \h </w:instrText>
        </w:r>
        <w:r w:rsidR="00FA1BD4">
          <w:rPr>
            <w:noProof/>
            <w:webHidden/>
          </w:rPr>
        </w:r>
        <w:r w:rsidR="00FA1BD4">
          <w:rPr>
            <w:noProof/>
            <w:webHidden/>
          </w:rPr>
          <w:fldChar w:fldCharType="separate"/>
        </w:r>
        <w:r w:rsidR="00FA1BD4">
          <w:rPr>
            <w:noProof/>
            <w:webHidden/>
          </w:rPr>
          <w:t>82</w:t>
        </w:r>
        <w:r w:rsidR="00FA1BD4">
          <w:rPr>
            <w:noProof/>
            <w:webHidden/>
          </w:rPr>
          <w:fldChar w:fldCharType="end"/>
        </w:r>
      </w:hyperlink>
    </w:p>
    <w:p w14:paraId="1D2D96F6" w14:textId="0E56C8DB" w:rsidR="00FA1BD4" w:rsidRDefault="00C03D19">
      <w:pPr>
        <w:pStyle w:val="25"/>
        <w:rPr>
          <w:rFonts w:asciiTheme="minorHAnsi" w:eastAsiaTheme="minorEastAsia" w:hAnsiTheme="minorHAnsi"/>
          <w:noProof/>
          <w:color w:val="auto"/>
          <w:sz w:val="22"/>
          <w:lang w:eastAsia="ru-RU"/>
        </w:rPr>
      </w:pPr>
      <w:hyperlink w:anchor="_Toc213235011" w:history="1">
        <w:r w:rsidR="00FA1BD4" w:rsidRPr="0095128F">
          <w:rPr>
            <w:rStyle w:val="af1"/>
            <w:noProof/>
          </w:rPr>
          <w:t>3.1</w:t>
        </w:r>
        <w:r w:rsidR="00FA1BD4">
          <w:rPr>
            <w:rFonts w:asciiTheme="minorHAnsi" w:eastAsiaTheme="minorEastAsia" w:hAnsiTheme="minorHAnsi"/>
            <w:noProof/>
            <w:color w:val="auto"/>
            <w:sz w:val="22"/>
            <w:lang w:eastAsia="ru-RU"/>
          </w:rPr>
          <w:tab/>
        </w:r>
        <w:r w:rsidR="00FA1BD4" w:rsidRPr="0095128F">
          <w:rPr>
            <w:rStyle w:val="af1"/>
            <w:noProof/>
          </w:rPr>
          <w:t>Назначение и маршрут документа</w:t>
        </w:r>
        <w:r w:rsidR="00FA1BD4">
          <w:rPr>
            <w:noProof/>
            <w:webHidden/>
          </w:rPr>
          <w:tab/>
        </w:r>
        <w:r w:rsidR="00FA1BD4">
          <w:rPr>
            <w:noProof/>
            <w:webHidden/>
          </w:rPr>
          <w:fldChar w:fldCharType="begin"/>
        </w:r>
        <w:r w:rsidR="00FA1BD4">
          <w:rPr>
            <w:noProof/>
            <w:webHidden/>
          </w:rPr>
          <w:instrText xml:space="preserve"> PAGEREF _Toc213235011 \h </w:instrText>
        </w:r>
        <w:r w:rsidR="00FA1BD4">
          <w:rPr>
            <w:noProof/>
            <w:webHidden/>
          </w:rPr>
        </w:r>
        <w:r w:rsidR="00FA1BD4">
          <w:rPr>
            <w:noProof/>
            <w:webHidden/>
          </w:rPr>
          <w:fldChar w:fldCharType="separate"/>
        </w:r>
        <w:r w:rsidR="00FA1BD4">
          <w:rPr>
            <w:noProof/>
            <w:webHidden/>
          </w:rPr>
          <w:t>82</w:t>
        </w:r>
        <w:r w:rsidR="00FA1BD4">
          <w:rPr>
            <w:noProof/>
            <w:webHidden/>
          </w:rPr>
          <w:fldChar w:fldCharType="end"/>
        </w:r>
      </w:hyperlink>
    </w:p>
    <w:p w14:paraId="79051150" w14:textId="7ACABEC0" w:rsidR="00FA1BD4" w:rsidRDefault="00C03D19">
      <w:pPr>
        <w:pStyle w:val="25"/>
        <w:rPr>
          <w:rFonts w:asciiTheme="minorHAnsi" w:eastAsiaTheme="minorEastAsia" w:hAnsiTheme="minorHAnsi"/>
          <w:noProof/>
          <w:color w:val="auto"/>
          <w:sz w:val="22"/>
          <w:lang w:eastAsia="ru-RU"/>
        </w:rPr>
      </w:pPr>
      <w:hyperlink w:anchor="_Toc213235012" w:history="1">
        <w:r w:rsidR="00FA1BD4" w:rsidRPr="0095128F">
          <w:rPr>
            <w:rStyle w:val="af1"/>
            <w:noProof/>
            <w:highlight w:val="yellow"/>
          </w:rPr>
          <w:t>3.2</w:t>
        </w:r>
        <w:r w:rsidR="00FA1BD4">
          <w:rPr>
            <w:rFonts w:asciiTheme="minorHAnsi" w:eastAsiaTheme="minorEastAsia" w:hAnsiTheme="minorHAnsi"/>
            <w:noProof/>
            <w:color w:val="auto"/>
            <w:sz w:val="22"/>
            <w:lang w:eastAsia="ru-RU"/>
          </w:rPr>
          <w:tab/>
        </w:r>
        <w:r w:rsidR="00FA1BD4" w:rsidRPr="0095128F">
          <w:rPr>
            <w:rStyle w:val="af1"/>
            <w:noProof/>
            <w:highlight w:val="yellow"/>
          </w:rPr>
          <w:t>Описание комплексного типа «generalDataVosM»</w:t>
        </w:r>
        <w:r w:rsidR="00FA1BD4">
          <w:rPr>
            <w:noProof/>
            <w:webHidden/>
          </w:rPr>
          <w:tab/>
        </w:r>
        <w:r w:rsidR="00FA1BD4">
          <w:rPr>
            <w:noProof/>
            <w:webHidden/>
          </w:rPr>
          <w:fldChar w:fldCharType="begin"/>
        </w:r>
        <w:r w:rsidR="00FA1BD4">
          <w:rPr>
            <w:noProof/>
            <w:webHidden/>
          </w:rPr>
          <w:instrText xml:space="preserve"> PAGEREF _Toc213235012 \h </w:instrText>
        </w:r>
        <w:r w:rsidR="00FA1BD4">
          <w:rPr>
            <w:noProof/>
            <w:webHidden/>
          </w:rPr>
        </w:r>
        <w:r w:rsidR="00FA1BD4">
          <w:rPr>
            <w:noProof/>
            <w:webHidden/>
          </w:rPr>
          <w:fldChar w:fldCharType="separate"/>
        </w:r>
        <w:r w:rsidR="00FA1BD4">
          <w:rPr>
            <w:noProof/>
            <w:webHidden/>
          </w:rPr>
          <w:t>82</w:t>
        </w:r>
        <w:r w:rsidR="00FA1BD4">
          <w:rPr>
            <w:noProof/>
            <w:webHidden/>
          </w:rPr>
          <w:fldChar w:fldCharType="end"/>
        </w:r>
      </w:hyperlink>
    </w:p>
    <w:p w14:paraId="527621DF" w14:textId="7ED6B93A" w:rsidR="00FA1BD4" w:rsidRDefault="00C03D19">
      <w:pPr>
        <w:pStyle w:val="25"/>
        <w:rPr>
          <w:rFonts w:asciiTheme="minorHAnsi" w:eastAsiaTheme="minorEastAsia" w:hAnsiTheme="minorHAnsi"/>
          <w:noProof/>
          <w:color w:val="auto"/>
          <w:sz w:val="22"/>
          <w:lang w:eastAsia="ru-RU"/>
        </w:rPr>
      </w:pPr>
      <w:hyperlink w:anchor="_Toc213235013" w:history="1">
        <w:r w:rsidR="00FA1BD4" w:rsidRPr="0095128F">
          <w:rPr>
            <w:rStyle w:val="af1"/>
            <w:noProof/>
          </w:rPr>
          <w:t>3.3</w:t>
        </w:r>
        <w:r w:rsidR="00FA1BD4">
          <w:rPr>
            <w:rFonts w:asciiTheme="minorHAnsi" w:eastAsiaTheme="minorEastAsia" w:hAnsiTheme="minorHAnsi"/>
            <w:noProof/>
            <w:color w:val="auto"/>
            <w:sz w:val="22"/>
            <w:lang w:eastAsia="ru-RU"/>
          </w:rPr>
          <w:tab/>
        </w:r>
        <w:r w:rsidR="00FA1BD4" w:rsidRPr="0095128F">
          <w:rPr>
            <w:rStyle w:val="af1"/>
            <w:noProof/>
          </w:rPr>
          <w:t>Описание комплексного типа «RskpVos»</w:t>
        </w:r>
        <w:r w:rsidR="00FA1BD4">
          <w:rPr>
            <w:noProof/>
            <w:webHidden/>
          </w:rPr>
          <w:tab/>
        </w:r>
        <w:r w:rsidR="00FA1BD4">
          <w:rPr>
            <w:noProof/>
            <w:webHidden/>
          </w:rPr>
          <w:fldChar w:fldCharType="begin"/>
        </w:r>
        <w:r w:rsidR="00FA1BD4">
          <w:rPr>
            <w:noProof/>
            <w:webHidden/>
          </w:rPr>
          <w:instrText xml:space="preserve"> PAGEREF _Toc213235013 \h </w:instrText>
        </w:r>
        <w:r w:rsidR="00FA1BD4">
          <w:rPr>
            <w:noProof/>
            <w:webHidden/>
          </w:rPr>
        </w:r>
        <w:r w:rsidR="00FA1BD4">
          <w:rPr>
            <w:noProof/>
            <w:webHidden/>
          </w:rPr>
          <w:fldChar w:fldCharType="separate"/>
        </w:r>
        <w:r w:rsidR="00FA1BD4">
          <w:rPr>
            <w:noProof/>
            <w:webHidden/>
          </w:rPr>
          <w:t>83</w:t>
        </w:r>
        <w:r w:rsidR="00FA1BD4">
          <w:rPr>
            <w:noProof/>
            <w:webHidden/>
          </w:rPr>
          <w:fldChar w:fldCharType="end"/>
        </w:r>
      </w:hyperlink>
    </w:p>
    <w:p w14:paraId="18FE52F0" w14:textId="3DDFAB63" w:rsidR="00FA1BD4" w:rsidRDefault="00C03D19">
      <w:pPr>
        <w:pStyle w:val="25"/>
        <w:rPr>
          <w:rFonts w:asciiTheme="minorHAnsi" w:eastAsiaTheme="minorEastAsia" w:hAnsiTheme="minorHAnsi"/>
          <w:noProof/>
          <w:color w:val="auto"/>
          <w:sz w:val="22"/>
          <w:lang w:eastAsia="ru-RU"/>
        </w:rPr>
      </w:pPr>
      <w:hyperlink w:anchor="_Toc213235014" w:history="1">
        <w:r w:rsidR="00FA1BD4" w:rsidRPr="0095128F">
          <w:rPr>
            <w:rStyle w:val="af1"/>
            <w:noProof/>
          </w:rPr>
          <w:t>3.4</w:t>
        </w:r>
        <w:r w:rsidR="00FA1BD4">
          <w:rPr>
            <w:rFonts w:asciiTheme="minorHAnsi" w:eastAsiaTheme="minorEastAsia" w:hAnsiTheme="minorHAnsi"/>
            <w:noProof/>
            <w:color w:val="auto"/>
            <w:sz w:val="22"/>
            <w:lang w:eastAsia="ru-RU"/>
          </w:rPr>
          <w:tab/>
        </w:r>
        <w:r w:rsidR="00FA1BD4" w:rsidRPr="0095128F">
          <w:rPr>
            <w:rStyle w:val="af1"/>
            <w:noProof/>
          </w:rPr>
          <w:t>Описание комплексного типа «tofkInf»</w:t>
        </w:r>
        <w:r w:rsidR="00FA1BD4">
          <w:rPr>
            <w:noProof/>
            <w:webHidden/>
          </w:rPr>
          <w:tab/>
        </w:r>
        <w:r w:rsidR="00FA1BD4">
          <w:rPr>
            <w:noProof/>
            <w:webHidden/>
          </w:rPr>
          <w:fldChar w:fldCharType="begin"/>
        </w:r>
        <w:r w:rsidR="00FA1BD4">
          <w:rPr>
            <w:noProof/>
            <w:webHidden/>
          </w:rPr>
          <w:instrText xml:space="preserve"> PAGEREF _Toc213235014 \h </w:instrText>
        </w:r>
        <w:r w:rsidR="00FA1BD4">
          <w:rPr>
            <w:noProof/>
            <w:webHidden/>
          </w:rPr>
        </w:r>
        <w:r w:rsidR="00FA1BD4">
          <w:rPr>
            <w:noProof/>
            <w:webHidden/>
          </w:rPr>
          <w:fldChar w:fldCharType="separate"/>
        </w:r>
        <w:r w:rsidR="00FA1BD4">
          <w:rPr>
            <w:noProof/>
            <w:webHidden/>
          </w:rPr>
          <w:t>85</w:t>
        </w:r>
        <w:r w:rsidR="00FA1BD4">
          <w:rPr>
            <w:noProof/>
            <w:webHidden/>
          </w:rPr>
          <w:fldChar w:fldCharType="end"/>
        </w:r>
      </w:hyperlink>
    </w:p>
    <w:p w14:paraId="6FC07C61" w14:textId="616E8007" w:rsidR="00FA1BD4" w:rsidRDefault="00C03D19">
      <w:pPr>
        <w:pStyle w:val="25"/>
        <w:rPr>
          <w:rFonts w:asciiTheme="minorHAnsi" w:eastAsiaTheme="minorEastAsia" w:hAnsiTheme="minorHAnsi"/>
          <w:noProof/>
          <w:color w:val="auto"/>
          <w:sz w:val="22"/>
          <w:lang w:eastAsia="ru-RU"/>
        </w:rPr>
      </w:pPr>
      <w:hyperlink w:anchor="_Toc213235015" w:history="1">
        <w:r w:rsidR="00FA1BD4" w:rsidRPr="0095128F">
          <w:rPr>
            <w:rStyle w:val="af1"/>
            <w:noProof/>
            <w:highlight w:val="yellow"/>
          </w:rPr>
          <w:t>3.5</w:t>
        </w:r>
        <w:r w:rsidR="00FA1BD4">
          <w:rPr>
            <w:rFonts w:asciiTheme="minorHAnsi" w:eastAsiaTheme="minorEastAsia" w:hAnsiTheme="minorHAnsi"/>
            <w:noProof/>
            <w:color w:val="auto"/>
            <w:sz w:val="22"/>
            <w:lang w:eastAsia="ru-RU"/>
          </w:rPr>
          <w:tab/>
        </w:r>
        <w:r w:rsidR="00FA1BD4" w:rsidRPr="0095128F">
          <w:rPr>
            <w:rStyle w:val="af1"/>
            <w:noProof/>
            <w:highlight w:val="yellow"/>
          </w:rPr>
          <w:t>Описание комплексного типа «pmntInf»</w:t>
        </w:r>
        <w:r w:rsidR="00FA1BD4">
          <w:rPr>
            <w:noProof/>
            <w:webHidden/>
          </w:rPr>
          <w:tab/>
        </w:r>
        <w:r w:rsidR="00FA1BD4">
          <w:rPr>
            <w:noProof/>
            <w:webHidden/>
          </w:rPr>
          <w:fldChar w:fldCharType="begin"/>
        </w:r>
        <w:r w:rsidR="00FA1BD4">
          <w:rPr>
            <w:noProof/>
            <w:webHidden/>
          </w:rPr>
          <w:instrText xml:space="preserve"> PAGEREF _Toc213235015 \h </w:instrText>
        </w:r>
        <w:r w:rsidR="00FA1BD4">
          <w:rPr>
            <w:noProof/>
            <w:webHidden/>
          </w:rPr>
        </w:r>
        <w:r w:rsidR="00FA1BD4">
          <w:rPr>
            <w:noProof/>
            <w:webHidden/>
          </w:rPr>
          <w:fldChar w:fldCharType="separate"/>
        </w:r>
        <w:r w:rsidR="00FA1BD4">
          <w:rPr>
            <w:noProof/>
            <w:webHidden/>
          </w:rPr>
          <w:t>86</w:t>
        </w:r>
        <w:r w:rsidR="00FA1BD4">
          <w:rPr>
            <w:noProof/>
            <w:webHidden/>
          </w:rPr>
          <w:fldChar w:fldCharType="end"/>
        </w:r>
      </w:hyperlink>
    </w:p>
    <w:p w14:paraId="4670821C" w14:textId="7B351B59" w:rsidR="00FA1BD4" w:rsidRDefault="00C03D19">
      <w:pPr>
        <w:pStyle w:val="25"/>
        <w:rPr>
          <w:rFonts w:asciiTheme="minorHAnsi" w:eastAsiaTheme="minorEastAsia" w:hAnsiTheme="minorHAnsi"/>
          <w:noProof/>
          <w:color w:val="auto"/>
          <w:sz w:val="22"/>
          <w:lang w:eastAsia="ru-RU"/>
        </w:rPr>
      </w:pPr>
      <w:hyperlink w:anchor="_Toc213235016" w:history="1">
        <w:r w:rsidR="00FA1BD4" w:rsidRPr="0095128F">
          <w:rPr>
            <w:rStyle w:val="af1"/>
            <w:noProof/>
            <w:highlight w:val="yellow"/>
          </w:rPr>
          <w:t>3.6</w:t>
        </w:r>
        <w:r w:rsidR="00FA1BD4">
          <w:rPr>
            <w:rFonts w:asciiTheme="minorHAnsi" w:eastAsiaTheme="minorEastAsia" w:hAnsiTheme="minorHAnsi"/>
            <w:noProof/>
            <w:color w:val="auto"/>
            <w:sz w:val="22"/>
            <w:lang w:eastAsia="ru-RU"/>
          </w:rPr>
          <w:tab/>
        </w:r>
        <w:r w:rsidR="00FA1BD4" w:rsidRPr="0095128F">
          <w:rPr>
            <w:rStyle w:val="af1"/>
            <w:noProof/>
            <w:highlight w:val="yellow"/>
          </w:rPr>
          <w:t>Описание комплексного типа «payerInf»</w:t>
        </w:r>
        <w:r w:rsidR="00FA1BD4">
          <w:rPr>
            <w:noProof/>
            <w:webHidden/>
          </w:rPr>
          <w:tab/>
        </w:r>
        <w:r w:rsidR="00FA1BD4">
          <w:rPr>
            <w:noProof/>
            <w:webHidden/>
          </w:rPr>
          <w:fldChar w:fldCharType="begin"/>
        </w:r>
        <w:r w:rsidR="00FA1BD4">
          <w:rPr>
            <w:noProof/>
            <w:webHidden/>
          </w:rPr>
          <w:instrText xml:space="preserve"> PAGEREF _Toc213235016 \h </w:instrText>
        </w:r>
        <w:r w:rsidR="00FA1BD4">
          <w:rPr>
            <w:noProof/>
            <w:webHidden/>
          </w:rPr>
        </w:r>
        <w:r w:rsidR="00FA1BD4">
          <w:rPr>
            <w:noProof/>
            <w:webHidden/>
          </w:rPr>
          <w:fldChar w:fldCharType="separate"/>
        </w:r>
        <w:r w:rsidR="00FA1BD4">
          <w:rPr>
            <w:noProof/>
            <w:webHidden/>
          </w:rPr>
          <w:t>86</w:t>
        </w:r>
        <w:r w:rsidR="00FA1BD4">
          <w:rPr>
            <w:noProof/>
            <w:webHidden/>
          </w:rPr>
          <w:fldChar w:fldCharType="end"/>
        </w:r>
      </w:hyperlink>
    </w:p>
    <w:p w14:paraId="653C4329" w14:textId="6F69FD08" w:rsidR="00FA1BD4" w:rsidRDefault="00C03D19">
      <w:pPr>
        <w:pStyle w:val="25"/>
        <w:rPr>
          <w:rFonts w:asciiTheme="minorHAnsi" w:eastAsiaTheme="minorEastAsia" w:hAnsiTheme="minorHAnsi"/>
          <w:noProof/>
          <w:color w:val="auto"/>
          <w:sz w:val="22"/>
          <w:lang w:eastAsia="ru-RU"/>
        </w:rPr>
      </w:pPr>
      <w:hyperlink w:anchor="_Toc213235017" w:history="1">
        <w:r w:rsidR="00FA1BD4" w:rsidRPr="0095128F">
          <w:rPr>
            <w:rStyle w:val="af1"/>
            <w:noProof/>
            <w:highlight w:val="yellow"/>
          </w:rPr>
          <w:t>3.7</w:t>
        </w:r>
        <w:r w:rsidR="00FA1BD4">
          <w:rPr>
            <w:rFonts w:asciiTheme="minorHAnsi" w:eastAsiaTheme="minorEastAsia" w:hAnsiTheme="minorHAnsi"/>
            <w:noProof/>
            <w:color w:val="auto"/>
            <w:sz w:val="22"/>
            <w:lang w:eastAsia="ru-RU"/>
          </w:rPr>
          <w:tab/>
        </w:r>
        <w:r w:rsidR="00FA1BD4" w:rsidRPr="0095128F">
          <w:rPr>
            <w:rStyle w:val="af1"/>
            <w:noProof/>
            <w:highlight w:val="yellow"/>
          </w:rPr>
          <w:t>Описание комплексного типа «recipientInf»</w:t>
        </w:r>
        <w:r w:rsidR="00FA1BD4">
          <w:rPr>
            <w:noProof/>
            <w:webHidden/>
          </w:rPr>
          <w:tab/>
        </w:r>
        <w:r w:rsidR="00FA1BD4">
          <w:rPr>
            <w:noProof/>
            <w:webHidden/>
          </w:rPr>
          <w:fldChar w:fldCharType="begin"/>
        </w:r>
        <w:r w:rsidR="00FA1BD4">
          <w:rPr>
            <w:noProof/>
            <w:webHidden/>
          </w:rPr>
          <w:instrText xml:space="preserve"> PAGEREF _Toc213235017 \h </w:instrText>
        </w:r>
        <w:r w:rsidR="00FA1BD4">
          <w:rPr>
            <w:noProof/>
            <w:webHidden/>
          </w:rPr>
        </w:r>
        <w:r w:rsidR="00FA1BD4">
          <w:rPr>
            <w:noProof/>
            <w:webHidden/>
          </w:rPr>
          <w:fldChar w:fldCharType="separate"/>
        </w:r>
        <w:r w:rsidR="00FA1BD4">
          <w:rPr>
            <w:noProof/>
            <w:webHidden/>
          </w:rPr>
          <w:t>88</w:t>
        </w:r>
        <w:r w:rsidR="00FA1BD4">
          <w:rPr>
            <w:noProof/>
            <w:webHidden/>
          </w:rPr>
          <w:fldChar w:fldCharType="end"/>
        </w:r>
      </w:hyperlink>
    </w:p>
    <w:p w14:paraId="53E977AD" w14:textId="7333D5C2" w:rsidR="00FA1BD4" w:rsidRDefault="00C03D19">
      <w:pPr>
        <w:pStyle w:val="25"/>
        <w:rPr>
          <w:rFonts w:asciiTheme="minorHAnsi" w:eastAsiaTheme="minorEastAsia" w:hAnsiTheme="minorHAnsi"/>
          <w:noProof/>
          <w:color w:val="auto"/>
          <w:sz w:val="22"/>
          <w:lang w:eastAsia="ru-RU"/>
        </w:rPr>
      </w:pPr>
      <w:hyperlink w:anchor="_Toc213235018" w:history="1">
        <w:r w:rsidR="00FA1BD4" w:rsidRPr="0095128F">
          <w:rPr>
            <w:rStyle w:val="af1"/>
            <w:noProof/>
            <w:highlight w:val="yellow"/>
          </w:rPr>
          <w:t>3.8</w:t>
        </w:r>
        <w:r w:rsidR="00FA1BD4">
          <w:rPr>
            <w:rFonts w:asciiTheme="minorHAnsi" w:eastAsiaTheme="minorEastAsia" w:hAnsiTheme="minorHAnsi"/>
            <w:noProof/>
            <w:color w:val="auto"/>
            <w:sz w:val="22"/>
            <w:lang w:eastAsia="ru-RU"/>
          </w:rPr>
          <w:tab/>
        </w:r>
        <w:r w:rsidR="00FA1BD4" w:rsidRPr="0095128F">
          <w:rPr>
            <w:rStyle w:val="af1"/>
            <w:noProof/>
            <w:highlight w:val="yellow"/>
          </w:rPr>
          <w:t>Описание комплексного типа «recipient»</w:t>
        </w:r>
        <w:r w:rsidR="00FA1BD4">
          <w:rPr>
            <w:noProof/>
            <w:webHidden/>
          </w:rPr>
          <w:tab/>
        </w:r>
        <w:r w:rsidR="00FA1BD4">
          <w:rPr>
            <w:noProof/>
            <w:webHidden/>
          </w:rPr>
          <w:fldChar w:fldCharType="begin"/>
        </w:r>
        <w:r w:rsidR="00FA1BD4">
          <w:rPr>
            <w:noProof/>
            <w:webHidden/>
          </w:rPr>
          <w:instrText xml:space="preserve"> PAGEREF _Toc213235018 \h </w:instrText>
        </w:r>
        <w:r w:rsidR="00FA1BD4">
          <w:rPr>
            <w:noProof/>
            <w:webHidden/>
          </w:rPr>
        </w:r>
        <w:r w:rsidR="00FA1BD4">
          <w:rPr>
            <w:noProof/>
            <w:webHidden/>
          </w:rPr>
          <w:fldChar w:fldCharType="separate"/>
        </w:r>
        <w:r w:rsidR="00FA1BD4">
          <w:rPr>
            <w:noProof/>
            <w:webHidden/>
          </w:rPr>
          <w:t>89</w:t>
        </w:r>
        <w:r w:rsidR="00FA1BD4">
          <w:rPr>
            <w:noProof/>
            <w:webHidden/>
          </w:rPr>
          <w:fldChar w:fldCharType="end"/>
        </w:r>
      </w:hyperlink>
    </w:p>
    <w:p w14:paraId="3EA10462" w14:textId="36E2E46D" w:rsidR="00FA1BD4" w:rsidRDefault="00C03D19">
      <w:pPr>
        <w:pStyle w:val="25"/>
        <w:rPr>
          <w:rFonts w:asciiTheme="minorHAnsi" w:eastAsiaTheme="minorEastAsia" w:hAnsiTheme="minorHAnsi"/>
          <w:noProof/>
          <w:color w:val="auto"/>
          <w:sz w:val="22"/>
          <w:lang w:eastAsia="ru-RU"/>
        </w:rPr>
      </w:pPr>
      <w:hyperlink w:anchor="_Toc213235019" w:history="1">
        <w:r w:rsidR="00FA1BD4" w:rsidRPr="0095128F">
          <w:rPr>
            <w:rStyle w:val="af1"/>
            <w:noProof/>
          </w:rPr>
          <w:t>3.9</w:t>
        </w:r>
        <w:r w:rsidR="00FA1BD4">
          <w:rPr>
            <w:rFonts w:asciiTheme="minorHAnsi" w:eastAsiaTheme="minorEastAsia" w:hAnsiTheme="minorHAnsi"/>
            <w:noProof/>
            <w:color w:val="auto"/>
            <w:sz w:val="22"/>
            <w:lang w:eastAsia="ru-RU"/>
          </w:rPr>
          <w:tab/>
        </w:r>
        <w:r w:rsidR="00FA1BD4" w:rsidRPr="0095128F">
          <w:rPr>
            <w:rStyle w:val="af1"/>
            <w:noProof/>
          </w:rPr>
          <w:t>Описание комплексного типа «mngrInf»</w:t>
        </w:r>
        <w:r w:rsidR="00FA1BD4">
          <w:rPr>
            <w:noProof/>
            <w:webHidden/>
          </w:rPr>
          <w:tab/>
        </w:r>
        <w:r w:rsidR="00FA1BD4">
          <w:rPr>
            <w:noProof/>
            <w:webHidden/>
          </w:rPr>
          <w:fldChar w:fldCharType="begin"/>
        </w:r>
        <w:r w:rsidR="00FA1BD4">
          <w:rPr>
            <w:noProof/>
            <w:webHidden/>
          </w:rPr>
          <w:instrText xml:space="preserve"> PAGEREF _Toc213235019 \h </w:instrText>
        </w:r>
        <w:r w:rsidR="00FA1BD4">
          <w:rPr>
            <w:noProof/>
            <w:webHidden/>
          </w:rPr>
        </w:r>
        <w:r w:rsidR="00FA1BD4">
          <w:rPr>
            <w:noProof/>
            <w:webHidden/>
          </w:rPr>
          <w:fldChar w:fldCharType="separate"/>
        </w:r>
        <w:r w:rsidR="00FA1BD4">
          <w:rPr>
            <w:noProof/>
            <w:webHidden/>
          </w:rPr>
          <w:t>100</w:t>
        </w:r>
        <w:r w:rsidR="00FA1BD4">
          <w:rPr>
            <w:noProof/>
            <w:webHidden/>
          </w:rPr>
          <w:fldChar w:fldCharType="end"/>
        </w:r>
      </w:hyperlink>
    </w:p>
    <w:p w14:paraId="423209F4" w14:textId="47C3BADD" w:rsidR="00FA1BD4" w:rsidRDefault="00C03D19">
      <w:pPr>
        <w:pStyle w:val="25"/>
        <w:tabs>
          <w:tab w:val="left" w:pos="1418"/>
        </w:tabs>
        <w:rPr>
          <w:rFonts w:asciiTheme="minorHAnsi" w:eastAsiaTheme="minorEastAsia" w:hAnsiTheme="minorHAnsi"/>
          <w:noProof/>
          <w:color w:val="auto"/>
          <w:sz w:val="22"/>
          <w:lang w:eastAsia="ru-RU"/>
        </w:rPr>
      </w:pPr>
      <w:hyperlink w:anchor="_Toc213235020" w:history="1">
        <w:r w:rsidR="00FA1BD4" w:rsidRPr="0095128F">
          <w:rPr>
            <w:rStyle w:val="af1"/>
            <w:noProof/>
          </w:rPr>
          <w:t>3.10</w:t>
        </w:r>
        <w:r w:rsidR="00FA1BD4">
          <w:rPr>
            <w:rFonts w:asciiTheme="minorHAnsi" w:eastAsiaTheme="minorEastAsia" w:hAnsiTheme="minorHAnsi"/>
            <w:noProof/>
            <w:color w:val="auto"/>
            <w:sz w:val="22"/>
            <w:lang w:eastAsia="ru-RU"/>
          </w:rPr>
          <w:tab/>
        </w:r>
        <w:r w:rsidR="00FA1BD4" w:rsidRPr="0095128F">
          <w:rPr>
            <w:rStyle w:val="af1"/>
            <w:noProof/>
          </w:rPr>
          <w:t>Описание комплексного типа «chfAccInf»</w:t>
        </w:r>
        <w:r w:rsidR="00FA1BD4">
          <w:rPr>
            <w:noProof/>
            <w:webHidden/>
          </w:rPr>
          <w:tab/>
        </w:r>
        <w:r w:rsidR="00FA1BD4">
          <w:rPr>
            <w:noProof/>
            <w:webHidden/>
          </w:rPr>
          <w:fldChar w:fldCharType="begin"/>
        </w:r>
        <w:r w:rsidR="00FA1BD4">
          <w:rPr>
            <w:noProof/>
            <w:webHidden/>
          </w:rPr>
          <w:instrText xml:space="preserve"> PAGEREF _Toc213235020 \h </w:instrText>
        </w:r>
        <w:r w:rsidR="00FA1BD4">
          <w:rPr>
            <w:noProof/>
            <w:webHidden/>
          </w:rPr>
        </w:r>
        <w:r w:rsidR="00FA1BD4">
          <w:rPr>
            <w:noProof/>
            <w:webHidden/>
          </w:rPr>
          <w:fldChar w:fldCharType="separate"/>
        </w:r>
        <w:r w:rsidR="00FA1BD4">
          <w:rPr>
            <w:noProof/>
            <w:webHidden/>
          </w:rPr>
          <w:t>101</w:t>
        </w:r>
        <w:r w:rsidR="00FA1BD4">
          <w:rPr>
            <w:noProof/>
            <w:webHidden/>
          </w:rPr>
          <w:fldChar w:fldCharType="end"/>
        </w:r>
      </w:hyperlink>
    </w:p>
    <w:p w14:paraId="14B4B421" w14:textId="5154806A" w:rsidR="00FA1BD4" w:rsidRDefault="00C03D19">
      <w:pPr>
        <w:pStyle w:val="25"/>
        <w:tabs>
          <w:tab w:val="left" w:pos="1418"/>
        </w:tabs>
        <w:rPr>
          <w:rFonts w:asciiTheme="minorHAnsi" w:eastAsiaTheme="minorEastAsia" w:hAnsiTheme="minorHAnsi"/>
          <w:noProof/>
          <w:color w:val="auto"/>
          <w:sz w:val="22"/>
          <w:lang w:eastAsia="ru-RU"/>
        </w:rPr>
      </w:pPr>
      <w:hyperlink w:anchor="_Toc213235021" w:history="1">
        <w:r w:rsidR="00FA1BD4" w:rsidRPr="0095128F">
          <w:rPr>
            <w:rStyle w:val="af1"/>
            <w:noProof/>
          </w:rPr>
          <w:t>3.11</w:t>
        </w:r>
        <w:r w:rsidR="00FA1BD4">
          <w:rPr>
            <w:rFonts w:asciiTheme="minorHAnsi" w:eastAsiaTheme="minorEastAsia" w:hAnsiTheme="minorHAnsi"/>
            <w:noProof/>
            <w:color w:val="auto"/>
            <w:sz w:val="22"/>
            <w:lang w:eastAsia="ru-RU"/>
          </w:rPr>
          <w:tab/>
        </w:r>
        <w:r w:rsidR="00FA1BD4" w:rsidRPr="0095128F">
          <w:rPr>
            <w:rStyle w:val="af1"/>
            <w:noProof/>
          </w:rPr>
          <w:t>Описание комплексного типа «rspnsblExctrInf»</w:t>
        </w:r>
        <w:r w:rsidR="00FA1BD4">
          <w:rPr>
            <w:noProof/>
            <w:webHidden/>
          </w:rPr>
          <w:tab/>
        </w:r>
        <w:r w:rsidR="00FA1BD4">
          <w:rPr>
            <w:noProof/>
            <w:webHidden/>
          </w:rPr>
          <w:fldChar w:fldCharType="begin"/>
        </w:r>
        <w:r w:rsidR="00FA1BD4">
          <w:rPr>
            <w:noProof/>
            <w:webHidden/>
          </w:rPr>
          <w:instrText xml:space="preserve"> PAGEREF _Toc213235021 \h </w:instrText>
        </w:r>
        <w:r w:rsidR="00FA1BD4">
          <w:rPr>
            <w:noProof/>
            <w:webHidden/>
          </w:rPr>
        </w:r>
        <w:r w:rsidR="00FA1BD4">
          <w:rPr>
            <w:noProof/>
            <w:webHidden/>
          </w:rPr>
          <w:fldChar w:fldCharType="separate"/>
        </w:r>
        <w:r w:rsidR="00FA1BD4">
          <w:rPr>
            <w:noProof/>
            <w:webHidden/>
          </w:rPr>
          <w:t>102</w:t>
        </w:r>
        <w:r w:rsidR="00FA1BD4">
          <w:rPr>
            <w:noProof/>
            <w:webHidden/>
          </w:rPr>
          <w:fldChar w:fldCharType="end"/>
        </w:r>
      </w:hyperlink>
    </w:p>
    <w:p w14:paraId="736F0B56" w14:textId="3BE00DA2" w:rsidR="00FA1BD4" w:rsidRDefault="00C03D19">
      <w:pPr>
        <w:pStyle w:val="25"/>
        <w:tabs>
          <w:tab w:val="left" w:pos="1418"/>
        </w:tabs>
        <w:rPr>
          <w:rFonts w:asciiTheme="minorHAnsi" w:eastAsiaTheme="minorEastAsia" w:hAnsiTheme="minorHAnsi"/>
          <w:noProof/>
          <w:color w:val="auto"/>
          <w:sz w:val="22"/>
          <w:lang w:eastAsia="ru-RU"/>
        </w:rPr>
      </w:pPr>
      <w:hyperlink w:anchor="_Toc213235022" w:history="1">
        <w:r w:rsidR="00FA1BD4" w:rsidRPr="0095128F">
          <w:rPr>
            <w:rStyle w:val="af1"/>
            <w:noProof/>
            <w:lang w:val="en-US"/>
          </w:rPr>
          <w:t>3.12</w:t>
        </w:r>
        <w:r w:rsidR="00FA1BD4">
          <w:rPr>
            <w:rFonts w:asciiTheme="minorHAnsi" w:eastAsiaTheme="minorEastAsia" w:hAnsiTheme="minorHAnsi"/>
            <w:noProof/>
            <w:color w:val="auto"/>
            <w:sz w:val="22"/>
            <w:lang w:eastAsia="ru-RU"/>
          </w:rPr>
          <w:tab/>
        </w:r>
        <w:r w:rsidR="00FA1BD4" w:rsidRPr="0095128F">
          <w:rPr>
            <w:rStyle w:val="af1"/>
            <w:noProof/>
          </w:rPr>
          <w:t>Пример xml</w:t>
        </w:r>
        <w:r w:rsidR="00FA1BD4">
          <w:rPr>
            <w:noProof/>
            <w:webHidden/>
          </w:rPr>
          <w:tab/>
        </w:r>
        <w:r w:rsidR="00FA1BD4">
          <w:rPr>
            <w:noProof/>
            <w:webHidden/>
          </w:rPr>
          <w:fldChar w:fldCharType="begin"/>
        </w:r>
        <w:r w:rsidR="00FA1BD4">
          <w:rPr>
            <w:noProof/>
            <w:webHidden/>
          </w:rPr>
          <w:instrText xml:space="preserve"> PAGEREF _Toc213235022 \h </w:instrText>
        </w:r>
        <w:r w:rsidR="00FA1BD4">
          <w:rPr>
            <w:noProof/>
            <w:webHidden/>
          </w:rPr>
        </w:r>
        <w:r w:rsidR="00FA1BD4">
          <w:rPr>
            <w:noProof/>
            <w:webHidden/>
          </w:rPr>
          <w:fldChar w:fldCharType="separate"/>
        </w:r>
        <w:r w:rsidR="00FA1BD4">
          <w:rPr>
            <w:noProof/>
            <w:webHidden/>
          </w:rPr>
          <w:t>104</w:t>
        </w:r>
        <w:r w:rsidR="00FA1BD4">
          <w:rPr>
            <w:noProof/>
            <w:webHidden/>
          </w:rPr>
          <w:fldChar w:fldCharType="end"/>
        </w:r>
      </w:hyperlink>
    </w:p>
    <w:p w14:paraId="0612C8AC" w14:textId="5297B7DC" w:rsidR="00FA1BD4" w:rsidRDefault="00C03D19">
      <w:pPr>
        <w:pStyle w:val="13"/>
        <w:rPr>
          <w:rFonts w:asciiTheme="minorHAnsi" w:eastAsiaTheme="minorEastAsia" w:hAnsiTheme="minorHAnsi"/>
          <w:b w:val="0"/>
          <w:noProof/>
          <w:color w:val="auto"/>
          <w:sz w:val="22"/>
          <w:lang w:eastAsia="ru-RU"/>
        </w:rPr>
      </w:pPr>
      <w:hyperlink w:anchor="_Toc213235023" w:history="1">
        <w:r w:rsidR="00FA1BD4" w:rsidRPr="0095128F">
          <w:rPr>
            <w:rStyle w:val="af1"/>
            <w:noProof/>
          </w:rPr>
          <w:t>4</w:t>
        </w:r>
        <w:r w:rsidR="00FA1BD4">
          <w:rPr>
            <w:rFonts w:asciiTheme="minorHAnsi" w:eastAsiaTheme="minorEastAsia" w:hAnsiTheme="minorHAnsi"/>
            <w:b w:val="0"/>
            <w:noProof/>
            <w:color w:val="auto"/>
            <w:sz w:val="22"/>
            <w:lang w:eastAsia="ru-RU"/>
          </w:rPr>
          <w:tab/>
        </w:r>
        <w:r w:rsidR="00FA1BD4" w:rsidRPr="0095128F">
          <w:rPr>
            <w:rStyle w:val="af1"/>
            <w:noProof/>
          </w:rPr>
          <w:t>Описание документа «Уведомление (протокол)»</w:t>
        </w:r>
        <w:r w:rsidR="00FA1BD4">
          <w:rPr>
            <w:noProof/>
            <w:webHidden/>
          </w:rPr>
          <w:tab/>
        </w:r>
        <w:r w:rsidR="00FA1BD4">
          <w:rPr>
            <w:noProof/>
            <w:webHidden/>
          </w:rPr>
          <w:fldChar w:fldCharType="begin"/>
        </w:r>
        <w:r w:rsidR="00FA1BD4">
          <w:rPr>
            <w:noProof/>
            <w:webHidden/>
          </w:rPr>
          <w:instrText xml:space="preserve"> PAGEREF _Toc213235023 \h </w:instrText>
        </w:r>
        <w:r w:rsidR="00FA1BD4">
          <w:rPr>
            <w:noProof/>
            <w:webHidden/>
          </w:rPr>
        </w:r>
        <w:r w:rsidR="00FA1BD4">
          <w:rPr>
            <w:noProof/>
            <w:webHidden/>
          </w:rPr>
          <w:fldChar w:fldCharType="separate"/>
        </w:r>
        <w:r w:rsidR="00FA1BD4">
          <w:rPr>
            <w:noProof/>
            <w:webHidden/>
          </w:rPr>
          <w:t>106</w:t>
        </w:r>
        <w:r w:rsidR="00FA1BD4">
          <w:rPr>
            <w:noProof/>
            <w:webHidden/>
          </w:rPr>
          <w:fldChar w:fldCharType="end"/>
        </w:r>
      </w:hyperlink>
    </w:p>
    <w:p w14:paraId="19A92DA7" w14:textId="3837B8EC" w:rsidR="00FA1BD4" w:rsidRDefault="00C03D19">
      <w:pPr>
        <w:pStyle w:val="25"/>
        <w:rPr>
          <w:rFonts w:asciiTheme="minorHAnsi" w:eastAsiaTheme="minorEastAsia" w:hAnsiTheme="minorHAnsi"/>
          <w:noProof/>
          <w:color w:val="auto"/>
          <w:sz w:val="22"/>
          <w:lang w:eastAsia="ru-RU"/>
        </w:rPr>
      </w:pPr>
      <w:hyperlink w:anchor="_Toc213235024" w:history="1">
        <w:r w:rsidR="00FA1BD4" w:rsidRPr="0095128F">
          <w:rPr>
            <w:rStyle w:val="af1"/>
            <w:noProof/>
            <w:highlight w:val="yellow"/>
          </w:rPr>
          <w:t>4.1</w:t>
        </w:r>
        <w:r w:rsidR="00FA1BD4">
          <w:rPr>
            <w:rFonts w:asciiTheme="minorHAnsi" w:eastAsiaTheme="minorEastAsia" w:hAnsiTheme="minorHAnsi"/>
            <w:noProof/>
            <w:color w:val="auto"/>
            <w:sz w:val="22"/>
            <w:lang w:eastAsia="ru-RU"/>
          </w:rPr>
          <w:tab/>
        </w:r>
        <w:r w:rsidR="00FA1BD4" w:rsidRPr="0095128F">
          <w:rPr>
            <w:rStyle w:val="af1"/>
            <w:noProof/>
            <w:highlight w:val="yellow"/>
          </w:rPr>
          <w:t>Назначение и маршрут документа</w:t>
        </w:r>
        <w:r w:rsidR="00FA1BD4">
          <w:rPr>
            <w:noProof/>
            <w:webHidden/>
          </w:rPr>
          <w:tab/>
        </w:r>
        <w:r w:rsidR="00FA1BD4">
          <w:rPr>
            <w:noProof/>
            <w:webHidden/>
          </w:rPr>
          <w:fldChar w:fldCharType="begin"/>
        </w:r>
        <w:r w:rsidR="00FA1BD4">
          <w:rPr>
            <w:noProof/>
            <w:webHidden/>
          </w:rPr>
          <w:instrText xml:space="preserve"> PAGEREF _Toc213235024 \h </w:instrText>
        </w:r>
        <w:r w:rsidR="00FA1BD4">
          <w:rPr>
            <w:noProof/>
            <w:webHidden/>
          </w:rPr>
        </w:r>
        <w:r w:rsidR="00FA1BD4">
          <w:rPr>
            <w:noProof/>
            <w:webHidden/>
          </w:rPr>
          <w:fldChar w:fldCharType="separate"/>
        </w:r>
        <w:r w:rsidR="00FA1BD4">
          <w:rPr>
            <w:noProof/>
            <w:webHidden/>
          </w:rPr>
          <w:t>106</w:t>
        </w:r>
        <w:r w:rsidR="00FA1BD4">
          <w:rPr>
            <w:noProof/>
            <w:webHidden/>
          </w:rPr>
          <w:fldChar w:fldCharType="end"/>
        </w:r>
      </w:hyperlink>
    </w:p>
    <w:p w14:paraId="0A4917DE" w14:textId="77C84EDB" w:rsidR="00FA1BD4" w:rsidRDefault="00C03D19">
      <w:pPr>
        <w:pStyle w:val="13"/>
        <w:rPr>
          <w:rFonts w:asciiTheme="minorHAnsi" w:eastAsiaTheme="minorEastAsia" w:hAnsiTheme="minorHAnsi"/>
          <w:b w:val="0"/>
          <w:noProof/>
          <w:color w:val="auto"/>
          <w:sz w:val="22"/>
          <w:lang w:eastAsia="ru-RU"/>
        </w:rPr>
      </w:pPr>
      <w:hyperlink w:anchor="_Toc213235025" w:history="1">
        <w:r w:rsidR="00FA1BD4" w:rsidRPr="0095128F">
          <w:rPr>
            <w:rStyle w:val="af1"/>
            <w:rFonts w:cs="Arial"/>
            <w:noProof/>
            <w:lang w:val="en-US"/>
          </w:rPr>
          <w:t>5</w:t>
        </w:r>
        <w:r w:rsidR="00FA1BD4">
          <w:rPr>
            <w:rFonts w:asciiTheme="minorHAnsi" w:eastAsiaTheme="minorEastAsia" w:hAnsiTheme="minorHAnsi"/>
            <w:b w:val="0"/>
            <w:noProof/>
            <w:color w:val="auto"/>
            <w:sz w:val="22"/>
            <w:lang w:eastAsia="ru-RU"/>
          </w:rPr>
          <w:tab/>
        </w:r>
        <w:r w:rsidR="00FA1BD4" w:rsidRPr="0095128F">
          <w:rPr>
            <w:rStyle w:val="af1"/>
            <w:noProof/>
          </w:rPr>
          <w:t>Описание документа «Квитанция»</w:t>
        </w:r>
        <w:r w:rsidR="00FA1BD4">
          <w:rPr>
            <w:noProof/>
            <w:webHidden/>
          </w:rPr>
          <w:tab/>
        </w:r>
        <w:r w:rsidR="00FA1BD4">
          <w:rPr>
            <w:noProof/>
            <w:webHidden/>
          </w:rPr>
          <w:fldChar w:fldCharType="begin"/>
        </w:r>
        <w:r w:rsidR="00FA1BD4">
          <w:rPr>
            <w:noProof/>
            <w:webHidden/>
          </w:rPr>
          <w:instrText xml:space="preserve"> PAGEREF _Toc213235025 \h </w:instrText>
        </w:r>
        <w:r w:rsidR="00FA1BD4">
          <w:rPr>
            <w:noProof/>
            <w:webHidden/>
          </w:rPr>
        </w:r>
        <w:r w:rsidR="00FA1BD4">
          <w:rPr>
            <w:noProof/>
            <w:webHidden/>
          </w:rPr>
          <w:fldChar w:fldCharType="separate"/>
        </w:r>
        <w:r w:rsidR="00FA1BD4">
          <w:rPr>
            <w:noProof/>
            <w:webHidden/>
          </w:rPr>
          <w:t>107</w:t>
        </w:r>
        <w:r w:rsidR="00FA1BD4">
          <w:rPr>
            <w:noProof/>
            <w:webHidden/>
          </w:rPr>
          <w:fldChar w:fldCharType="end"/>
        </w:r>
      </w:hyperlink>
    </w:p>
    <w:p w14:paraId="31255BF8" w14:textId="7A9A9496" w:rsidR="00FA1BD4" w:rsidRDefault="00C03D19">
      <w:pPr>
        <w:pStyle w:val="25"/>
        <w:rPr>
          <w:rFonts w:asciiTheme="minorHAnsi" w:eastAsiaTheme="minorEastAsia" w:hAnsiTheme="minorHAnsi"/>
          <w:noProof/>
          <w:color w:val="auto"/>
          <w:sz w:val="22"/>
          <w:lang w:eastAsia="ru-RU"/>
        </w:rPr>
      </w:pPr>
      <w:hyperlink w:anchor="_Toc213235026" w:history="1">
        <w:r w:rsidR="00FA1BD4" w:rsidRPr="0095128F">
          <w:rPr>
            <w:rStyle w:val="af1"/>
            <w:noProof/>
            <w:highlight w:val="yellow"/>
          </w:rPr>
          <w:t>5.1</w:t>
        </w:r>
        <w:r w:rsidR="00FA1BD4">
          <w:rPr>
            <w:rFonts w:asciiTheme="minorHAnsi" w:eastAsiaTheme="minorEastAsia" w:hAnsiTheme="minorHAnsi"/>
            <w:noProof/>
            <w:color w:val="auto"/>
            <w:sz w:val="22"/>
            <w:lang w:eastAsia="ru-RU"/>
          </w:rPr>
          <w:tab/>
        </w:r>
        <w:r w:rsidR="00FA1BD4" w:rsidRPr="0095128F">
          <w:rPr>
            <w:rStyle w:val="af1"/>
            <w:noProof/>
            <w:highlight w:val="yellow"/>
          </w:rPr>
          <w:t>Назначение и маршрут документа</w:t>
        </w:r>
        <w:r w:rsidR="00FA1BD4">
          <w:rPr>
            <w:noProof/>
            <w:webHidden/>
          </w:rPr>
          <w:tab/>
        </w:r>
        <w:r w:rsidR="00FA1BD4">
          <w:rPr>
            <w:noProof/>
            <w:webHidden/>
          </w:rPr>
          <w:fldChar w:fldCharType="begin"/>
        </w:r>
        <w:r w:rsidR="00FA1BD4">
          <w:rPr>
            <w:noProof/>
            <w:webHidden/>
          </w:rPr>
          <w:instrText xml:space="preserve"> PAGEREF _Toc213235026 \h </w:instrText>
        </w:r>
        <w:r w:rsidR="00FA1BD4">
          <w:rPr>
            <w:noProof/>
            <w:webHidden/>
          </w:rPr>
        </w:r>
        <w:r w:rsidR="00FA1BD4">
          <w:rPr>
            <w:noProof/>
            <w:webHidden/>
          </w:rPr>
          <w:fldChar w:fldCharType="separate"/>
        </w:r>
        <w:r w:rsidR="00FA1BD4">
          <w:rPr>
            <w:noProof/>
            <w:webHidden/>
          </w:rPr>
          <w:t>107</w:t>
        </w:r>
        <w:r w:rsidR="00FA1BD4">
          <w:rPr>
            <w:noProof/>
            <w:webHidden/>
          </w:rPr>
          <w:fldChar w:fldCharType="end"/>
        </w:r>
      </w:hyperlink>
    </w:p>
    <w:p w14:paraId="0145F50A" w14:textId="1A950359" w:rsidR="00FA1BD4" w:rsidRDefault="00C03D19">
      <w:pPr>
        <w:pStyle w:val="13"/>
        <w:rPr>
          <w:rFonts w:asciiTheme="minorHAnsi" w:eastAsiaTheme="minorEastAsia" w:hAnsiTheme="minorHAnsi"/>
          <w:b w:val="0"/>
          <w:noProof/>
          <w:color w:val="auto"/>
          <w:sz w:val="22"/>
          <w:lang w:eastAsia="ru-RU"/>
        </w:rPr>
      </w:pPr>
      <w:hyperlink w:anchor="_Toc213235027" w:history="1">
        <w:r w:rsidR="00FA1BD4" w:rsidRPr="0095128F">
          <w:rPr>
            <w:rStyle w:val="af1"/>
            <w:noProof/>
          </w:rPr>
          <w:t>6</w:t>
        </w:r>
        <w:r w:rsidR="00FA1BD4">
          <w:rPr>
            <w:rFonts w:asciiTheme="minorHAnsi" w:eastAsiaTheme="minorEastAsia" w:hAnsiTheme="minorHAnsi"/>
            <w:b w:val="0"/>
            <w:noProof/>
            <w:color w:val="auto"/>
            <w:sz w:val="22"/>
            <w:lang w:eastAsia="ru-RU"/>
          </w:rPr>
          <w:tab/>
        </w:r>
        <w:r w:rsidR="00FA1BD4" w:rsidRPr="0095128F">
          <w:rPr>
            <w:rStyle w:val="af1"/>
            <w:noProof/>
          </w:rPr>
          <w:t>Описание протокола взаимодействия Модуля</w:t>
        </w:r>
        <w:r w:rsidR="00FA1BD4">
          <w:rPr>
            <w:noProof/>
            <w:webHidden/>
          </w:rPr>
          <w:tab/>
        </w:r>
        <w:r w:rsidR="00FA1BD4">
          <w:rPr>
            <w:noProof/>
            <w:webHidden/>
          </w:rPr>
          <w:fldChar w:fldCharType="begin"/>
        </w:r>
        <w:r w:rsidR="00FA1BD4">
          <w:rPr>
            <w:noProof/>
            <w:webHidden/>
          </w:rPr>
          <w:instrText xml:space="preserve"> PAGEREF _Toc213235027 \h </w:instrText>
        </w:r>
        <w:r w:rsidR="00FA1BD4">
          <w:rPr>
            <w:noProof/>
            <w:webHidden/>
          </w:rPr>
        </w:r>
        <w:r w:rsidR="00FA1BD4">
          <w:rPr>
            <w:noProof/>
            <w:webHidden/>
          </w:rPr>
          <w:fldChar w:fldCharType="separate"/>
        </w:r>
        <w:r w:rsidR="00FA1BD4">
          <w:rPr>
            <w:noProof/>
            <w:webHidden/>
          </w:rPr>
          <w:t>108</w:t>
        </w:r>
        <w:r w:rsidR="00FA1BD4">
          <w:rPr>
            <w:noProof/>
            <w:webHidden/>
          </w:rPr>
          <w:fldChar w:fldCharType="end"/>
        </w:r>
      </w:hyperlink>
    </w:p>
    <w:p w14:paraId="73D64018" w14:textId="4EF199CE" w:rsidR="00FA1BD4" w:rsidRDefault="00C03D19">
      <w:pPr>
        <w:pStyle w:val="25"/>
        <w:rPr>
          <w:rFonts w:asciiTheme="minorHAnsi" w:eastAsiaTheme="minorEastAsia" w:hAnsiTheme="minorHAnsi"/>
          <w:noProof/>
          <w:color w:val="auto"/>
          <w:sz w:val="22"/>
          <w:lang w:eastAsia="ru-RU"/>
        </w:rPr>
      </w:pPr>
      <w:hyperlink w:anchor="_Toc213235028" w:history="1">
        <w:r w:rsidR="00FA1BD4" w:rsidRPr="0095128F">
          <w:rPr>
            <w:rStyle w:val="af1"/>
            <w:noProof/>
          </w:rPr>
          <w:t>6.1</w:t>
        </w:r>
        <w:r w:rsidR="00FA1BD4">
          <w:rPr>
            <w:rFonts w:asciiTheme="minorHAnsi" w:eastAsiaTheme="minorEastAsia" w:hAnsiTheme="minorHAnsi"/>
            <w:noProof/>
            <w:color w:val="auto"/>
            <w:sz w:val="22"/>
            <w:lang w:eastAsia="ru-RU"/>
          </w:rPr>
          <w:tab/>
        </w:r>
        <w:r w:rsidR="00FA1BD4" w:rsidRPr="0095128F">
          <w:rPr>
            <w:rStyle w:val="af1"/>
            <w:noProof/>
          </w:rPr>
          <w:t>Аутентификация/Авторизация</w:t>
        </w:r>
        <w:r w:rsidR="00FA1BD4">
          <w:rPr>
            <w:noProof/>
            <w:webHidden/>
          </w:rPr>
          <w:tab/>
        </w:r>
        <w:r w:rsidR="00FA1BD4">
          <w:rPr>
            <w:noProof/>
            <w:webHidden/>
          </w:rPr>
          <w:fldChar w:fldCharType="begin"/>
        </w:r>
        <w:r w:rsidR="00FA1BD4">
          <w:rPr>
            <w:noProof/>
            <w:webHidden/>
          </w:rPr>
          <w:instrText xml:space="preserve"> PAGEREF _Toc213235028 \h </w:instrText>
        </w:r>
        <w:r w:rsidR="00FA1BD4">
          <w:rPr>
            <w:noProof/>
            <w:webHidden/>
          </w:rPr>
        </w:r>
        <w:r w:rsidR="00FA1BD4">
          <w:rPr>
            <w:noProof/>
            <w:webHidden/>
          </w:rPr>
          <w:fldChar w:fldCharType="separate"/>
        </w:r>
        <w:r w:rsidR="00FA1BD4">
          <w:rPr>
            <w:noProof/>
            <w:webHidden/>
          </w:rPr>
          <w:t>108</w:t>
        </w:r>
        <w:r w:rsidR="00FA1BD4">
          <w:rPr>
            <w:noProof/>
            <w:webHidden/>
          </w:rPr>
          <w:fldChar w:fldCharType="end"/>
        </w:r>
      </w:hyperlink>
    </w:p>
    <w:p w14:paraId="7D65D326" w14:textId="34053D37" w:rsidR="00FA1BD4" w:rsidRDefault="00C03D19">
      <w:pPr>
        <w:pStyle w:val="25"/>
        <w:rPr>
          <w:rFonts w:asciiTheme="minorHAnsi" w:eastAsiaTheme="minorEastAsia" w:hAnsiTheme="minorHAnsi"/>
          <w:noProof/>
          <w:color w:val="auto"/>
          <w:sz w:val="22"/>
          <w:lang w:eastAsia="ru-RU"/>
        </w:rPr>
      </w:pPr>
      <w:hyperlink w:anchor="_Toc213235029" w:history="1">
        <w:r w:rsidR="00FA1BD4" w:rsidRPr="0095128F">
          <w:rPr>
            <w:rStyle w:val="af1"/>
            <w:noProof/>
            <w:highlight w:val="yellow"/>
          </w:rPr>
          <w:t>6.2</w:t>
        </w:r>
        <w:r w:rsidR="00FA1BD4">
          <w:rPr>
            <w:rFonts w:asciiTheme="minorHAnsi" w:eastAsiaTheme="minorEastAsia" w:hAnsiTheme="minorHAnsi"/>
            <w:noProof/>
            <w:color w:val="auto"/>
            <w:sz w:val="22"/>
            <w:lang w:eastAsia="ru-RU"/>
          </w:rPr>
          <w:tab/>
        </w:r>
        <w:r w:rsidR="00FA1BD4" w:rsidRPr="0095128F">
          <w:rPr>
            <w:rStyle w:val="af1"/>
            <w:noProof/>
            <w:highlight w:val="yellow"/>
          </w:rPr>
          <w:t>Описание взаимодействий</w:t>
        </w:r>
        <w:r w:rsidR="00FA1BD4">
          <w:rPr>
            <w:noProof/>
            <w:webHidden/>
          </w:rPr>
          <w:tab/>
        </w:r>
        <w:r w:rsidR="00FA1BD4">
          <w:rPr>
            <w:noProof/>
            <w:webHidden/>
          </w:rPr>
          <w:fldChar w:fldCharType="begin"/>
        </w:r>
        <w:r w:rsidR="00FA1BD4">
          <w:rPr>
            <w:noProof/>
            <w:webHidden/>
          </w:rPr>
          <w:instrText xml:space="preserve"> PAGEREF _Toc213235029 \h </w:instrText>
        </w:r>
        <w:r w:rsidR="00FA1BD4">
          <w:rPr>
            <w:noProof/>
            <w:webHidden/>
          </w:rPr>
        </w:r>
        <w:r w:rsidR="00FA1BD4">
          <w:rPr>
            <w:noProof/>
            <w:webHidden/>
          </w:rPr>
          <w:fldChar w:fldCharType="separate"/>
        </w:r>
        <w:r w:rsidR="00FA1BD4">
          <w:rPr>
            <w:noProof/>
            <w:webHidden/>
          </w:rPr>
          <w:t>109</w:t>
        </w:r>
        <w:r w:rsidR="00FA1BD4">
          <w:rPr>
            <w:noProof/>
            <w:webHidden/>
          </w:rPr>
          <w:fldChar w:fldCharType="end"/>
        </w:r>
      </w:hyperlink>
    </w:p>
    <w:p w14:paraId="46625CE7" w14:textId="10ED0C2A" w:rsidR="00FA1BD4" w:rsidRDefault="00C03D19">
      <w:pPr>
        <w:pStyle w:val="25"/>
        <w:rPr>
          <w:rFonts w:asciiTheme="minorHAnsi" w:eastAsiaTheme="minorEastAsia" w:hAnsiTheme="minorHAnsi"/>
          <w:noProof/>
          <w:color w:val="auto"/>
          <w:sz w:val="22"/>
          <w:lang w:eastAsia="ru-RU"/>
        </w:rPr>
      </w:pPr>
      <w:hyperlink w:anchor="_Toc213235030" w:history="1">
        <w:r w:rsidR="00FA1BD4" w:rsidRPr="0095128F">
          <w:rPr>
            <w:rStyle w:val="af1"/>
            <w:noProof/>
          </w:rPr>
          <w:t>6.3</w:t>
        </w:r>
        <w:r w:rsidR="00FA1BD4">
          <w:rPr>
            <w:rFonts w:asciiTheme="minorHAnsi" w:eastAsiaTheme="minorEastAsia" w:hAnsiTheme="minorHAnsi"/>
            <w:noProof/>
            <w:color w:val="auto"/>
            <w:sz w:val="22"/>
            <w:lang w:eastAsia="ru-RU"/>
          </w:rPr>
          <w:tab/>
        </w:r>
        <w:r w:rsidR="00FA1BD4" w:rsidRPr="0095128F">
          <w:rPr>
            <w:rStyle w:val="af1"/>
            <w:noProof/>
          </w:rPr>
          <w:t>Схемы данных, используемых при взаимодействии</w:t>
        </w:r>
        <w:r w:rsidR="00FA1BD4">
          <w:rPr>
            <w:noProof/>
            <w:webHidden/>
          </w:rPr>
          <w:tab/>
        </w:r>
        <w:r w:rsidR="00FA1BD4">
          <w:rPr>
            <w:noProof/>
            <w:webHidden/>
          </w:rPr>
          <w:fldChar w:fldCharType="begin"/>
        </w:r>
        <w:r w:rsidR="00FA1BD4">
          <w:rPr>
            <w:noProof/>
            <w:webHidden/>
          </w:rPr>
          <w:instrText xml:space="preserve"> PAGEREF _Toc213235030 \h </w:instrText>
        </w:r>
        <w:r w:rsidR="00FA1BD4">
          <w:rPr>
            <w:noProof/>
            <w:webHidden/>
          </w:rPr>
        </w:r>
        <w:r w:rsidR="00FA1BD4">
          <w:rPr>
            <w:noProof/>
            <w:webHidden/>
          </w:rPr>
          <w:fldChar w:fldCharType="separate"/>
        </w:r>
        <w:r w:rsidR="00FA1BD4">
          <w:rPr>
            <w:noProof/>
            <w:webHidden/>
          </w:rPr>
          <w:t>111</w:t>
        </w:r>
        <w:r w:rsidR="00FA1BD4">
          <w:rPr>
            <w:noProof/>
            <w:webHidden/>
          </w:rPr>
          <w:fldChar w:fldCharType="end"/>
        </w:r>
      </w:hyperlink>
    </w:p>
    <w:p w14:paraId="4692ECC0" w14:textId="77ECB55D" w:rsidR="00FA1BD4" w:rsidRDefault="00C03D19">
      <w:pPr>
        <w:pStyle w:val="32"/>
        <w:rPr>
          <w:rFonts w:asciiTheme="minorHAnsi" w:eastAsiaTheme="minorEastAsia" w:hAnsiTheme="minorHAnsi"/>
          <w:noProof/>
          <w:color w:val="auto"/>
          <w:sz w:val="22"/>
          <w:lang w:eastAsia="ru-RU"/>
        </w:rPr>
      </w:pPr>
      <w:hyperlink w:anchor="_Toc213235031" w:history="1">
        <w:r w:rsidR="00FA1BD4" w:rsidRPr="0095128F">
          <w:rPr>
            <w:rStyle w:val="af1"/>
            <w:noProof/>
            <w:lang w:val="en-US"/>
            <w14:scene3d>
              <w14:camera w14:prst="orthographicFront"/>
              <w14:lightRig w14:rig="threePt" w14:dir="t">
                <w14:rot w14:lat="0" w14:lon="0" w14:rev="0"/>
              </w14:lightRig>
            </w14:scene3d>
          </w:rPr>
          <w:t>6.3.1</w:t>
        </w:r>
        <w:r w:rsidR="00FA1BD4">
          <w:rPr>
            <w:rFonts w:asciiTheme="minorHAnsi" w:eastAsiaTheme="minorEastAsia" w:hAnsiTheme="minorHAnsi"/>
            <w:noProof/>
            <w:color w:val="auto"/>
            <w:sz w:val="22"/>
            <w:lang w:eastAsia="ru-RU"/>
          </w:rPr>
          <w:tab/>
        </w:r>
        <w:r w:rsidR="00FA1BD4" w:rsidRPr="0095128F">
          <w:rPr>
            <w:rStyle w:val="af1"/>
            <w:noProof/>
            <w:lang w:val="en-US"/>
          </w:rPr>
          <w:t>Описание комплексного типа «fileLoadReceiptType»</w:t>
        </w:r>
        <w:r w:rsidR="00FA1BD4">
          <w:rPr>
            <w:noProof/>
            <w:webHidden/>
          </w:rPr>
          <w:tab/>
        </w:r>
        <w:r w:rsidR="00FA1BD4">
          <w:rPr>
            <w:noProof/>
            <w:webHidden/>
          </w:rPr>
          <w:fldChar w:fldCharType="begin"/>
        </w:r>
        <w:r w:rsidR="00FA1BD4">
          <w:rPr>
            <w:noProof/>
            <w:webHidden/>
          </w:rPr>
          <w:instrText xml:space="preserve"> PAGEREF _Toc213235031 \h </w:instrText>
        </w:r>
        <w:r w:rsidR="00FA1BD4">
          <w:rPr>
            <w:noProof/>
            <w:webHidden/>
          </w:rPr>
        </w:r>
        <w:r w:rsidR="00FA1BD4">
          <w:rPr>
            <w:noProof/>
            <w:webHidden/>
          </w:rPr>
          <w:fldChar w:fldCharType="separate"/>
        </w:r>
        <w:r w:rsidR="00FA1BD4">
          <w:rPr>
            <w:noProof/>
            <w:webHidden/>
          </w:rPr>
          <w:t>115</w:t>
        </w:r>
        <w:r w:rsidR="00FA1BD4">
          <w:rPr>
            <w:noProof/>
            <w:webHidden/>
          </w:rPr>
          <w:fldChar w:fldCharType="end"/>
        </w:r>
      </w:hyperlink>
    </w:p>
    <w:p w14:paraId="0D914BA2" w14:textId="22377DF3" w:rsidR="00FA1BD4" w:rsidRDefault="00C03D19">
      <w:pPr>
        <w:pStyle w:val="32"/>
        <w:rPr>
          <w:rFonts w:asciiTheme="minorHAnsi" w:eastAsiaTheme="minorEastAsia" w:hAnsiTheme="minorHAnsi"/>
          <w:noProof/>
          <w:color w:val="auto"/>
          <w:sz w:val="22"/>
          <w:lang w:eastAsia="ru-RU"/>
        </w:rPr>
      </w:pPr>
      <w:hyperlink w:anchor="_Toc213235032" w:history="1">
        <w:r w:rsidR="00FA1BD4" w:rsidRPr="0095128F">
          <w:rPr>
            <w:rStyle w:val="af1"/>
            <w:noProof/>
            <w14:scene3d>
              <w14:camera w14:prst="orthographicFront"/>
              <w14:lightRig w14:rig="threePt" w14:dir="t">
                <w14:rot w14:lat="0" w14:lon="0" w14:rev="0"/>
              </w14:lightRig>
            </w14:scene3d>
          </w:rPr>
          <w:t>6.3.2</w:t>
        </w:r>
        <w:r w:rsidR="00FA1BD4">
          <w:rPr>
            <w:rFonts w:asciiTheme="minorHAnsi" w:eastAsiaTheme="minorEastAsia" w:hAnsiTheme="minorHAnsi"/>
            <w:noProof/>
            <w:color w:val="auto"/>
            <w:sz w:val="22"/>
            <w:lang w:eastAsia="ru-RU"/>
          </w:rPr>
          <w:tab/>
        </w:r>
        <w:r w:rsidR="00FA1BD4" w:rsidRPr="0095128F">
          <w:rPr>
            <w:rStyle w:val="af1"/>
            <w:noProof/>
          </w:rPr>
          <w:t>Описание комплексного типа «</w:t>
        </w:r>
        <w:r w:rsidR="00FA1BD4" w:rsidRPr="0095128F">
          <w:rPr>
            <w:rStyle w:val="af1"/>
            <w:noProof/>
            <w:lang w:val="en-US"/>
          </w:rPr>
          <w:t>packageType</w:t>
        </w:r>
        <w:r w:rsidR="00FA1BD4" w:rsidRPr="0095128F">
          <w:rPr>
            <w:rStyle w:val="af1"/>
            <w:noProof/>
          </w:rPr>
          <w:t>»</w:t>
        </w:r>
        <w:r w:rsidR="00FA1BD4">
          <w:rPr>
            <w:noProof/>
            <w:webHidden/>
          </w:rPr>
          <w:tab/>
        </w:r>
        <w:r w:rsidR="00FA1BD4">
          <w:rPr>
            <w:noProof/>
            <w:webHidden/>
          </w:rPr>
          <w:fldChar w:fldCharType="begin"/>
        </w:r>
        <w:r w:rsidR="00FA1BD4">
          <w:rPr>
            <w:noProof/>
            <w:webHidden/>
          </w:rPr>
          <w:instrText xml:space="preserve"> PAGEREF _Toc213235032 \h </w:instrText>
        </w:r>
        <w:r w:rsidR="00FA1BD4">
          <w:rPr>
            <w:noProof/>
            <w:webHidden/>
          </w:rPr>
        </w:r>
        <w:r w:rsidR="00FA1BD4">
          <w:rPr>
            <w:noProof/>
            <w:webHidden/>
          </w:rPr>
          <w:fldChar w:fldCharType="separate"/>
        </w:r>
        <w:r w:rsidR="00FA1BD4">
          <w:rPr>
            <w:noProof/>
            <w:webHidden/>
          </w:rPr>
          <w:t>116</w:t>
        </w:r>
        <w:r w:rsidR="00FA1BD4">
          <w:rPr>
            <w:noProof/>
            <w:webHidden/>
          </w:rPr>
          <w:fldChar w:fldCharType="end"/>
        </w:r>
      </w:hyperlink>
    </w:p>
    <w:p w14:paraId="1A0F3D14" w14:textId="483AB1F4" w:rsidR="00FA1BD4" w:rsidRDefault="00C03D19">
      <w:pPr>
        <w:pStyle w:val="32"/>
        <w:rPr>
          <w:rFonts w:asciiTheme="minorHAnsi" w:eastAsiaTheme="minorEastAsia" w:hAnsiTheme="minorHAnsi"/>
          <w:noProof/>
          <w:color w:val="auto"/>
          <w:sz w:val="22"/>
          <w:lang w:eastAsia="ru-RU"/>
        </w:rPr>
      </w:pPr>
      <w:hyperlink w:anchor="_Toc213235033" w:history="1">
        <w:r w:rsidR="00FA1BD4" w:rsidRPr="0095128F">
          <w:rPr>
            <w:rStyle w:val="af1"/>
            <w:noProof/>
            <w14:scene3d>
              <w14:camera w14:prst="orthographicFront"/>
              <w14:lightRig w14:rig="threePt" w14:dir="t">
                <w14:rot w14:lat="0" w14:lon="0" w14:rev="0"/>
              </w14:lightRig>
            </w14:scene3d>
          </w:rPr>
          <w:t>6.3.3</w:t>
        </w:r>
        <w:r w:rsidR="00FA1BD4">
          <w:rPr>
            <w:rFonts w:asciiTheme="minorHAnsi" w:eastAsiaTheme="minorEastAsia" w:hAnsiTheme="minorHAnsi"/>
            <w:noProof/>
            <w:color w:val="auto"/>
            <w:sz w:val="22"/>
            <w:lang w:eastAsia="ru-RU"/>
          </w:rPr>
          <w:tab/>
        </w:r>
        <w:r w:rsidR="00FA1BD4" w:rsidRPr="0095128F">
          <w:rPr>
            <w:rStyle w:val="af1"/>
            <w:noProof/>
            <w:lang w:val="en-US"/>
          </w:rPr>
          <w:t>Описание комплексного типа «docsRequestType»</w:t>
        </w:r>
        <w:r w:rsidR="00FA1BD4">
          <w:rPr>
            <w:noProof/>
            <w:webHidden/>
          </w:rPr>
          <w:tab/>
        </w:r>
        <w:r w:rsidR="00FA1BD4">
          <w:rPr>
            <w:noProof/>
            <w:webHidden/>
          </w:rPr>
          <w:fldChar w:fldCharType="begin"/>
        </w:r>
        <w:r w:rsidR="00FA1BD4">
          <w:rPr>
            <w:noProof/>
            <w:webHidden/>
          </w:rPr>
          <w:instrText xml:space="preserve"> PAGEREF _Toc213235033 \h </w:instrText>
        </w:r>
        <w:r w:rsidR="00FA1BD4">
          <w:rPr>
            <w:noProof/>
            <w:webHidden/>
          </w:rPr>
        </w:r>
        <w:r w:rsidR="00FA1BD4">
          <w:rPr>
            <w:noProof/>
            <w:webHidden/>
          </w:rPr>
          <w:fldChar w:fldCharType="separate"/>
        </w:r>
        <w:r w:rsidR="00FA1BD4">
          <w:rPr>
            <w:noProof/>
            <w:webHidden/>
          </w:rPr>
          <w:t>116</w:t>
        </w:r>
        <w:r w:rsidR="00FA1BD4">
          <w:rPr>
            <w:noProof/>
            <w:webHidden/>
          </w:rPr>
          <w:fldChar w:fldCharType="end"/>
        </w:r>
      </w:hyperlink>
    </w:p>
    <w:p w14:paraId="55A6D6B8" w14:textId="2A0A8768" w:rsidR="00FA1BD4" w:rsidRDefault="00C03D19">
      <w:pPr>
        <w:pStyle w:val="32"/>
        <w:rPr>
          <w:rFonts w:asciiTheme="minorHAnsi" w:eastAsiaTheme="minorEastAsia" w:hAnsiTheme="minorHAnsi"/>
          <w:noProof/>
          <w:color w:val="auto"/>
          <w:sz w:val="22"/>
          <w:lang w:eastAsia="ru-RU"/>
        </w:rPr>
      </w:pPr>
      <w:hyperlink w:anchor="_Toc213235034" w:history="1">
        <w:r w:rsidR="00FA1BD4" w:rsidRPr="0095128F">
          <w:rPr>
            <w:rStyle w:val="af1"/>
            <w:noProof/>
            <w:highlight w:val="yellow"/>
            <w:lang w:val="en-US"/>
            <w14:scene3d>
              <w14:camera w14:prst="orthographicFront"/>
              <w14:lightRig w14:rig="threePt" w14:dir="t">
                <w14:rot w14:lat="0" w14:lon="0" w14:rev="0"/>
              </w14:lightRig>
            </w14:scene3d>
          </w:rPr>
          <w:t>6.3.4</w:t>
        </w:r>
        <w:r w:rsidR="00FA1BD4">
          <w:rPr>
            <w:rFonts w:asciiTheme="minorHAnsi" w:eastAsiaTheme="minorEastAsia" w:hAnsiTheme="minorHAnsi"/>
            <w:noProof/>
            <w:color w:val="auto"/>
            <w:sz w:val="22"/>
            <w:lang w:eastAsia="ru-RU"/>
          </w:rPr>
          <w:tab/>
        </w:r>
        <w:r w:rsidR="00FA1BD4" w:rsidRPr="0095128F">
          <w:rPr>
            <w:rStyle w:val="af1"/>
            <w:noProof/>
            <w:highlight w:val="yellow"/>
            <w:lang w:val="en-US"/>
          </w:rPr>
          <w:t>Описание комплексного типа «document»</w:t>
        </w:r>
        <w:r w:rsidR="00FA1BD4">
          <w:rPr>
            <w:noProof/>
            <w:webHidden/>
          </w:rPr>
          <w:tab/>
        </w:r>
        <w:r w:rsidR="00FA1BD4">
          <w:rPr>
            <w:noProof/>
            <w:webHidden/>
          </w:rPr>
          <w:fldChar w:fldCharType="begin"/>
        </w:r>
        <w:r w:rsidR="00FA1BD4">
          <w:rPr>
            <w:noProof/>
            <w:webHidden/>
          </w:rPr>
          <w:instrText xml:space="preserve"> PAGEREF _Toc213235034 \h </w:instrText>
        </w:r>
        <w:r w:rsidR="00FA1BD4">
          <w:rPr>
            <w:noProof/>
            <w:webHidden/>
          </w:rPr>
        </w:r>
        <w:r w:rsidR="00FA1BD4">
          <w:rPr>
            <w:noProof/>
            <w:webHidden/>
          </w:rPr>
          <w:fldChar w:fldCharType="separate"/>
        </w:r>
        <w:r w:rsidR="00FA1BD4">
          <w:rPr>
            <w:noProof/>
            <w:webHidden/>
          </w:rPr>
          <w:t>117</w:t>
        </w:r>
        <w:r w:rsidR="00FA1BD4">
          <w:rPr>
            <w:noProof/>
            <w:webHidden/>
          </w:rPr>
          <w:fldChar w:fldCharType="end"/>
        </w:r>
      </w:hyperlink>
    </w:p>
    <w:p w14:paraId="7C88425B" w14:textId="7EAB20BE" w:rsidR="00FA1BD4" w:rsidRDefault="00C03D19">
      <w:pPr>
        <w:pStyle w:val="32"/>
        <w:rPr>
          <w:rFonts w:asciiTheme="minorHAnsi" w:eastAsiaTheme="minorEastAsia" w:hAnsiTheme="minorHAnsi"/>
          <w:noProof/>
          <w:color w:val="auto"/>
          <w:sz w:val="22"/>
          <w:lang w:eastAsia="ru-RU"/>
        </w:rPr>
      </w:pPr>
      <w:hyperlink w:anchor="_Toc213235035" w:history="1">
        <w:r w:rsidR="00FA1BD4" w:rsidRPr="0095128F">
          <w:rPr>
            <w:rStyle w:val="af1"/>
            <w:noProof/>
            <w:lang w:val="en-US"/>
            <w14:scene3d>
              <w14:camera w14:prst="orthographicFront"/>
              <w14:lightRig w14:rig="threePt" w14:dir="t">
                <w14:rot w14:lat="0" w14:lon="0" w14:rev="0"/>
              </w14:lightRig>
            </w14:scene3d>
          </w:rPr>
          <w:t>6.3.5</w:t>
        </w:r>
        <w:r w:rsidR="00FA1BD4">
          <w:rPr>
            <w:rFonts w:asciiTheme="minorHAnsi" w:eastAsiaTheme="minorEastAsia" w:hAnsiTheme="minorHAnsi"/>
            <w:noProof/>
            <w:color w:val="auto"/>
            <w:sz w:val="22"/>
            <w:lang w:eastAsia="ru-RU"/>
          </w:rPr>
          <w:tab/>
        </w:r>
        <w:r w:rsidR="00FA1BD4" w:rsidRPr="0095128F">
          <w:rPr>
            <w:rStyle w:val="af1"/>
            <w:noProof/>
            <w:lang w:val="en-US"/>
          </w:rPr>
          <w:t>Описание комплексного типа «structuredDocumentsType»</w:t>
        </w:r>
        <w:r w:rsidR="00FA1BD4">
          <w:rPr>
            <w:noProof/>
            <w:webHidden/>
          </w:rPr>
          <w:tab/>
        </w:r>
        <w:r w:rsidR="00FA1BD4">
          <w:rPr>
            <w:noProof/>
            <w:webHidden/>
          </w:rPr>
          <w:fldChar w:fldCharType="begin"/>
        </w:r>
        <w:r w:rsidR="00FA1BD4">
          <w:rPr>
            <w:noProof/>
            <w:webHidden/>
          </w:rPr>
          <w:instrText xml:space="preserve"> PAGEREF _Toc213235035 \h </w:instrText>
        </w:r>
        <w:r w:rsidR="00FA1BD4">
          <w:rPr>
            <w:noProof/>
            <w:webHidden/>
          </w:rPr>
        </w:r>
        <w:r w:rsidR="00FA1BD4">
          <w:rPr>
            <w:noProof/>
            <w:webHidden/>
          </w:rPr>
          <w:fldChar w:fldCharType="separate"/>
        </w:r>
        <w:r w:rsidR="00FA1BD4">
          <w:rPr>
            <w:noProof/>
            <w:webHidden/>
          </w:rPr>
          <w:t>118</w:t>
        </w:r>
        <w:r w:rsidR="00FA1BD4">
          <w:rPr>
            <w:noProof/>
            <w:webHidden/>
          </w:rPr>
          <w:fldChar w:fldCharType="end"/>
        </w:r>
      </w:hyperlink>
    </w:p>
    <w:p w14:paraId="1266A462" w14:textId="7AE8F8BD" w:rsidR="00FA1BD4" w:rsidRDefault="00C03D19">
      <w:pPr>
        <w:pStyle w:val="25"/>
        <w:rPr>
          <w:rFonts w:asciiTheme="minorHAnsi" w:eastAsiaTheme="minorEastAsia" w:hAnsiTheme="minorHAnsi"/>
          <w:noProof/>
          <w:color w:val="auto"/>
          <w:sz w:val="22"/>
          <w:lang w:eastAsia="ru-RU"/>
        </w:rPr>
      </w:pPr>
      <w:hyperlink w:anchor="_Toc213235036" w:history="1">
        <w:r w:rsidR="00FA1BD4" w:rsidRPr="0095128F">
          <w:rPr>
            <w:rStyle w:val="af1"/>
            <w:noProof/>
          </w:rPr>
          <w:t>6.4</w:t>
        </w:r>
        <w:r w:rsidR="00FA1BD4">
          <w:rPr>
            <w:rFonts w:asciiTheme="minorHAnsi" w:eastAsiaTheme="minorEastAsia" w:hAnsiTheme="minorHAnsi"/>
            <w:noProof/>
            <w:color w:val="auto"/>
            <w:sz w:val="22"/>
            <w:lang w:eastAsia="ru-RU"/>
          </w:rPr>
          <w:tab/>
        </w:r>
        <w:r w:rsidR="00FA1BD4" w:rsidRPr="0095128F">
          <w:rPr>
            <w:rStyle w:val="af1"/>
            <w:noProof/>
          </w:rPr>
          <w:t>Алгоритм приёма РСКП в Модуле</w:t>
        </w:r>
        <w:r w:rsidR="00FA1BD4">
          <w:rPr>
            <w:noProof/>
            <w:webHidden/>
          </w:rPr>
          <w:tab/>
        </w:r>
        <w:r w:rsidR="00FA1BD4">
          <w:rPr>
            <w:noProof/>
            <w:webHidden/>
          </w:rPr>
          <w:fldChar w:fldCharType="begin"/>
        </w:r>
        <w:r w:rsidR="00FA1BD4">
          <w:rPr>
            <w:noProof/>
            <w:webHidden/>
          </w:rPr>
          <w:instrText xml:space="preserve"> PAGEREF _Toc213235036 \h </w:instrText>
        </w:r>
        <w:r w:rsidR="00FA1BD4">
          <w:rPr>
            <w:noProof/>
            <w:webHidden/>
          </w:rPr>
        </w:r>
        <w:r w:rsidR="00FA1BD4">
          <w:rPr>
            <w:noProof/>
            <w:webHidden/>
          </w:rPr>
          <w:fldChar w:fldCharType="separate"/>
        </w:r>
        <w:r w:rsidR="00FA1BD4">
          <w:rPr>
            <w:noProof/>
            <w:webHidden/>
          </w:rPr>
          <w:t>118</w:t>
        </w:r>
        <w:r w:rsidR="00FA1BD4">
          <w:rPr>
            <w:noProof/>
            <w:webHidden/>
          </w:rPr>
          <w:fldChar w:fldCharType="end"/>
        </w:r>
      </w:hyperlink>
    </w:p>
    <w:p w14:paraId="06BCF8E1" w14:textId="1B57BFDB" w:rsidR="00FA1BD4" w:rsidRDefault="00C03D19">
      <w:pPr>
        <w:pStyle w:val="13"/>
        <w:rPr>
          <w:rFonts w:asciiTheme="minorHAnsi" w:eastAsiaTheme="minorEastAsia" w:hAnsiTheme="minorHAnsi"/>
          <w:b w:val="0"/>
          <w:noProof/>
          <w:color w:val="auto"/>
          <w:sz w:val="22"/>
          <w:lang w:eastAsia="ru-RU"/>
        </w:rPr>
      </w:pPr>
      <w:hyperlink w:anchor="_Toc213235037" w:history="1">
        <w:r w:rsidR="00FA1BD4" w:rsidRPr="0095128F">
          <w:rPr>
            <w:rStyle w:val="af1"/>
            <w:noProof/>
            <w:highlight w:val="yellow"/>
          </w:rPr>
          <w:t>7</w:t>
        </w:r>
        <w:r w:rsidR="00FA1BD4">
          <w:rPr>
            <w:rFonts w:asciiTheme="minorHAnsi" w:eastAsiaTheme="minorEastAsia" w:hAnsiTheme="minorHAnsi"/>
            <w:b w:val="0"/>
            <w:noProof/>
            <w:color w:val="auto"/>
            <w:sz w:val="22"/>
            <w:lang w:eastAsia="ru-RU"/>
          </w:rPr>
          <w:tab/>
        </w:r>
        <w:r w:rsidR="00FA1BD4" w:rsidRPr="0095128F">
          <w:rPr>
            <w:rStyle w:val="af1"/>
            <w:noProof/>
            <w:highlight w:val="yellow"/>
          </w:rPr>
          <w:t>Описание протокола взаимодействия ПУД ГИИС ЭБ</w:t>
        </w:r>
        <w:r w:rsidR="00FA1BD4">
          <w:rPr>
            <w:noProof/>
            <w:webHidden/>
          </w:rPr>
          <w:tab/>
        </w:r>
        <w:r w:rsidR="00FA1BD4">
          <w:rPr>
            <w:noProof/>
            <w:webHidden/>
          </w:rPr>
          <w:fldChar w:fldCharType="begin"/>
        </w:r>
        <w:r w:rsidR="00FA1BD4">
          <w:rPr>
            <w:noProof/>
            <w:webHidden/>
          </w:rPr>
          <w:instrText xml:space="preserve"> PAGEREF _Toc213235037 \h </w:instrText>
        </w:r>
        <w:r w:rsidR="00FA1BD4">
          <w:rPr>
            <w:noProof/>
            <w:webHidden/>
          </w:rPr>
        </w:r>
        <w:r w:rsidR="00FA1BD4">
          <w:rPr>
            <w:noProof/>
            <w:webHidden/>
          </w:rPr>
          <w:fldChar w:fldCharType="separate"/>
        </w:r>
        <w:r w:rsidR="00FA1BD4">
          <w:rPr>
            <w:noProof/>
            <w:webHidden/>
          </w:rPr>
          <w:t>123</w:t>
        </w:r>
        <w:r w:rsidR="00FA1BD4">
          <w:rPr>
            <w:noProof/>
            <w:webHidden/>
          </w:rPr>
          <w:fldChar w:fldCharType="end"/>
        </w:r>
      </w:hyperlink>
    </w:p>
    <w:p w14:paraId="1AA488D6" w14:textId="76826D9F" w:rsidR="00FA1BD4" w:rsidRDefault="00C03D19">
      <w:pPr>
        <w:pStyle w:val="13"/>
        <w:rPr>
          <w:rFonts w:asciiTheme="minorHAnsi" w:eastAsiaTheme="minorEastAsia" w:hAnsiTheme="minorHAnsi"/>
          <w:b w:val="0"/>
          <w:noProof/>
          <w:color w:val="auto"/>
          <w:sz w:val="22"/>
          <w:lang w:eastAsia="ru-RU"/>
        </w:rPr>
      </w:pPr>
      <w:hyperlink w:anchor="_Toc213235038" w:history="1">
        <w:r w:rsidR="00FA1BD4" w:rsidRPr="0095128F">
          <w:rPr>
            <w:rStyle w:val="af1"/>
            <w:noProof/>
            <w:highlight w:val="yellow"/>
          </w:rPr>
          <w:t>8</w:t>
        </w:r>
        <w:r w:rsidR="00FA1BD4">
          <w:rPr>
            <w:rFonts w:asciiTheme="minorHAnsi" w:eastAsiaTheme="minorEastAsia" w:hAnsiTheme="minorHAnsi"/>
            <w:b w:val="0"/>
            <w:noProof/>
            <w:color w:val="auto"/>
            <w:sz w:val="22"/>
            <w:lang w:eastAsia="ru-RU"/>
          </w:rPr>
          <w:tab/>
        </w:r>
        <w:r w:rsidR="00FA1BD4" w:rsidRPr="0095128F">
          <w:rPr>
            <w:rStyle w:val="af1"/>
            <w:noProof/>
            <w:highlight w:val="yellow"/>
          </w:rPr>
          <w:t>Описание протокола взаимодействия ПУР ГИИС ЭБ</w:t>
        </w:r>
        <w:r w:rsidR="00FA1BD4">
          <w:rPr>
            <w:noProof/>
            <w:webHidden/>
          </w:rPr>
          <w:tab/>
        </w:r>
        <w:r w:rsidR="00FA1BD4">
          <w:rPr>
            <w:noProof/>
            <w:webHidden/>
          </w:rPr>
          <w:fldChar w:fldCharType="begin"/>
        </w:r>
        <w:r w:rsidR="00FA1BD4">
          <w:rPr>
            <w:noProof/>
            <w:webHidden/>
          </w:rPr>
          <w:instrText xml:space="preserve"> PAGEREF _Toc213235038 \h </w:instrText>
        </w:r>
        <w:r w:rsidR="00FA1BD4">
          <w:rPr>
            <w:noProof/>
            <w:webHidden/>
          </w:rPr>
        </w:r>
        <w:r w:rsidR="00FA1BD4">
          <w:rPr>
            <w:noProof/>
            <w:webHidden/>
          </w:rPr>
          <w:fldChar w:fldCharType="separate"/>
        </w:r>
        <w:r w:rsidR="00FA1BD4">
          <w:rPr>
            <w:noProof/>
            <w:webHidden/>
          </w:rPr>
          <w:t>124</w:t>
        </w:r>
        <w:r w:rsidR="00FA1BD4">
          <w:rPr>
            <w:noProof/>
            <w:webHidden/>
          </w:rPr>
          <w:fldChar w:fldCharType="end"/>
        </w:r>
      </w:hyperlink>
    </w:p>
    <w:p w14:paraId="35223CF4" w14:textId="49905E6E" w:rsidR="00FA1BD4" w:rsidRDefault="00C03D19">
      <w:pPr>
        <w:pStyle w:val="25"/>
        <w:rPr>
          <w:rFonts w:asciiTheme="minorHAnsi" w:eastAsiaTheme="minorEastAsia" w:hAnsiTheme="minorHAnsi"/>
          <w:noProof/>
          <w:color w:val="auto"/>
          <w:sz w:val="22"/>
          <w:lang w:eastAsia="ru-RU"/>
        </w:rPr>
      </w:pPr>
      <w:hyperlink w:anchor="_Toc213235039" w:history="1">
        <w:r w:rsidR="00FA1BD4" w:rsidRPr="0095128F">
          <w:rPr>
            <w:rStyle w:val="af1"/>
            <w:noProof/>
            <w:highlight w:val="yellow"/>
          </w:rPr>
          <w:t>8.1</w:t>
        </w:r>
        <w:r w:rsidR="00FA1BD4">
          <w:rPr>
            <w:rFonts w:asciiTheme="minorHAnsi" w:eastAsiaTheme="minorEastAsia" w:hAnsiTheme="minorHAnsi"/>
            <w:noProof/>
            <w:color w:val="auto"/>
            <w:sz w:val="22"/>
            <w:lang w:eastAsia="ru-RU"/>
          </w:rPr>
          <w:tab/>
        </w:r>
        <w:r w:rsidR="00FA1BD4" w:rsidRPr="0095128F">
          <w:rPr>
            <w:rStyle w:val="af1"/>
            <w:noProof/>
            <w:highlight w:val="yellow"/>
          </w:rPr>
          <w:t xml:space="preserve">Импорт (экспорт) </w:t>
        </w:r>
        <w:r w:rsidR="00FA1BD4" w:rsidRPr="0095128F">
          <w:rPr>
            <w:rStyle w:val="af1"/>
            <w:noProof/>
            <w:highlight w:val="yellow"/>
            <w:lang w:val="en-GB"/>
          </w:rPr>
          <w:t>XML</w:t>
        </w:r>
        <w:r w:rsidR="00FA1BD4" w:rsidRPr="0095128F">
          <w:rPr>
            <w:rStyle w:val="af1"/>
            <w:noProof/>
            <w:highlight w:val="yellow"/>
          </w:rPr>
          <w:t>-файлов в ЛК ПУР ГИИС ЭБ</w:t>
        </w:r>
        <w:r w:rsidR="00FA1BD4">
          <w:rPr>
            <w:noProof/>
            <w:webHidden/>
          </w:rPr>
          <w:tab/>
        </w:r>
        <w:r w:rsidR="00FA1BD4">
          <w:rPr>
            <w:noProof/>
            <w:webHidden/>
          </w:rPr>
          <w:fldChar w:fldCharType="begin"/>
        </w:r>
        <w:r w:rsidR="00FA1BD4">
          <w:rPr>
            <w:noProof/>
            <w:webHidden/>
          </w:rPr>
          <w:instrText xml:space="preserve"> PAGEREF _Toc213235039 \h </w:instrText>
        </w:r>
        <w:r w:rsidR="00FA1BD4">
          <w:rPr>
            <w:noProof/>
            <w:webHidden/>
          </w:rPr>
        </w:r>
        <w:r w:rsidR="00FA1BD4">
          <w:rPr>
            <w:noProof/>
            <w:webHidden/>
          </w:rPr>
          <w:fldChar w:fldCharType="separate"/>
        </w:r>
        <w:r w:rsidR="00FA1BD4">
          <w:rPr>
            <w:noProof/>
            <w:webHidden/>
          </w:rPr>
          <w:t>124</w:t>
        </w:r>
        <w:r w:rsidR="00FA1BD4">
          <w:rPr>
            <w:noProof/>
            <w:webHidden/>
          </w:rPr>
          <w:fldChar w:fldCharType="end"/>
        </w:r>
      </w:hyperlink>
    </w:p>
    <w:p w14:paraId="7D8933DB" w14:textId="33E5E489" w:rsidR="00FA1BD4" w:rsidRDefault="00C03D19">
      <w:pPr>
        <w:pStyle w:val="32"/>
        <w:rPr>
          <w:rFonts w:asciiTheme="minorHAnsi" w:eastAsiaTheme="minorEastAsia" w:hAnsiTheme="minorHAnsi"/>
          <w:noProof/>
          <w:color w:val="auto"/>
          <w:sz w:val="22"/>
          <w:lang w:eastAsia="ru-RU"/>
        </w:rPr>
      </w:pPr>
      <w:hyperlink w:anchor="_Toc213235040" w:history="1">
        <w:r w:rsidR="00FA1BD4" w:rsidRPr="0095128F">
          <w:rPr>
            <w:rStyle w:val="af1"/>
            <w:noProof/>
            <w:highlight w:val="yellow"/>
            <w14:scene3d>
              <w14:camera w14:prst="orthographicFront"/>
              <w14:lightRig w14:rig="threePt" w14:dir="t">
                <w14:rot w14:lat="0" w14:lon="0" w14:rev="0"/>
              </w14:lightRig>
            </w14:scene3d>
          </w:rPr>
          <w:t>8.1.1</w:t>
        </w:r>
        <w:r w:rsidR="00FA1BD4">
          <w:rPr>
            <w:rFonts w:asciiTheme="minorHAnsi" w:eastAsiaTheme="minorEastAsia" w:hAnsiTheme="minorHAnsi"/>
            <w:noProof/>
            <w:color w:val="auto"/>
            <w:sz w:val="22"/>
            <w:lang w:eastAsia="ru-RU"/>
          </w:rPr>
          <w:tab/>
        </w:r>
        <w:r w:rsidR="00FA1BD4" w:rsidRPr="0095128F">
          <w:rPr>
            <w:rStyle w:val="af1"/>
            <w:noProof/>
            <w:highlight w:val="yellow"/>
          </w:rPr>
          <w:t xml:space="preserve">Имя </w:t>
        </w:r>
        <w:r w:rsidR="00FA1BD4" w:rsidRPr="0095128F">
          <w:rPr>
            <w:rStyle w:val="af1"/>
            <w:noProof/>
            <w:highlight w:val="yellow"/>
            <w:lang w:val="en-US"/>
          </w:rPr>
          <w:t>xml</w:t>
        </w:r>
        <w:r w:rsidR="00FA1BD4" w:rsidRPr="0095128F">
          <w:rPr>
            <w:rStyle w:val="af1"/>
            <w:noProof/>
            <w:highlight w:val="yellow"/>
          </w:rPr>
          <w:t>-файла</w:t>
        </w:r>
        <w:r w:rsidR="00FA1BD4">
          <w:rPr>
            <w:noProof/>
            <w:webHidden/>
          </w:rPr>
          <w:tab/>
        </w:r>
        <w:r w:rsidR="00FA1BD4">
          <w:rPr>
            <w:noProof/>
            <w:webHidden/>
          </w:rPr>
          <w:fldChar w:fldCharType="begin"/>
        </w:r>
        <w:r w:rsidR="00FA1BD4">
          <w:rPr>
            <w:noProof/>
            <w:webHidden/>
          </w:rPr>
          <w:instrText xml:space="preserve"> PAGEREF _Toc213235040 \h </w:instrText>
        </w:r>
        <w:r w:rsidR="00FA1BD4">
          <w:rPr>
            <w:noProof/>
            <w:webHidden/>
          </w:rPr>
        </w:r>
        <w:r w:rsidR="00FA1BD4">
          <w:rPr>
            <w:noProof/>
            <w:webHidden/>
          </w:rPr>
          <w:fldChar w:fldCharType="separate"/>
        </w:r>
        <w:r w:rsidR="00FA1BD4">
          <w:rPr>
            <w:noProof/>
            <w:webHidden/>
          </w:rPr>
          <w:t>124</w:t>
        </w:r>
        <w:r w:rsidR="00FA1BD4">
          <w:rPr>
            <w:noProof/>
            <w:webHidden/>
          </w:rPr>
          <w:fldChar w:fldCharType="end"/>
        </w:r>
      </w:hyperlink>
    </w:p>
    <w:p w14:paraId="139742E3" w14:textId="5DF0C9AF" w:rsidR="00FA1BD4" w:rsidRDefault="00C03D19">
      <w:pPr>
        <w:pStyle w:val="32"/>
        <w:rPr>
          <w:rFonts w:asciiTheme="minorHAnsi" w:eastAsiaTheme="minorEastAsia" w:hAnsiTheme="minorHAnsi"/>
          <w:noProof/>
          <w:color w:val="auto"/>
          <w:sz w:val="22"/>
          <w:lang w:eastAsia="ru-RU"/>
        </w:rPr>
      </w:pPr>
      <w:hyperlink w:anchor="_Toc213235041" w:history="1">
        <w:r w:rsidR="00FA1BD4" w:rsidRPr="0095128F">
          <w:rPr>
            <w:rStyle w:val="af1"/>
            <w:noProof/>
            <w:highlight w:val="yellow"/>
            <w14:scene3d>
              <w14:camera w14:prst="orthographicFront"/>
              <w14:lightRig w14:rig="threePt" w14:dir="t">
                <w14:rot w14:lat="0" w14:lon="0" w14:rev="0"/>
              </w14:lightRig>
            </w14:scene3d>
          </w:rPr>
          <w:t>8.1.2</w:t>
        </w:r>
        <w:r w:rsidR="00FA1BD4">
          <w:rPr>
            <w:rFonts w:asciiTheme="minorHAnsi" w:eastAsiaTheme="minorEastAsia" w:hAnsiTheme="minorHAnsi"/>
            <w:noProof/>
            <w:color w:val="auto"/>
            <w:sz w:val="22"/>
            <w:lang w:eastAsia="ru-RU"/>
          </w:rPr>
          <w:tab/>
        </w:r>
        <w:r w:rsidR="00FA1BD4" w:rsidRPr="0095128F">
          <w:rPr>
            <w:rStyle w:val="af1"/>
            <w:noProof/>
            <w:highlight w:val="yellow"/>
          </w:rPr>
          <w:t>Имя архивного файла</w:t>
        </w:r>
        <w:r w:rsidR="00FA1BD4">
          <w:rPr>
            <w:noProof/>
            <w:webHidden/>
          </w:rPr>
          <w:tab/>
        </w:r>
        <w:r w:rsidR="00FA1BD4">
          <w:rPr>
            <w:noProof/>
            <w:webHidden/>
          </w:rPr>
          <w:fldChar w:fldCharType="begin"/>
        </w:r>
        <w:r w:rsidR="00FA1BD4">
          <w:rPr>
            <w:noProof/>
            <w:webHidden/>
          </w:rPr>
          <w:instrText xml:space="preserve"> PAGEREF _Toc213235041 \h </w:instrText>
        </w:r>
        <w:r w:rsidR="00FA1BD4">
          <w:rPr>
            <w:noProof/>
            <w:webHidden/>
          </w:rPr>
        </w:r>
        <w:r w:rsidR="00FA1BD4">
          <w:rPr>
            <w:noProof/>
            <w:webHidden/>
          </w:rPr>
          <w:fldChar w:fldCharType="separate"/>
        </w:r>
        <w:r w:rsidR="00FA1BD4">
          <w:rPr>
            <w:noProof/>
            <w:webHidden/>
          </w:rPr>
          <w:t>124</w:t>
        </w:r>
        <w:r w:rsidR="00FA1BD4">
          <w:rPr>
            <w:noProof/>
            <w:webHidden/>
          </w:rPr>
          <w:fldChar w:fldCharType="end"/>
        </w:r>
      </w:hyperlink>
    </w:p>
    <w:p w14:paraId="2CEDA85A" w14:textId="77C2AB4B" w:rsidR="00FA1BD4" w:rsidRDefault="00C03D19">
      <w:pPr>
        <w:pStyle w:val="32"/>
        <w:rPr>
          <w:rFonts w:asciiTheme="minorHAnsi" w:eastAsiaTheme="minorEastAsia" w:hAnsiTheme="minorHAnsi"/>
          <w:noProof/>
          <w:color w:val="auto"/>
          <w:sz w:val="22"/>
          <w:lang w:eastAsia="ru-RU"/>
        </w:rPr>
      </w:pPr>
      <w:hyperlink w:anchor="_Toc213235042" w:history="1">
        <w:r w:rsidR="00FA1BD4" w:rsidRPr="0095128F">
          <w:rPr>
            <w:rStyle w:val="af1"/>
            <w:noProof/>
            <w:highlight w:val="yellow"/>
            <w14:scene3d>
              <w14:camera w14:prst="orthographicFront"/>
              <w14:lightRig w14:rig="threePt" w14:dir="t">
                <w14:rot w14:lat="0" w14:lon="0" w14:rev="0"/>
              </w14:lightRig>
            </w14:scene3d>
          </w:rPr>
          <w:t>8.1.3</w:t>
        </w:r>
        <w:r w:rsidR="00FA1BD4">
          <w:rPr>
            <w:rFonts w:asciiTheme="minorHAnsi" w:eastAsiaTheme="minorEastAsia" w:hAnsiTheme="minorHAnsi"/>
            <w:noProof/>
            <w:color w:val="auto"/>
            <w:sz w:val="22"/>
            <w:lang w:eastAsia="ru-RU"/>
          </w:rPr>
          <w:tab/>
        </w:r>
        <w:r w:rsidR="00FA1BD4" w:rsidRPr="0095128F">
          <w:rPr>
            <w:rStyle w:val="af1"/>
            <w:noProof/>
            <w:highlight w:val="yellow"/>
          </w:rPr>
          <w:t>Имя файла-вложения</w:t>
        </w:r>
        <w:r w:rsidR="00FA1BD4">
          <w:rPr>
            <w:noProof/>
            <w:webHidden/>
          </w:rPr>
          <w:tab/>
        </w:r>
        <w:r w:rsidR="00FA1BD4">
          <w:rPr>
            <w:noProof/>
            <w:webHidden/>
          </w:rPr>
          <w:fldChar w:fldCharType="begin"/>
        </w:r>
        <w:r w:rsidR="00FA1BD4">
          <w:rPr>
            <w:noProof/>
            <w:webHidden/>
          </w:rPr>
          <w:instrText xml:space="preserve"> PAGEREF _Toc213235042 \h </w:instrText>
        </w:r>
        <w:r w:rsidR="00FA1BD4">
          <w:rPr>
            <w:noProof/>
            <w:webHidden/>
          </w:rPr>
        </w:r>
        <w:r w:rsidR="00FA1BD4">
          <w:rPr>
            <w:noProof/>
            <w:webHidden/>
          </w:rPr>
          <w:fldChar w:fldCharType="separate"/>
        </w:r>
        <w:r w:rsidR="00FA1BD4">
          <w:rPr>
            <w:noProof/>
            <w:webHidden/>
          </w:rPr>
          <w:t>125</w:t>
        </w:r>
        <w:r w:rsidR="00FA1BD4">
          <w:rPr>
            <w:noProof/>
            <w:webHidden/>
          </w:rPr>
          <w:fldChar w:fldCharType="end"/>
        </w:r>
      </w:hyperlink>
    </w:p>
    <w:p w14:paraId="34604CC7" w14:textId="79EEDB9F" w:rsidR="00FA1BD4" w:rsidRDefault="00C03D19">
      <w:pPr>
        <w:pStyle w:val="13"/>
        <w:rPr>
          <w:rFonts w:asciiTheme="minorHAnsi" w:eastAsiaTheme="minorEastAsia" w:hAnsiTheme="minorHAnsi"/>
          <w:b w:val="0"/>
          <w:noProof/>
          <w:color w:val="auto"/>
          <w:sz w:val="22"/>
          <w:lang w:eastAsia="ru-RU"/>
        </w:rPr>
      </w:pPr>
      <w:hyperlink w:anchor="_Toc213235043" w:history="1">
        <w:r w:rsidR="00FA1BD4" w:rsidRPr="0095128F">
          <w:rPr>
            <w:rStyle w:val="af1"/>
            <w:noProof/>
            <w:highlight w:val="yellow"/>
          </w:rPr>
          <w:t>9</w:t>
        </w:r>
        <w:r w:rsidR="00FA1BD4">
          <w:rPr>
            <w:rFonts w:asciiTheme="minorHAnsi" w:eastAsiaTheme="minorEastAsia" w:hAnsiTheme="minorHAnsi"/>
            <w:b w:val="0"/>
            <w:noProof/>
            <w:color w:val="auto"/>
            <w:sz w:val="22"/>
            <w:lang w:eastAsia="ru-RU"/>
          </w:rPr>
          <w:tab/>
        </w:r>
        <w:r w:rsidR="00FA1BD4" w:rsidRPr="0095128F">
          <w:rPr>
            <w:rStyle w:val="af1"/>
            <w:noProof/>
            <w:highlight w:val="yellow"/>
          </w:rPr>
          <w:t>Правила формирования подписываемых данных</w:t>
        </w:r>
        <w:r w:rsidR="00FA1BD4">
          <w:rPr>
            <w:noProof/>
            <w:webHidden/>
          </w:rPr>
          <w:tab/>
        </w:r>
        <w:r w:rsidR="00FA1BD4">
          <w:rPr>
            <w:noProof/>
            <w:webHidden/>
          </w:rPr>
          <w:fldChar w:fldCharType="begin"/>
        </w:r>
        <w:r w:rsidR="00FA1BD4">
          <w:rPr>
            <w:noProof/>
            <w:webHidden/>
          </w:rPr>
          <w:instrText xml:space="preserve"> PAGEREF _Toc213235043 \h </w:instrText>
        </w:r>
        <w:r w:rsidR="00FA1BD4">
          <w:rPr>
            <w:noProof/>
            <w:webHidden/>
          </w:rPr>
        </w:r>
        <w:r w:rsidR="00FA1BD4">
          <w:rPr>
            <w:noProof/>
            <w:webHidden/>
          </w:rPr>
          <w:fldChar w:fldCharType="separate"/>
        </w:r>
        <w:r w:rsidR="00FA1BD4">
          <w:rPr>
            <w:noProof/>
            <w:webHidden/>
          </w:rPr>
          <w:t>126</w:t>
        </w:r>
        <w:r w:rsidR="00FA1BD4">
          <w:rPr>
            <w:noProof/>
            <w:webHidden/>
          </w:rPr>
          <w:fldChar w:fldCharType="end"/>
        </w:r>
      </w:hyperlink>
    </w:p>
    <w:p w14:paraId="6D6E3E17" w14:textId="676CAEA5" w:rsidR="00FA1BD4" w:rsidRDefault="00C03D19">
      <w:pPr>
        <w:pStyle w:val="25"/>
        <w:rPr>
          <w:rFonts w:asciiTheme="minorHAnsi" w:eastAsiaTheme="minorEastAsia" w:hAnsiTheme="minorHAnsi"/>
          <w:noProof/>
          <w:color w:val="auto"/>
          <w:sz w:val="22"/>
          <w:lang w:eastAsia="ru-RU"/>
        </w:rPr>
      </w:pPr>
      <w:hyperlink w:anchor="_Toc213235044" w:history="1">
        <w:r w:rsidR="00FA1BD4" w:rsidRPr="0095128F">
          <w:rPr>
            <w:rStyle w:val="af1"/>
            <w:rFonts w:eastAsia="Carlito"/>
            <w:noProof/>
            <w:highlight w:val="yellow"/>
          </w:rPr>
          <w:t>9.1</w:t>
        </w:r>
        <w:r w:rsidR="00FA1BD4">
          <w:rPr>
            <w:rFonts w:asciiTheme="minorHAnsi" w:eastAsiaTheme="minorEastAsia" w:hAnsiTheme="minorHAnsi"/>
            <w:noProof/>
            <w:color w:val="auto"/>
            <w:sz w:val="22"/>
            <w:lang w:eastAsia="ru-RU"/>
          </w:rPr>
          <w:tab/>
        </w:r>
        <w:r w:rsidR="00FA1BD4" w:rsidRPr="0095128F">
          <w:rPr>
            <w:rStyle w:val="af1"/>
            <w:rFonts w:eastAsia="Carlito"/>
            <w:noProof/>
            <w:highlight w:val="yellow"/>
          </w:rPr>
          <w:t>Описание подхода</w:t>
        </w:r>
        <w:r w:rsidR="00FA1BD4">
          <w:rPr>
            <w:noProof/>
            <w:webHidden/>
          </w:rPr>
          <w:tab/>
        </w:r>
        <w:r w:rsidR="00FA1BD4">
          <w:rPr>
            <w:noProof/>
            <w:webHidden/>
          </w:rPr>
          <w:fldChar w:fldCharType="begin"/>
        </w:r>
        <w:r w:rsidR="00FA1BD4">
          <w:rPr>
            <w:noProof/>
            <w:webHidden/>
          </w:rPr>
          <w:instrText xml:space="preserve"> PAGEREF _Toc213235044 \h </w:instrText>
        </w:r>
        <w:r w:rsidR="00FA1BD4">
          <w:rPr>
            <w:noProof/>
            <w:webHidden/>
          </w:rPr>
        </w:r>
        <w:r w:rsidR="00FA1BD4">
          <w:rPr>
            <w:noProof/>
            <w:webHidden/>
          </w:rPr>
          <w:fldChar w:fldCharType="separate"/>
        </w:r>
        <w:r w:rsidR="00FA1BD4">
          <w:rPr>
            <w:noProof/>
            <w:webHidden/>
          </w:rPr>
          <w:t>126</w:t>
        </w:r>
        <w:r w:rsidR="00FA1BD4">
          <w:rPr>
            <w:noProof/>
            <w:webHidden/>
          </w:rPr>
          <w:fldChar w:fldCharType="end"/>
        </w:r>
      </w:hyperlink>
    </w:p>
    <w:p w14:paraId="3950E35B" w14:textId="07B331F8" w:rsidR="00FA1BD4" w:rsidRDefault="00C03D19">
      <w:pPr>
        <w:pStyle w:val="25"/>
        <w:rPr>
          <w:rFonts w:asciiTheme="minorHAnsi" w:eastAsiaTheme="minorEastAsia" w:hAnsiTheme="minorHAnsi"/>
          <w:noProof/>
          <w:color w:val="auto"/>
          <w:sz w:val="22"/>
          <w:lang w:eastAsia="ru-RU"/>
        </w:rPr>
      </w:pPr>
      <w:hyperlink w:anchor="_Toc213235045" w:history="1">
        <w:r w:rsidR="00FA1BD4" w:rsidRPr="0095128F">
          <w:rPr>
            <w:rStyle w:val="af1"/>
            <w:noProof/>
          </w:rPr>
          <w:t>9.2</w:t>
        </w:r>
        <w:r w:rsidR="00FA1BD4">
          <w:rPr>
            <w:rFonts w:asciiTheme="minorHAnsi" w:eastAsiaTheme="minorEastAsia" w:hAnsiTheme="minorHAnsi"/>
            <w:noProof/>
            <w:color w:val="auto"/>
            <w:sz w:val="22"/>
            <w:lang w:eastAsia="ru-RU"/>
          </w:rPr>
          <w:tab/>
        </w:r>
        <w:r w:rsidR="00FA1BD4" w:rsidRPr="0095128F">
          <w:rPr>
            <w:rStyle w:val="af1"/>
            <w:noProof/>
          </w:rPr>
          <w:t>Формирование и проверка подписи</w:t>
        </w:r>
        <w:r w:rsidR="00FA1BD4">
          <w:rPr>
            <w:noProof/>
            <w:webHidden/>
          </w:rPr>
          <w:tab/>
        </w:r>
        <w:r w:rsidR="00FA1BD4">
          <w:rPr>
            <w:noProof/>
            <w:webHidden/>
          </w:rPr>
          <w:fldChar w:fldCharType="begin"/>
        </w:r>
        <w:r w:rsidR="00FA1BD4">
          <w:rPr>
            <w:noProof/>
            <w:webHidden/>
          </w:rPr>
          <w:instrText xml:space="preserve"> PAGEREF _Toc213235045 \h </w:instrText>
        </w:r>
        <w:r w:rsidR="00FA1BD4">
          <w:rPr>
            <w:noProof/>
            <w:webHidden/>
          </w:rPr>
        </w:r>
        <w:r w:rsidR="00FA1BD4">
          <w:rPr>
            <w:noProof/>
            <w:webHidden/>
          </w:rPr>
          <w:fldChar w:fldCharType="separate"/>
        </w:r>
        <w:r w:rsidR="00FA1BD4">
          <w:rPr>
            <w:noProof/>
            <w:webHidden/>
          </w:rPr>
          <w:t>127</w:t>
        </w:r>
        <w:r w:rsidR="00FA1BD4">
          <w:rPr>
            <w:noProof/>
            <w:webHidden/>
          </w:rPr>
          <w:fldChar w:fldCharType="end"/>
        </w:r>
      </w:hyperlink>
    </w:p>
    <w:p w14:paraId="6F2EDC38" w14:textId="78125272" w:rsidR="00FA1BD4" w:rsidRDefault="00C03D19">
      <w:pPr>
        <w:pStyle w:val="32"/>
        <w:rPr>
          <w:rFonts w:asciiTheme="minorHAnsi" w:eastAsiaTheme="minorEastAsia" w:hAnsiTheme="minorHAnsi"/>
          <w:noProof/>
          <w:color w:val="auto"/>
          <w:sz w:val="22"/>
          <w:lang w:eastAsia="ru-RU"/>
        </w:rPr>
      </w:pPr>
      <w:hyperlink w:anchor="_Toc213235046" w:history="1">
        <w:r w:rsidR="00FA1BD4" w:rsidRPr="0095128F">
          <w:rPr>
            <w:rStyle w:val="af1"/>
            <w:noProof/>
            <w14:scene3d>
              <w14:camera w14:prst="orthographicFront"/>
              <w14:lightRig w14:rig="threePt" w14:dir="t">
                <w14:rot w14:lat="0" w14:lon="0" w14:rev="0"/>
              </w14:lightRig>
            </w14:scene3d>
          </w:rPr>
          <w:t>9.2.1</w:t>
        </w:r>
        <w:r w:rsidR="00FA1BD4">
          <w:rPr>
            <w:rFonts w:asciiTheme="minorHAnsi" w:eastAsiaTheme="minorEastAsia" w:hAnsiTheme="minorHAnsi"/>
            <w:noProof/>
            <w:color w:val="auto"/>
            <w:sz w:val="22"/>
            <w:lang w:eastAsia="ru-RU"/>
          </w:rPr>
          <w:tab/>
        </w:r>
        <w:r w:rsidR="00FA1BD4" w:rsidRPr="0095128F">
          <w:rPr>
            <w:rStyle w:val="af1"/>
            <w:iCs/>
            <w:noProof/>
          </w:rPr>
          <w:t>Подпись формата XAdES</w:t>
        </w:r>
        <w:r w:rsidR="00FA1BD4">
          <w:rPr>
            <w:noProof/>
            <w:webHidden/>
          </w:rPr>
          <w:tab/>
        </w:r>
        <w:r w:rsidR="00FA1BD4">
          <w:rPr>
            <w:noProof/>
            <w:webHidden/>
          </w:rPr>
          <w:fldChar w:fldCharType="begin"/>
        </w:r>
        <w:r w:rsidR="00FA1BD4">
          <w:rPr>
            <w:noProof/>
            <w:webHidden/>
          </w:rPr>
          <w:instrText xml:space="preserve"> PAGEREF _Toc213235046 \h </w:instrText>
        </w:r>
        <w:r w:rsidR="00FA1BD4">
          <w:rPr>
            <w:noProof/>
            <w:webHidden/>
          </w:rPr>
        </w:r>
        <w:r w:rsidR="00FA1BD4">
          <w:rPr>
            <w:noProof/>
            <w:webHidden/>
          </w:rPr>
          <w:fldChar w:fldCharType="separate"/>
        </w:r>
        <w:r w:rsidR="00FA1BD4">
          <w:rPr>
            <w:noProof/>
            <w:webHidden/>
          </w:rPr>
          <w:t>127</w:t>
        </w:r>
        <w:r w:rsidR="00FA1BD4">
          <w:rPr>
            <w:noProof/>
            <w:webHidden/>
          </w:rPr>
          <w:fldChar w:fldCharType="end"/>
        </w:r>
      </w:hyperlink>
    </w:p>
    <w:p w14:paraId="73C33917" w14:textId="02940D23" w:rsidR="00FA1BD4" w:rsidRDefault="00C03D19">
      <w:pPr>
        <w:pStyle w:val="32"/>
        <w:rPr>
          <w:rFonts w:asciiTheme="minorHAnsi" w:eastAsiaTheme="minorEastAsia" w:hAnsiTheme="minorHAnsi"/>
          <w:noProof/>
          <w:color w:val="auto"/>
          <w:sz w:val="22"/>
          <w:lang w:eastAsia="ru-RU"/>
        </w:rPr>
      </w:pPr>
      <w:hyperlink w:anchor="_Toc213235047" w:history="1">
        <w:r w:rsidR="00FA1BD4" w:rsidRPr="0095128F">
          <w:rPr>
            <w:rStyle w:val="af1"/>
            <w:noProof/>
            <w:highlight w:val="yellow"/>
            <w14:scene3d>
              <w14:camera w14:prst="orthographicFront"/>
              <w14:lightRig w14:rig="threePt" w14:dir="t">
                <w14:rot w14:lat="0" w14:lon="0" w14:rev="0"/>
              </w14:lightRig>
            </w14:scene3d>
          </w:rPr>
          <w:t>9.2.2</w:t>
        </w:r>
        <w:r w:rsidR="00FA1BD4">
          <w:rPr>
            <w:rFonts w:asciiTheme="minorHAnsi" w:eastAsiaTheme="minorEastAsia" w:hAnsiTheme="minorHAnsi"/>
            <w:noProof/>
            <w:color w:val="auto"/>
            <w:sz w:val="22"/>
            <w:lang w:eastAsia="ru-RU"/>
          </w:rPr>
          <w:tab/>
        </w:r>
        <w:r w:rsidR="00FA1BD4" w:rsidRPr="0095128F">
          <w:rPr>
            <w:rStyle w:val="af1"/>
            <w:noProof/>
            <w:highlight w:val="yellow"/>
          </w:rPr>
          <w:t>Подпись формата СAdES</w:t>
        </w:r>
        <w:r w:rsidR="00FA1BD4">
          <w:rPr>
            <w:noProof/>
            <w:webHidden/>
          </w:rPr>
          <w:tab/>
        </w:r>
        <w:r w:rsidR="00FA1BD4">
          <w:rPr>
            <w:noProof/>
            <w:webHidden/>
          </w:rPr>
          <w:fldChar w:fldCharType="begin"/>
        </w:r>
        <w:r w:rsidR="00FA1BD4">
          <w:rPr>
            <w:noProof/>
            <w:webHidden/>
          </w:rPr>
          <w:instrText xml:space="preserve"> PAGEREF _Toc213235047 \h </w:instrText>
        </w:r>
        <w:r w:rsidR="00FA1BD4">
          <w:rPr>
            <w:noProof/>
            <w:webHidden/>
          </w:rPr>
        </w:r>
        <w:r w:rsidR="00FA1BD4">
          <w:rPr>
            <w:noProof/>
            <w:webHidden/>
          </w:rPr>
          <w:fldChar w:fldCharType="separate"/>
        </w:r>
        <w:r w:rsidR="00FA1BD4">
          <w:rPr>
            <w:noProof/>
            <w:webHidden/>
          </w:rPr>
          <w:t>129</w:t>
        </w:r>
        <w:r w:rsidR="00FA1BD4">
          <w:rPr>
            <w:noProof/>
            <w:webHidden/>
          </w:rPr>
          <w:fldChar w:fldCharType="end"/>
        </w:r>
      </w:hyperlink>
    </w:p>
    <w:p w14:paraId="2372252A" w14:textId="5DEB7056" w:rsidR="00FA1BD4" w:rsidRDefault="00C03D19">
      <w:pPr>
        <w:pStyle w:val="32"/>
        <w:rPr>
          <w:rFonts w:asciiTheme="minorHAnsi" w:eastAsiaTheme="minorEastAsia" w:hAnsiTheme="minorHAnsi"/>
          <w:noProof/>
          <w:color w:val="auto"/>
          <w:sz w:val="22"/>
          <w:lang w:eastAsia="ru-RU"/>
        </w:rPr>
      </w:pPr>
      <w:hyperlink w:anchor="_Toc213235048" w:history="1">
        <w:r w:rsidR="00FA1BD4" w:rsidRPr="0095128F">
          <w:rPr>
            <w:rStyle w:val="af1"/>
            <w:noProof/>
            <w:highlight w:val="yellow"/>
            <w14:scene3d>
              <w14:camera w14:prst="orthographicFront"/>
              <w14:lightRig w14:rig="threePt" w14:dir="t">
                <w14:rot w14:lat="0" w14:lon="0" w14:rev="0"/>
              </w14:lightRig>
            </w14:scene3d>
          </w:rPr>
          <w:t>9.2.3</w:t>
        </w:r>
        <w:r w:rsidR="00FA1BD4">
          <w:rPr>
            <w:rFonts w:asciiTheme="minorHAnsi" w:eastAsiaTheme="minorEastAsia" w:hAnsiTheme="minorHAnsi"/>
            <w:noProof/>
            <w:color w:val="auto"/>
            <w:sz w:val="22"/>
            <w:lang w:eastAsia="ru-RU"/>
          </w:rPr>
          <w:tab/>
        </w:r>
        <w:r w:rsidR="00FA1BD4" w:rsidRPr="0095128F">
          <w:rPr>
            <w:rStyle w:val="af1"/>
            <w:noProof/>
            <w:highlight w:val="yellow"/>
          </w:rPr>
          <w:t>Структура подписываемых данных Распоряжение о совершении казначейского платежа (возврат)</w:t>
        </w:r>
        <w:r w:rsidR="00FA1BD4">
          <w:rPr>
            <w:noProof/>
            <w:webHidden/>
          </w:rPr>
          <w:tab/>
        </w:r>
        <w:r w:rsidR="00FA1BD4">
          <w:rPr>
            <w:noProof/>
            <w:webHidden/>
          </w:rPr>
          <w:fldChar w:fldCharType="begin"/>
        </w:r>
        <w:r w:rsidR="00FA1BD4">
          <w:rPr>
            <w:noProof/>
            <w:webHidden/>
          </w:rPr>
          <w:instrText xml:space="preserve"> PAGEREF _Toc213235048 \h </w:instrText>
        </w:r>
        <w:r w:rsidR="00FA1BD4">
          <w:rPr>
            <w:noProof/>
            <w:webHidden/>
          </w:rPr>
        </w:r>
        <w:r w:rsidR="00FA1BD4">
          <w:rPr>
            <w:noProof/>
            <w:webHidden/>
          </w:rPr>
          <w:fldChar w:fldCharType="separate"/>
        </w:r>
        <w:r w:rsidR="00FA1BD4">
          <w:rPr>
            <w:noProof/>
            <w:webHidden/>
          </w:rPr>
          <w:t>131</w:t>
        </w:r>
        <w:r w:rsidR="00FA1BD4">
          <w:rPr>
            <w:noProof/>
            <w:webHidden/>
          </w:rPr>
          <w:fldChar w:fldCharType="end"/>
        </w:r>
      </w:hyperlink>
    </w:p>
    <w:p w14:paraId="6D086ED5" w14:textId="55978F86" w:rsidR="00FA1BD4" w:rsidRDefault="00C03D19">
      <w:pPr>
        <w:pStyle w:val="32"/>
        <w:rPr>
          <w:rFonts w:asciiTheme="minorHAnsi" w:eastAsiaTheme="minorEastAsia" w:hAnsiTheme="minorHAnsi"/>
          <w:noProof/>
          <w:color w:val="auto"/>
          <w:sz w:val="22"/>
          <w:lang w:eastAsia="ru-RU"/>
        </w:rPr>
      </w:pPr>
      <w:hyperlink w:anchor="_Toc213235049" w:history="1">
        <w:r w:rsidR="00FA1BD4" w:rsidRPr="0095128F">
          <w:rPr>
            <w:rStyle w:val="af1"/>
            <w:noProof/>
            <w:highlight w:val="yellow"/>
            <w14:scene3d>
              <w14:camera w14:prst="orthographicFront"/>
              <w14:lightRig w14:rig="threePt" w14:dir="t">
                <w14:rot w14:lat="0" w14:lon="0" w14:rev="0"/>
              </w14:lightRig>
            </w14:scene3d>
          </w:rPr>
          <w:t>9.2.4</w:t>
        </w:r>
        <w:r w:rsidR="00FA1BD4">
          <w:rPr>
            <w:rFonts w:asciiTheme="minorHAnsi" w:eastAsiaTheme="minorEastAsia" w:hAnsiTheme="minorHAnsi"/>
            <w:noProof/>
            <w:color w:val="auto"/>
            <w:sz w:val="22"/>
            <w:lang w:eastAsia="ru-RU"/>
          </w:rPr>
          <w:tab/>
        </w:r>
        <w:r w:rsidR="00FA1BD4" w:rsidRPr="0095128F">
          <w:rPr>
            <w:rStyle w:val="af1"/>
            <w:noProof/>
            <w:highlight w:val="yellow"/>
          </w:rPr>
          <w:t>Пример XSL</w:t>
        </w:r>
        <w:r w:rsidR="00FA1BD4">
          <w:rPr>
            <w:noProof/>
            <w:webHidden/>
          </w:rPr>
          <w:tab/>
        </w:r>
        <w:r w:rsidR="00FA1BD4">
          <w:rPr>
            <w:noProof/>
            <w:webHidden/>
          </w:rPr>
          <w:fldChar w:fldCharType="begin"/>
        </w:r>
        <w:r w:rsidR="00FA1BD4">
          <w:rPr>
            <w:noProof/>
            <w:webHidden/>
          </w:rPr>
          <w:instrText xml:space="preserve"> PAGEREF _Toc213235049 \h </w:instrText>
        </w:r>
        <w:r w:rsidR="00FA1BD4">
          <w:rPr>
            <w:noProof/>
            <w:webHidden/>
          </w:rPr>
        </w:r>
        <w:r w:rsidR="00FA1BD4">
          <w:rPr>
            <w:noProof/>
            <w:webHidden/>
          </w:rPr>
          <w:fldChar w:fldCharType="separate"/>
        </w:r>
        <w:r w:rsidR="00FA1BD4">
          <w:rPr>
            <w:noProof/>
            <w:webHidden/>
          </w:rPr>
          <w:t>137</w:t>
        </w:r>
        <w:r w:rsidR="00FA1BD4">
          <w:rPr>
            <w:noProof/>
            <w:webHidden/>
          </w:rPr>
          <w:fldChar w:fldCharType="end"/>
        </w:r>
      </w:hyperlink>
    </w:p>
    <w:p w14:paraId="7790D284" w14:textId="16914176" w:rsidR="00FA1BD4" w:rsidRDefault="00C03D19">
      <w:pPr>
        <w:pStyle w:val="13"/>
        <w:rPr>
          <w:rFonts w:asciiTheme="minorHAnsi" w:eastAsiaTheme="minorEastAsia" w:hAnsiTheme="minorHAnsi"/>
          <w:b w:val="0"/>
          <w:noProof/>
          <w:color w:val="auto"/>
          <w:sz w:val="22"/>
          <w:lang w:eastAsia="ru-RU"/>
        </w:rPr>
      </w:pPr>
      <w:hyperlink w:anchor="_Toc213235050" w:history="1">
        <w:r w:rsidR="00FA1BD4" w:rsidRPr="0095128F">
          <w:rPr>
            <w:rStyle w:val="af1"/>
            <w:noProof/>
            <w:highlight w:val="yellow"/>
          </w:rPr>
          <w:t>Лист регистрации изменений</w:t>
        </w:r>
        <w:r w:rsidR="00FA1BD4">
          <w:rPr>
            <w:noProof/>
            <w:webHidden/>
          </w:rPr>
          <w:tab/>
        </w:r>
        <w:r w:rsidR="00FA1BD4">
          <w:rPr>
            <w:noProof/>
            <w:webHidden/>
          </w:rPr>
          <w:fldChar w:fldCharType="begin"/>
        </w:r>
        <w:r w:rsidR="00FA1BD4">
          <w:rPr>
            <w:noProof/>
            <w:webHidden/>
          </w:rPr>
          <w:instrText xml:space="preserve"> PAGEREF _Toc213235050 \h </w:instrText>
        </w:r>
        <w:r w:rsidR="00FA1BD4">
          <w:rPr>
            <w:noProof/>
            <w:webHidden/>
          </w:rPr>
        </w:r>
        <w:r w:rsidR="00FA1BD4">
          <w:rPr>
            <w:noProof/>
            <w:webHidden/>
          </w:rPr>
          <w:fldChar w:fldCharType="separate"/>
        </w:r>
        <w:r w:rsidR="00FA1BD4">
          <w:rPr>
            <w:noProof/>
            <w:webHidden/>
          </w:rPr>
          <w:t>138</w:t>
        </w:r>
        <w:r w:rsidR="00FA1BD4">
          <w:rPr>
            <w:noProof/>
            <w:webHidden/>
          </w:rPr>
          <w:fldChar w:fldCharType="end"/>
        </w:r>
      </w:hyperlink>
    </w:p>
    <w:p w14:paraId="3275910F" w14:textId="09E91CF3" w:rsidR="001A589A" w:rsidRPr="00E559EF" w:rsidRDefault="001B5AB9">
      <w:pPr>
        <w:ind w:left="284"/>
        <w:rPr>
          <w:rFonts w:cs="Times New Roman"/>
        </w:rPr>
      </w:pPr>
      <w:r w:rsidRPr="00E559EF">
        <w:rPr>
          <w:rFonts w:cs="Times New Roman"/>
          <w:b/>
        </w:rPr>
        <w:fldChar w:fldCharType="end"/>
      </w:r>
    </w:p>
    <w:p w14:paraId="634ABBCC" w14:textId="77777777" w:rsidR="001A589A" w:rsidRPr="00E559EF" w:rsidRDefault="001B5AB9">
      <w:pPr>
        <w:pStyle w:val="-8"/>
        <w:rPr>
          <w:color w:val="000000" w:themeColor="text1"/>
        </w:rPr>
      </w:pPr>
      <w:bookmarkStart w:id="10" w:name="_Toc213234987"/>
      <w:r w:rsidRPr="00E559EF">
        <w:rPr>
          <w:color w:val="000000" w:themeColor="text1"/>
        </w:rPr>
        <w:lastRenderedPageBreak/>
        <w:t>Перечень таблиц</w:t>
      </w:r>
      <w:bookmarkEnd w:id="10"/>
    </w:p>
    <w:p w14:paraId="12E006D6" w14:textId="36519CD8" w:rsidR="00FA1BD4" w:rsidRDefault="001B5AB9">
      <w:pPr>
        <w:pStyle w:val="af9"/>
        <w:rPr>
          <w:rFonts w:asciiTheme="minorHAnsi" w:eastAsiaTheme="minorEastAsia" w:hAnsiTheme="minorHAnsi"/>
          <w:noProof/>
          <w:color w:val="auto"/>
          <w:sz w:val="22"/>
          <w:lang w:eastAsia="ru-RU"/>
        </w:rPr>
      </w:pPr>
      <w:r w:rsidRPr="00E559EF">
        <w:rPr>
          <w:lang w:eastAsia="ru-RU"/>
        </w:rPr>
        <w:fldChar w:fldCharType="begin"/>
      </w:r>
      <w:r w:rsidRPr="00E559EF">
        <w:rPr>
          <w:lang w:eastAsia="ru-RU"/>
        </w:rPr>
        <w:instrText xml:space="preserve"> TOC \h \z \c "Таблица" </w:instrText>
      </w:r>
      <w:r w:rsidRPr="00E559EF">
        <w:rPr>
          <w:lang w:eastAsia="ru-RU"/>
        </w:rPr>
        <w:fldChar w:fldCharType="separate"/>
      </w:r>
      <w:hyperlink w:anchor="_Toc213235051" w:history="1">
        <w:r w:rsidR="00FA1BD4" w:rsidRPr="00AD4200">
          <w:rPr>
            <w:rStyle w:val="af1"/>
            <w:noProof/>
          </w:rPr>
          <w:t>Таблица 1 – Перечень используемых сокращений и определений</w:t>
        </w:r>
        <w:r w:rsidR="00FA1BD4">
          <w:rPr>
            <w:noProof/>
            <w:webHidden/>
          </w:rPr>
          <w:tab/>
        </w:r>
        <w:r w:rsidR="00FA1BD4">
          <w:rPr>
            <w:noProof/>
            <w:webHidden/>
          </w:rPr>
          <w:fldChar w:fldCharType="begin"/>
        </w:r>
        <w:r w:rsidR="00FA1BD4">
          <w:rPr>
            <w:noProof/>
            <w:webHidden/>
          </w:rPr>
          <w:instrText xml:space="preserve"> PAGEREF _Toc213235051 \h </w:instrText>
        </w:r>
        <w:r w:rsidR="00FA1BD4">
          <w:rPr>
            <w:noProof/>
            <w:webHidden/>
          </w:rPr>
        </w:r>
        <w:r w:rsidR="00FA1BD4">
          <w:rPr>
            <w:noProof/>
            <w:webHidden/>
          </w:rPr>
          <w:fldChar w:fldCharType="separate"/>
        </w:r>
        <w:r w:rsidR="00FA1BD4">
          <w:rPr>
            <w:noProof/>
            <w:webHidden/>
          </w:rPr>
          <w:t>10</w:t>
        </w:r>
        <w:r w:rsidR="00FA1BD4">
          <w:rPr>
            <w:noProof/>
            <w:webHidden/>
          </w:rPr>
          <w:fldChar w:fldCharType="end"/>
        </w:r>
      </w:hyperlink>
    </w:p>
    <w:p w14:paraId="3772ED86" w14:textId="5AB79D5A" w:rsidR="00FA1BD4" w:rsidRDefault="00C03D19">
      <w:pPr>
        <w:pStyle w:val="af9"/>
        <w:rPr>
          <w:rFonts w:asciiTheme="minorHAnsi" w:eastAsiaTheme="minorEastAsia" w:hAnsiTheme="minorHAnsi"/>
          <w:noProof/>
          <w:color w:val="auto"/>
          <w:sz w:val="22"/>
          <w:lang w:eastAsia="ru-RU"/>
        </w:rPr>
      </w:pPr>
      <w:hyperlink w:anchor="_Toc213235052" w:history="1">
        <w:r w:rsidR="00FA1BD4" w:rsidRPr="00AD4200">
          <w:rPr>
            <w:rStyle w:val="af1"/>
            <w:noProof/>
          </w:rPr>
          <w:t>Таблица 2 – Полный перечень документов альбома</w:t>
        </w:r>
        <w:r w:rsidR="00FA1BD4">
          <w:rPr>
            <w:noProof/>
            <w:webHidden/>
          </w:rPr>
          <w:tab/>
        </w:r>
        <w:r w:rsidR="00FA1BD4">
          <w:rPr>
            <w:noProof/>
            <w:webHidden/>
          </w:rPr>
          <w:fldChar w:fldCharType="begin"/>
        </w:r>
        <w:r w:rsidR="00FA1BD4">
          <w:rPr>
            <w:noProof/>
            <w:webHidden/>
          </w:rPr>
          <w:instrText xml:space="preserve"> PAGEREF _Toc213235052 \h </w:instrText>
        </w:r>
        <w:r w:rsidR="00FA1BD4">
          <w:rPr>
            <w:noProof/>
            <w:webHidden/>
          </w:rPr>
        </w:r>
        <w:r w:rsidR="00FA1BD4">
          <w:rPr>
            <w:noProof/>
            <w:webHidden/>
          </w:rPr>
          <w:fldChar w:fldCharType="separate"/>
        </w:r>
        <w:r w:rsidR="00FA1BD4">
          <w:rPr>
            <w:noProof/>
            <w:webHidden/>
          </w:rPr>
          <w:t>21</w:t>
        </w:r>
        <w:r w:rsidR="00FA1BD4">
          <w:rPr>
            <w:noProof/>
            <w:webHidden/>
          </w:rPr>
          <w:fldChar w:fldCharType="end"/>
        </w:r>
      </w:hyperlink>
    </w:p>
    <w:p w14:paraId="4F0F06D8" w14:textId="2C9C91EE" w:rsidR="00FA1BD4" w:rsidRDefault="00C03D19">
      <w:pPr>
        <w:pStyle w:val="af9"/>
        <w:rPr>
          <w:rFonts w:asciiTheme="minorHAnsi" w:eastAsiaTheme="minorEastAsia" w:hAnsiTheme="minorHAnsi"/>
          <w:noProof/>
          <w:color w:val="auto"/>
          <w:sz w:val="22"/>
          <w:lang w:eastAsia="ru-RU"/>
        </w:rPr>
      </w:pPr>
      <w:hyperlink w:anchor="_Toc213235053" w:history="1">
        <w:r w:rsidR="00FA1BD4" w:rsidRPr="00AD4200">
          <w:rPr>
            <w:rStyle w:val="af1"/>
            <w:noProof/>
          </w:rPr>
          <w:t>Таблица 3 – Типы данных</w:t>
        </w:r>
        <w:r w:rsidR="00FA1BD4">
          <w:rPr>
            <w:noProof/>
            <w:webHidden/>
          </w:rPr>
          <w:tab/>
        </w:r>
        <w:r w:rsidR="00FA1BD4">
          <w:rPr>
            <w:noProof/>
            <w:webHidden/>
          </w:rPr>
          <w:fldChar w:fldCharType="begin"/>
        </w:r>
        <w:r w:rsidR="00FA1BD4">
          <w:rPr>
            <w:noProof/>
            <w:webHidden/>
          </w:rPr>
          <w:instrText xml:space="preserve"> PAGEREF _Toc213235053 \h </w:instrText>
        </w:r>
        <w:r w:rsidR="00FA1BD4">
          <w:rPr>
            <w:noProof/>
            <w:webHidden/>
          </w:rPr>
        </w:r>
        <w:r w:rsidR="00FA1BD4">
          <w:rPr>
            <w:noProof/>
            <w:webHidden/>
          </w:rPr>
          <w:fldChar w:fldCharType="separate"/>
        </w:r>
        <w:r w:rsidR="00FA1BD4">
          <w:rPr>
            <w:noProof/>
            <w:webHidden/>
          </w:rPr>
          <w:t>25</w:t>
        </w:r>
        <w:r w:rsidR="00FA1BD4">
          <w:rPr>
            <w:noProof/>
            <w:webHidden/>
          </w:rPr>
          <w:fldChar w:fldCharType="end"/>
        </w:r>
      </w:hyperlink>
    </w:p>
    <w:p w14:paraId="0E866C28" w14:textId="70543796" w:rsidR="00FA1BD4" w:rsidRDefault="00C03D19">
      <w:pPr>
        <w:pStyle w:val="af9"/>
        <w:rPr>
          <w:rFonts w:asciiTheme="minorHAnsi" w:eastAsiaTheme="minorEastAsia" w:hAnsiTheme="minorHAnsi"/>
          <w:noProof/>
          <w:color w:val="auto"/>
          <w:sz w:val="22"/>
          <w:lang w:eastAsia="ru-RU"/>
        </w:rPr>
      </w:pPr>
      <w:hyperlink w:anchor="_Toc213235054" w:history="1">
        <w:r w:rsidR="00FA1BD4" w:rsidRPr="00AD4200">
          <w:rPr>
            <w:rStyle w:val="af1"/>
            <w:noProof/>
          </w:rPr>
          <w:t>Таблица 4</w:t>
        </w:r>
        <w:r w:rsidR="00FA1BD4" w:rsidRPr="00AD4200">
          <w:rPr>
            <w:rStyle w:val="af1"/>
            <w:rFonts w:eastAsia="Calibri"/>
            <w:noProof/>
          </w:rPr>
          <w:t> – </w:t>
        </w:r>
        <w:r w:rsidR="00FA1BD4" w:rsidRPr="00AD4200">
          <w:rPr>
            <w:rStyle w:val="af1"/>
            <w:noProof/>
          </w:rPr>
          <w:t>Маршрут документа «</w:t>
        </w:r>
        <w:r w:rsidR="00FA1BD4" w:rsidRPr="00AD4200">
          <w:rPr>
            <w:rStyle w:val="af1"/>
            <w:rFonts w:eastAsia="Calibri"/>
            <w:noProof/>
          </w:rPr>
          <w:t>Распоряжение о совершении казначейского платежа</w:t>
        </w:r>
        <w:r w:rsidR="00FA1BD4" w:rsidRPr="00AD4200">
          <w:rPr>
            <w:rStyle w:val="af1"/>
            <w:noProof/>
          </w:rPr>
          <w:t xml:space="preserve"> (возврат)»</w:t>
        </w:r>
        <w:r w:rsidR="00FA1BD4">
          <w:rPr>
            <w:noProof/>
            <w:webHidden/>
          </w:rPr>
          <w:tab/>
        </w:r>
        <w:r w:rsidR="00FA1BD4">
          <w:rPr>
            <w:noProof/>
            <w:webHidden/>
          </w:rPr>
          <w:fldChar w:fldCharType="begin"/>
        </w:r>
        <w:r w:rsidR="00FA1BD4">
          <w:rPr>
            <w:noProof/>
            <w:webHidden/>
          </w:rPr>
          <w:instrText xml:space="preserve"> PAGEREF _Toc213235054 \h </w:instrText>
        </w:r>
        <w:r w:rsidR="00FA1BD4">
          <w:rPr>
            <w:noProof/>
            <w:webHidden/>
          </w:rPr>
        </w:r>
        <w:r w:rsidR="00FA1BD4">
          <w:rPr>
            <w:noProof/>
            <w:webHidden/>
          </w:rPr>
          <w:fldChar w:fldCharType="separate"/>
        </w:r>
        <w:r w:rsidR="00FA1BD4">
          <w:rPr>
            <w:noProof/>
            <w:webHidden/>
          </w:rPr>
          <w:t>27</w:t>
        </w:r>
        <w:r w:rsidR="00FA1BD4">
          <w:rPr>
            <w:noProof/>
            <w:webHidden/>
          </w:rPr>
          <w:fldChar w:fldCharType="end"/>
        </w:r>
      </w:hyperlink>
    </w:p>
    <w:p w14:paraId="55EFEC48" w14:textId="28AEBC6B" w:rsidR="00FA1BD4" w:rsidRDefault="00C03D19">
      <w:pPr>
        <w:pStyle w:val="af9"/>
        <w:rPr>
          <w:rFonts w:asciiTheme="minorHAnsi" w:eastAsiaTheme="minorEastAsia" w:hAnsiTheme="minorHAnsi"/>
          <w:noProof/>
          <w:color w:val="auto"/>
          <w:sz w:val="22"/>
          <w:lang w:eastAsia="ru-RU"/>
        </w:rPr>
      </w:pPr>
      <w:hyperlink w:anchor="_Toc213235055" w:history="1">
        <w:r w:rsidR="00FA1BD4" w:rsidRPr="00AD4200">
          <w:rPr>
            <w:rStyle w:val="af1"/>
            <w:noProof/>
          </w:rPr>
          <w:t>Таблица 5 – Описание комплексного типа «</w:t>
        </w:r>
        <w:r w:rsidR="00FA1BD4" w:rsidRPr="00AD4200">
          <w:rPr>
            <w:rStyle w:val="af1"/>
            <w:bCs/>
            <w:iCs/>
            <w:noProof/>
            <w:lang w:val="en-US"/>
          </w:rPr>
          <w:t>generalDataVos</w:t>
        </w:r>
        <w:r w:rsidR="00FA1BD4" w:rsidRPr="00AD4200">
          <w:rPr>
            <w:rStyle w:val="af1"/>
            <w:noProof/>
          </w:rPr>
          <w:t>»</w:t>
        </w:r>
        <w:r w:rsidR="00FA1BD4">
          <w:rPr>
            <w:noProof/>
            <w:webHidden/>
          </w:rPr>
          <w:tab/>
        </w:r>
        <w:r w:rsidR="00FA1BD4">
          <w:rPr>
            <w:noProof/>
            <w:webHidden/>
          </w:rPr>
          <w:fldChar w:fldCharType="begin"/>
        </w:r>
        <w:r w:rsidR="00FA1BD4">
          <w:rPr>
            <w:noProof/>
            <w:webHidden/>
          </w:rPr>
          <w:instrText xml:space="preserve"> PAGEREF _Toc213235055 \h </w:instrText>
        </w:r>
        <w:r w:rsidR="00FA1BD4">
          <w:rPr>
            <w:noProof/>
            <w:webHidden/>
          </w:rPr>
        </w:r>
        <w:r w:rsidR="00FA1BD4">
          <w:rPr>
            <w:noProof/>
            <w:webHidden/>
          </w:rPr>
          <w:fldChar w:fldCharType="separate"/>
        </w:r>
        <w:r w:rsidR="00FA1BD4">
          <w:rPr>
            <w:noProof/>
            <w:webHidden/>
          </w:rPr>
          <w:t>28</w:t>
        </w:r>
        <w:r w:rsidR="00FA1BD4">
          <w:rPr>
            <w:noProof/>
            <w:webHidden/>
          </w:rPr>
          <w:fldChar w:fldCharType="end"/>
        </w:r>
      </w:hyperlink>
    </w:p>
    <w:p w14:paraId="7048775F" w14:textId="6FF79B1C" w:rsidR="00FA1BD4" w:rsidRDefault="00C03D19">
      <w:pPr>
        <w:pStyle w:val="af9"/>
        <w:rPr>
          <w:rFonts w:asciiTheme="minorHAnsi" w:eastAsiaTheme="minorEastAsia" w:hAnsiTheme="minorHAnsi"/>
          <w:noProof/>
          <w:color w:val="auto"/>
          <w:sz w:val="22"/>
          <w:lang w:eastAsia="ru-RU"/>
        </w:rPr>
      </w:pPr>
      <w:hyperlink w:anchor="_Toc213235056" w:history="1">
        <w:r w:rsidR="00FA1BD4" w:rsidRPr="00AD4200">
          <w:rPr>
            <w:rStyle w:val="af1"/>
            <w:noProof/>
          </w:rPr>
          <w:t>Таблица 6 – Описание комплексного типа «</w:t>
        </w:r>
        <w:r w:rsidR="00FA1BD4" w:rsidRPr="00AD4200">
          <w:rPr>
            <w:rStyle w:val="af1"/>
            <w:bCs/>
            <w:iCs/>
            <w:noProof/>
            <w:lang w:val="en-US"/>
          </w:rPr>
          <w:t>RskpVos</w:t>
        </w:r>
        <w:r w:rsidR="00FA1BD4" w:rsidRPr="00AD4200">
          <w:rPr>
            <w:rStyle w:val="af1"/>
            <w:noProof/>
          </w:rPr>
          <w:t>»</w:t>
        </w:r>
        <w:r w:rsidR="00FA1BD4">
          <w:rPr>
            <w:noProof/>
            <w:webHidden/>
          </w:rPr>
          <w:tab/>
        </w:r>
        <w:r w:rsidR="00FA1BD4">
          <w:rPr>
            <w:noProof/>
            <w:webHidden/>
          </w:rPr>
          <w:fldChar w:fldCharType="begin"/>
        </w:r>
        <w:r w:rsidR="00FA1BD4">
          <w:rPr>
            <w:noProof/>
            <w:webHidden/>
          </w:rPr>
          <w:instrText xml:space="preserve"> PAGEREF _Toc213235056 \h </w:instrText>
        </w:r>
        <w:r w:rsidR="00FA1BD4">
          <w:rPr>
            <w:noProof/>
            <w:webHidden/>
          </w:rPr>
        </w:r>
        <w:r w:rsidR="00FA1BD4">
          <w:rPr>
            <w:noProof/>
            <w:webHidden/>
          </w:rPr>
          <w:fldChar w:fldCharType="separate"/>
        </w:r>
        <w:r w:rsidR="00FA1BD4">
          <w:rPr>
            <w:noProof/>
            <w:webHidden/>
          </w:rPr>
          <w:t>29</w:t>
        </w:r>
        <w:r w:rsidR="00FA1BD4">
          <w:rPr>
            <w:noProof/>
            <w:webHidden/>
          </w:rPr>
          <w:fldChar w:fldCharType="end"/>
        </w:r>
      </w:hyperlink>
    </w:p>
    <w:p w14:paraId="271862F6" w14:textId="63668FC4" w:rsidR="00FA1BD4" w:rsidRDefault="00C03D19">
      <w:pPr>
        <w:pStyle w:val="af9"/>
        <w:rPr>
          <w:rFonts w:asciiTheme="minorHAnsi" w:eastAsiaTheme="minorEastAsia" w:hAnsiTheme="minorHAnsi"/>
          <w:noProof/>
          <w:color w:val="auto"/>
          <w:sz w:val="22"/>
          <w:lang w:eastAsia="ru-RU"/>
        </w:rPr>
      </w:pPr>
      <w:hyperlink w:anchor="_Toc213235057" w:history="1">
        <w:r w:rsidR="00FA1BD4" w:rsidRPr="00AD4200">
          <w:rPr>
            <w:rStyle w:val="af1"/>
            <w:noProof/>
          </w:rPr>
          <w:t>Таблица 7 – Описание комплексного типа «t</w:t>
        </w:r>
        <w:r w:rsidR="00FA1BD4" w:rsidRPr="00AD4200">
          <w:rPr>
            <w:rStyle w:val="af1"/>
            <w:noProof/>
            <w:lang w:val="en-US"/>
          </w:rPr>
          <w:t>o</w:t>
        </w:r>
        <w:r w:rsidR="00FA1BD4" w:rsidRPr="00AD4200">
          <w:rPr>
            <w:rStyle w:val="af1"/>
            <w:noProof/>
          </w:rPr>
          <w:t>fkInf»</w:t>
        </w:r>
        <w:r w:rsidR="00FA1BD4">
          <w:rPr>
            <w:noProof/>
            <w:webHidden/>
          </w:rPr>
          <w:tab/>
        </w:r>
        <w:r w:rsidR="00FA1BD4">
          <w:rPr>
            <w:noProof/>
            <w:webHidden/>
          </w:rPr>
          <w:fldChar w:fldCharType="begin"/>
        </w:r>
        <w:r w:rsidR="00FA1BD4">
          <w:rPr>
            <w:noProof/>
            <w:webHidden/>
          </w:rPr>
          <w:instrText xml:space="preserve"> PAGEREF _Toc213235057 \h </w:instrText>
        </w:r>
        <w:r w:rsidR="00FA1BD4">
          <w:rPr>
            <w:noProof/>
            <w:webHidden/>
          </w:rPr>
        </w:r>
        <w:r w:rsidR="00FA1BD4">
          <w:rPr>
            <w:noProof/>
            <w:webHidden/>
          </w:rPr>
          <w:fldChar w:fldCharType="separate"/>
        </w:r>
        <w:r w:rsidR="00FA1BD4">
          <w:rPr>
            <w:noProof/>
            <w:webHidden/>
          </w:rPr>
          <w:t>34</w:t>
        </w:r>
        <w:r w:rsidR="00FA1BD4">
          <w:rPr>
            <w:noProof/>
            <w:webHidden/>
          </w:rPr>
          <w:fldChar w:fldCharType="end"/>
        </w:r>
      </w:hyperlink>
    </w:p>
    <w:p w14:paraId="6D993D1F" w14:textId="5E190C4B" w:rsidR="00FA1BD4" w:rsidRDefault="00C03D19">
      <w:pPr>
        <w:pStyle w:val="af9"/>
        <w:rPr>
          <w:rFonts w:asciiTheme="minorHAnsi" w:eastAsiaTheme="minorEastAsia" w:hAnsiTheme="minorHAnsi"/>
          <w:noProof/>
          <w:color w:val="auto"/>
          <w:sz w:val="22"/>
          <w:lang w:eastAsia="ru-RU"/>
        </w:rPr>
      </w:pPr>
      <w:hyperlink w:anchor="_Toc213235058" w:history="1">
        <w:r w:rsidR="00FA1BD4" w:rsidRPr="00AD4200">
          <w:rPr>
            <w:rStyle w:val="af1"/>
            <w:noProof/>
          </w:rPr>
          <w:t>Таблица 8 – Описание комплексного типа «pmntInf»</w:t>
        </w:r>
        <w:r w:rsidR="00FA1BD4">
          <w:rPr>
            <w:noProof/>
            <w:webHidden/>
          </w:rPr>
          <w:tab/>
        </w:r>
        <w:r w:rsidR="00FA1BD4">
          <w:rPr>
            <w:noProof/>
            <w:webHidden/>
          </w:rPr>
          <w:fldChar w:fldCharType="begin"/>
        </w:r>
        <w:r w:rsidR="00FA1BD4">
          <w:rPr>
            <w:noProof/>
            <w:webHidden/>
          </w:rPr>
          <w:instrText xml:space="preserve"> PAGEREF _Toc213235058 \h </w:instrText>
        </w:r>
        <w:r w:rsidR="00FA1BD4">
          <w:rPr>
            <w:noProof/>
            <w:webHidden/>
          </w:rPr>
        </w:r>
        <w:r w:rsidR="00FA1BD4">
          <w:rPr>
            <w:noProof/>
            <w:webHidden/>
          </w:rPr>
          <w:fldChar w:fldCharType="separate"/>
        </w:r>
        <w:r w:rsidR="00FA1BD4">
          <w:rPr>
            <w:noProof/>
            <w:webHidden/>
          </w:rPr>
          <w:t>35</w:t>
        </w:r>
        <w:r w:rsidR="00FA1BD4">
          <w:rPr>
            <w:noProof/>
            <w:webHidden/>
          </w:rPr>
          <w:fldChar w:fldCharType="end"/>
        </w:r>
      </w:hyperlink>
    </w:p>
    <w:p w14:paraId="2ACAD296" w14:textId="03E9D347" w:rsidR="00FA1BD4" w:rsidRDefault="00C03D19">
      <w:pPr>
        <w:pStyle w:val="af9"/>
        <w:rPr>
          <w:rFonts w:asciiTheme="minorHAnsi" w:eastAsiaTheme="minorEastAsia" w:hAnsiTheme="minorHAnsi"/>
          <w:noProof/>
          <w:color w:val="auto"/>
          <w:sz w:val="22"/>
          <w:lang w:eastAsia="ru-RU"/>
        </w:rPr>
      </w:pPr>
      <w:hyperlink w:anchor="_Toc213235059" w:history="1">
        <w:r w:rsidR="00FA1BD4" w:rsidRPr="00AD4200">
          <w:rPr>
            <w:rStyle w:val="af1"/>
            <w:noProof/>
          </w:rPr>
          <w:t>Таблица 9 – Описание комплексного типа «payerInf»</w:t>
        </w:r>
        <w:r w:rsidR="00FA1BD4">
          <w:rPr>
            <w:noProof/>
            <w:webHidden/>
          </w:rPr>
          <w:tab/>
        </w:r>
        <w:r w:rsidR="00FA1BD4">
          <w:rPr>
            <w:noProof/>
            <w:webHidden/>
          </w:rPr>
          <w:fldChar w:fldCharType="begin"/>
        </w:r>
        <w:r w:rsidR="00FA1BD4">
          <w:rPr>
            <w:noProof/>
            <w:webHidden/>
          </w:rPr>
          <w:instrText xml:space="preserve"> PAGEREF _Toc213235059 \h </w:instrText>
        </w:r>
        <w:r w:rsidR="00FA1BD4">
          <w:rPr>
            <w:noProof/>
            <w:webHidden/>
          </w:rPr>
        </w:r>
        <w:r w:rsidR="00FA1BD4">
          <w:rPr>
            <w:noProof/>
            <w:webHidden/>
          </w:rPr>
          <w:fldChar w:fldCharType="separate"/>
        </w:r>
        <w:r w:rsidR="00FA1BD4">
          <w:rPr>
            <w:noProof/>
            <w:webHidden/>
          </w:rPr>
          <w:t>37</w:t>
        </w:r>
        <w:r w:rsidR="00FA1BD4">
          <w:rPr>
            <w:noProof/>
            <w:webHidden/>
          </w:rPr>
          <w:fldChar w:fldCharType="end"/>
        </w:r>
      </w:hyperlink>
    </w:p>
    <w:p w14:paraId="41FD95F0" w14:textId="0A6E4E0E" w:rsidR="00FA1BD4" w:rsidRDefault="00C03D19">
      <w:pPr>
        <w:pStyle w:val="af9"/>
        <w:rPr>
          <w:rFonts w:asciiTheme="minorHAnsi" w:eastAsiaTheme="minorEastAsia" w:hAnsiTheme="minorHAnsi"/>
          <w:noProof/>
          <w:color w:val="auto"/>
          <w:sz w:val="22"/>
          <w:lang w:eastAsia="ru-RU"/>
        </w:rPr>
      </w:pPr>
      <w:hyperlink w:anchor="_Toc213235060" w:history="1">
        <w:r w:rsidR="00FA1BD4" w:rsidRPr="00AD4200">
          <w:rPr>
            <w:rStyle w:val="af1"/>
            <w:noProof/>
          </w:rPr>
          <w:t>Таблица 10 – Описание комплексного типа «rskpInf»</w:t>
        </w:r>
        <w:r w:rsidR="00FA1BD4">
          <w:rPr>
            <w:noProof/>
            <w:webHidden/>
          </w:rPr>
          <w:tab/>
        </w:r>
        <w:r w:rsidR="00FA1BD4">
          <w:rPr>
            <w:noProof/>
            <w:webHidden/>
          </w:rPr>
          <w:fldChar w:fldCharType="begin"/>
        </w:r>
        <w:r w:rsidR="00FA1BD4">
          <w:rPr>
            <w:noProof/>
            <w:webHidden/>
          </w:rPr>
          <w:instrText xml:space="preserve"> PAGEREF _Toc213235060 \h </w:instrText>
        </w:r>
        <w:r w:rsidR="00FA1BD4">
          <w:rPr>
            <w:noProof/>
            <w:webHidden/>
          </w:rPr>
        </w:r>
        <w:r w:rsidR="00FA1BD4">
          <w:rPr>
            <w:noProof/>
            <w:webHidden/>
          </w:rPr>
          <w:fldChar w:fldCharType="separate"/>
        </w:r>
        <w:r w:rsidR="00FA1BD4">
          <w:rPr>
            <w:noProof/>
            <w:webHidden/>
          </w:rPr>
          <w:t>43</w:t>
        </w:r>
        <w:r w:rsidR="00FA1BD4">
          <w:rPr>
            <w:noProof/>
            <w:webHidden/>
          </w:rPr>
          <w:fldChar w:fldCharType="end"/>
        </w:r>
      </w:hyperlink>
    </w:p>
    <w:p w14:paraId="386E0309" w14:textId="59930023" w:rsidR="00FA1BD4" w:rsidRDefault="00C03D19">
      <w:pPr>
        <w:pStyle w:val="af9"/>
        <w:rPr>
          <w:rFonts w:asciiTheme="minorHAnsi" w:eastAsiaTheme="minorEastAsia" w:hAnsiTheme="minorHAnsi"/>
          <w:noProof/>
          <w:color w:val="auto"/>
          <w:sz w:val="22"/>
          <w:lang w:eastAsia="ru-RU"/>
        </w:rPr>
      </w:pPr>
      <w:hyperlink w:anchor="_Toc213235061" w:history="1">
        <w:r w:rsidR="00FA1BD4" w:rsidRPr="00AD4200">
          <w:rPr>
            <w:rStyle w:val="af1"/>
            <w:noProof/>
          </w:rPr>
          <w:t>Таблица 11 – Описание комплексного типа «recipientsInf»</w:t>
        </w:r>
        <w:r w:rsidR="00FA1BD4">
          <w:rPr>
            <w:noProof/>
            <w:webHidden/>
          </w:rPr>
          <w:tab/>
        </w:r>
        <w:r w:rsidR="00FA1BD4">
          <w:rPr>
            <w:noProof/>
            <w:webHidden/>
          </w:rPr>
          <w:fldChar w:fldCharType="begin"/>
        </w:r>
        <w:r w:rsidR="00FA1BD4">
          <w:rPr>
            <w:noProof/>
            <w:webHidden/>
          </w:rPr>
          <w:instrText xml:space="preserve"> PAGEREF _Toc213235061 \h </w:instrText>
        </w:r>
        <w:r w:rsidR="00FA1BD4">
          <w:rPr>
            <w:noProof/>
            <w:webHidden/>
          </w:rPr>
        </w:r>
        <w:r w:rsidR="00FA1BD4">
          <w:rPr>
            <w:noProof/>
            <w:webHidden/>
          </w:rPr>
          <w:fldChar w:fldCharType="separate"/>
        </w:r>
        <w:r w:rsidR="00FA1BD4">
          <w:rPr>
            <w:noProof/>
            <w:webHidden/>
          </w:rPr>
          <w:t>49</w:t>
        </w:r>
        <w:r w:rsidR="00FA1BD4">
          <w:rPr>
            <w:noProof/>
            <w:webHidden/>
          </w:rPr>
          <w:fldChar w:fldCharType="end"/>
        </w:r>
      </w:hyperlink>
    </w:p>
    <w:p w14:paraId="6F774ADB" w14:textId="0EA926D8" w:rsidR="00FA1BD4" w:rsidRDefault="00C03D19">
      <w:pPr>
        <w:pStyle w:val="af9"/>
        <w:rPr>
          <w:rFonts w:asciiTheme="minorHAnsi" w:eastAsiaTheme="minorEastAsia" w:hAnsiTheme="minorHAnsi"/>
          <w:noProof/>
          <w:color w:val="auto"/>
          <w:sz w:val="22"/>
          <w:lang w:eastAsia="ru-RU"/>
        </w:rPr>
      </w:pPr>
      <w:hyperlink w:anchor="_Toc213235062" w:history="1">
        <w:r w:rsidR="00FA1BD4" w:rsidRPr="00AD4200">
          <w:rPr>
            <w:rStyle w:val="af1"/>
            <w:noProof/>
          </w:rPr>
          <w:t>Таблица 12 – Описание комплексного типа «</w:t>
        </w:r>
        <w:r w:rsidR="00FA1BD4" w:rsidRPr="00AD4200">
          <w:rPr>
            <w:rStyle w:val="af1"/>
            <w:noProof/>
            <w:shd w:val="clear" w:color="auto" w:fill="FFFFFF"/>
          </w:rPr>
          <w:t>bscDcmnts</w:t>
        </w:r>
        <w:r w:rsidR="00FA1BD4" w:rsidRPr="00AD4200">
          <w:rPr>
            <w:rStyle w:val="af1"/>
            <w:noProof/>
          </w:rPr>
          <w:t>»</w:t>
        </w:r>
        <w:r w:rsidR="00FA1BD4">
          <w:rPr>
            <w:noProof/>
            <w:webHidden/>
          </w:rPr>
          <w:tab/>
        </w:r>
        <w:r w:rsidR="00FA1BD4">
          <w:rPr>
            <w:noProof/>
            <w:webHidden/>
          </w:rPr>
          <w:fldChar w:fldCharType="begin"/>
        </w:r>
        <w:r w:rsidR="00FA1BD4">
          <w:rPr>
            <w:noProof/>
            <w:webHidden/>
          </w:rPr>
          <w:instrText xml:space="preserve"> PAGEREF _Toc213235062 \h </w:instrText>
        </w:r>
        <w:r w:rsidR="00FA1BD4">
          <w:rPr>
            <w:noProof/>
            <w:webHidden/>
          </w:rPr>
        </w:r>
        <w:r w:rsidR="00FA1BD4">
          <w:rPr>
            <w:noProof/>
            <w:webHidden/>
          </w:rPr>
          <w:fldChar w:fldCharType="separate"/>
        </w:r>
        <w:r w:rsidR="00FA1BD4">
          <w:rPr>
            <w:noProof/>
            <w:webHidden/>
          </w:rPr>
          <w:t>67</w:t>
        </w:r>
        <w:r w:rsidR="00FA1BD4">
          <w:rPr>
            <w:noProof/>
            <w:webHidden/>
          </w:rPr>
          <w:fldChar w:fldCharType="end"/>
        </w:r>
      </w:hyperlink>
    </w:p>
    <w:p w14:paraId="4E7FA48D" w14:textId="09A3ECC0" w:rsidR="00FA1BD4" w:rsidRDefault="00C03D19">
      <w:pPr>
        <w:pStyle w:val="af9"/>
        <w:rPr>
          <w:rFonts w:asciiTheme="minorHAnsi" w:eastAsiaTheme="minorEastAsia" w:hAnsiTheme="minorHAnsi"/>
          <w:noProof/>
          <w:color w:val="auto"/>
          <w:sz w:val="22"/>
          <w:lang w:eastAsia="ru-RU"/>
        </w:rPr>
      </w:pPr>
      <w:hyperlink w:anchor="_Toc213235063" w:history="1">
        <w:r w:rsidR="00FA1BD4" w:rsidRPr="00AD4200">
          <w:rPr>
            <w:rStyle w:val="af1"/>
            <w:noProof/>
          </w:rPr>
          <w:t>Таблица 13 – Описание комплексного типа «actRecipientsInf» блока «Информация о фактическом получателе средств»</w:t>
        </w:r>
        <w:r w:rsidR="00FA1BD4">
          <w:rPr>
            <w:noProof/>
            <w:webHidden/>
          </w:rPr>
          <w:tab/>
        </w:r>
        <w:r w:rsidR="00FA1BD4">
          <w:rPr>
            <w:noProof/>
            <w:webHidden/>
          </w:rPr>
          <w:fldChar w:fldCharType="begin"/>
        </w:r>
        <w:r w:rsidR="00FA1BD4">
          <w:rPr>
            <w:noProof/>
            <w:webHidden/>
          </w:rPr>
          <w:instrText xml:space="preserve"> PAGEREF _Toc213235063 \h </w:instrText>
        </w:r>
        <w:r w:rsidR="00FA1BD4">
          <w:rPr>
            <w:noProof/>
            <w:webHidden/>
          </w:rPr>
        </w:r>
        <w:r w:rsidR="00FA1BD4">
          <w:rPr>
            <w:noProof/>
            <w:webHidden/>
          </w:rPr>
          <w:fldChar w:fldCharType="separate"/>
        </w:r>
        <w:r w:rsidR="00FA1BD4">
          <w:rPr>
            <w:noProof/>
            <w:webHidden/>
          </w:rPr>
          <w:t>75</w:t>
        </w:r>
        <w:r w:rsidR="00FA1BD4">
          <w:rPr>
            <w:noProof/>
            <w:webHidden/>
          </w:rPr>
          <w:fldChar w:fldCharType="end"/>
        </w:r>
      </w:hyperlink>
    </w:p>
    <w:p w14:paraId="11D88BC5" w14:textId="1A143829" w:rsidR="00FA1BD4" w:rsidRDefault="00C03D19">
      <w:pPr>
        <w:pStyle w:val="af9"/>
        <w:rPr>
          <w:rFonts w:asciiTheme="minorHAnsi" w:eastAsiaTheme="minorEastAsia" w:hAnsiTheme="minorHAnsi"/>
          <w:noProof/>
          <w:color w:val="auto"/>
          <w:sz w:val="22"/>
          <w:lang w:eastAsia="ru-RU"/>
        </w:rPr>
      </w:pPr>
      <w:hyperlink w:anchor="_Toc213235064" w:history="1">
        <w:r w:rsidR="00FA1BD4" w:rsidRPr="00AD4200">
          <w:rPr>
            <w:rStyle w:val="af1"/>
            <w:noProof/>
          </w:rPr>
          <w:t>Таблица 14 – Описание комплексного типа «</w:t>
        </w:r>
        <w:r w:rsidR="00FA1BD4" w:rsidRPr="00AD4200">
          <w:rPr>
            <w:rStyle w:val="af1"/>
            <w:noProof/>
            <w:lang w:val="en-US"/>
          </w:rPr>
          <w:t>mngrInf</w:t>
        </w:r>
        <w:r w:rsidR="00FA1BD4" w:rsidRPr="00AD4200">
          <w:rPr>
            <w:rStyle w:val="af1"/>
            <w:noProof/>
          </w:rPr>
          <w:t>»</w:t>
        </w:r>
        <w:r w:rsidR="00FA1BD4">
          <w:rPr>
            <w:noProof/>
            <w:webHidden/>
          </w:rPr>
          <w:tab/>
        </w:r>
        <w:r w:rsidR="00FA1BD4">
          <w:rPr>
            <w:noProof/>
            <w:webHidden/>
          </w:rPr>
          <w:fldChar w:fldCharType="begin"/>
        </w:r>
        <w:r w:rsidR="00FA1BD4">
          <w:rPr>
            <w:noProof/>
            <w:webHidden/>
          </w:rPr>
          <w:instrText xml:space="preserve"> PAGEREF _Toc213235064 \h </w:instrText>
        </w:r>
        <w:r w:rsidR="00FA1BD4">
          <w:rPr>
            <w:noProof/>
            <w:webHidden/>
          </w:rPr>
        </w:r>
        <w:r w:rsidR="00FA1BD4">
          <w:rPr>
            <w:noProof/>
            <w:webHidden/>
          </w:rPr>
          <w:fldChar w:fldCharType="separate"/>
        </w:r>
        <w:r w:rsidR="00FA1BD4">
          <w:rPr>
            <w:noProof/>
            <w:webHidden/>
          </w:rPr>
          <w:t>76</w:t>
        </w:r>
        <w:r w:rsidR="00FA1BD4">
          <w:rPr>
            <w:noProof/>
            <w:webHidden/>
          </w:rPr>
          <w:fldChar w:fldCharType="end"/>
        </w:r>
      </w:hyperlink>
    </w:p>
    <w:p w14:paraId="3B76B02D" w14:textId="093FF516" w:rsidR="00FA1BD4" w:rsidRDefault="00C03D19">
      <w:pPr>
        <w:pStyle w:val="af9"/>
        <w:rPr>
          <w:rFonts w:asciiTheme="minorHAnsi" w:eastAsiaTheme="minorEastAsia" w:hAnsiTheme="minorHAnsi"/>
          <w:noProof/>
          <w:color w:val="auto"/>
          <w:sz w:val="22"/>
          <w:lang w:eastAsia="ru-RU"/>
        </w:rPr>
      </w:pPr>
      <w:hyperlink w:anchor="_Toc213235065" w:history="1">
        <w:r w:rsidR="00FA1BD4" w:rsidRPr="00AD4200">
          <w:rPr>
            <w:rStyle w:val="af1"/>
            <w:noProof/>
          </w:rPr>
          <w:t>Таблица 15 – Описание комплексного типа «</w:t>
        </w:r>
        <w:r w:rsidR="00FA1BD4" w:rsidRPr="00AD4200">
          <w:rPr>
            <w:rStyle w:val="af1"/>
            <w:noProof/>
            <w:shd w:val="clear" w:color="auto" w:fill="FFFFFF"/>
          </w:rPr>
          <w:t>chf</w:t>
        </w:r>
        <w:r w:rsidR="00FA1BD4" w:rsidRPr="00AD4200">
          <w:rPr>
            <w:rStyle w:val="af1"/>
            <w:noProof/>
            <w:shd w:val="clear" w:color="auto" w:fill="FFFFFF"/>
            <w:lang w:val="en-US"/>
          </w:rPr>
          <w:t>A</w:t>
        </w:r>
        <w:r w:rsidR="00FA1BD4" w:rsidRPr="00AD4200">
          <w:rPr>
            <w:rStyle w:val="af1"/>
            <w:noProof/>
            <w:shd w:val="clear" w:color="auto" w:fill="FFFFFF"/>
          </w:rPr>
          <w:t>ccInf</w:t>
        </w:r>
        <w:r w:rsidR="00FA1BD4" w:rsidRPr="00AD4200">
          <w:rPr>
            <w:rStyle w:val="af1"/>
            <w:noProof/>
          </w:rPr>
          <w:t>»</w:t>
        </w:r>
        <w:r w:rsidR="00FA1BD4">
          <w:rPr>
            <w:noProof/>
            <w:webHidden/>
          </w:rPr>
          <w:tab/>
        </w:r>
        <w:r w:rsidR="00FA1BD4">
          <w:rPr>
            <w:noProof/>
            <w:webHidden/>
          </w:rPr>
          <w:fldChar w:fldCharType="begin"/>
        </w:r>
        <w:r w:rsidR="00FA1BD4">
          <w:rPr>
            <w:noProof/>
            <w:webHidden/>
          </w:rPr>
          <w:instrText xml:space="preserve"> PAGEREF _Toc213235065 \h </w:instrText>
        </w:r>
        <w:r w:rsidR="00FA1BD4">
          <w:rPr>
            <w:noProof/>
            <w:webHidden/>
          </w:rPr>
        </w:r>
        <w:r w:rsidR="00FA1BD4">
          <w:rPr>
            <w:noProof/>
            <w:webHidden/>
          </w:rPr>
          <w:fldChar w:fldCharType="separate"/>
        </w:r>
        <w:r w:rsidR="00FA1BD4">
          <w:rPr>
            <w:noProof/>
            <w:webHidden/>
          </w:rPr>
          <w:t>76</w:t>
        </w:r>
        <w:r w:rsidR="00FA1BD4">
          <w:rPr>
            <w:noProof/>
            <w:webHidden/>
          </w:rPr>
          <w:fldChar w:fldCharType="end"/>
        </w:r>
      </w:hyperlink>
    </w:p>
    <w:p w14:paraId="53517D3F" w14:textId="26F33B05" w:rsidR="00FA1BD4" w:rsidRDefault="00C03D19">
      <w:pPr>
        <w:pStyle w:val="af9"/>
        <w:rPr>
          <w:rFonts w:asciiTheme="minorHAnsi" w:eastAsiaTheme="minorEastAsia" w:hAnsiTheme="minorHAnsi"/>
          <w:noProof/>
          <w:color w:val="auto"/>
          <w:sz w:val="22"/>
          <w:lang w:eastAsia="ru-RU"/>
        </w:rPr>
      </w:pPr>
      <w:hyperlink w:anchor="_Toc213235066" w:history="1">
        <w:r w:rsidR="00FA1BD4" w:rsidRPr="00AD4200">
          <w:rPr>
            <w:rStyle w:val="af1"/>
            <w:noProof/>
          </w:rPr>
          <w:t>Таблица 16 – Описание комплексного типа «</w:t>
        </w:r>
        <w:r w:rsidR="00FA1BD4" w:rsidRPr="00AD4200">
          <w:rPr>
            <w:rStyle w:val="af1"/>
            <w:noProof/>
            <w:shd w:val="clear" w:color="auto" w:fill="FFFFFF"/>
          </w:rPr>
          <w:t>rspnsbl</w:t>
        </w:r>
        <w:r w:rsidR="00FA1BD4" w:rsidRPr="00AD4200">
          <w:rPr>
            <w:rStyle w:val="af1"/>
            <w:noProof/>
            <w:shd w:val="clear" w:color="auto" w:fill="FFFFFF"/>
            <w:lang w:val="en-US"/>
          </w:rPr>
          <w:t>E</w:t>
        </w:r>
        <w:r w:rsidR="00FA1BD4" w:rsidRPr="00AD4200">
          <w:rPr>
            <w:rStyle w:val="af1"/>
            <w:noProof/>
            <w:shd w:val="clear" w:color="auto" w:fill="FFFFFF"/>
          </w:rPr>
          <w:t>xctrInf</w:t>
        </w:r>
        <w:r w:rsidR="00FA1BD4" w:rsidRPr="00AD4200">
          <w:rPr>
            <w:rStyle w:val="af1"/>
            <w:noProof/>
          </w:rPr>
          <w:t>»</w:t>
        </w:r>
        <w:r w:rsidR="00FA1BD4">
          <w:rPr>
            <w:noProof/>
            <w:webHidden/>
          </w:rPr>
          <w:tab/>
        </w:r>
        <w:r w:rsidR="00FA1BD4">
          <w:rPr>
            <w:noProof/>
            <w:webHidden/>
          </w:rPr>
          <w:fldChar w:fldCharType="begin"/>
        </w:r>
        <w:r w:rsidR="00FA1BD4">
          <w:rPr>
            <w:noProof/>
            <w:webHidden/>
          </w:rPr>
          <w:instrText xml:space="preserve"> PAGEREF _Toc213235066 \h </w:instrText>
        </w:r>
        <w:r w:rsidR="00FA1BD4">
          <w:rPr>
            <w:noProof/>
            <w:webHidden/>
          </w:rPr>
        </w:r>
        <w:r w:rsidR="00FA1BD4">
          <w:rPr>
            <w:noProof/>
            <w:webHidden/>
          </w:rPr>
          <w:fldChar w:fldCharType="separate"/>
        </w:r>
        <w:r w:rsidR="00FA1BD4">
          <w:rPr>
            <w:noProof/>
            <w:webHidden/>
          </w:rPr>
          <w:t>77</w:t>
        </w:r>
        <w:r w:rsidR="00FA1BD4">
          <w:rPr>
            <w:noProof/>
            <w:webHidden/>
          </w:rPr>
          <w:fldChar w:fldCharType="end"/>
        </w:r>
      </w:hyperlink>
    </w:p>
    <w:p w14:paraId="783EBDFD" w14:textId="07077482" w:rsidR="00FA1BD4" w:rsidRDefault="00C03D19">
      <w:pPr>
        <w:pStyle w:val="af9"/>
        <w:rPr>
          <w:rFonts w:asciiTheme="minorHAnsi" w:eastAsiaTheme="minorEastAsia" w:hAnsiTheme="minorHAnsi"/>
          <w:noProof/>
          <w:color w:val="auto"/>
          <w:sz w:val="22"/>
          <w:lang w:eastAsia="ru-RU"/>
        </w:rPr>
      </w:pPr>
      <w:hyperlink w:anchor="_Toc213235067" w:history="1">
        <w:r w:rsidR="00FA1BD4" w:rsidRPr="00AD4200">
          <w:rPr>
            <w:rStyle w:val="af1"/>
            <w:noProof/>
          </w:rPr>
          <w:t>Таблица 17 – Маршрут документа «Распоряжение о совершении казначейского платежа (возврат) (многострочный)»</w:t>
        </w:r>
        <w:r w:rsidR="00FA1BD4">
          <w:rPr>
            <w:noProof/>
            <w:webHidden/>
          </w:rPr>
          <w:tab/>
        </w:r>
        <w:r w:rsidR="00FA1BD4">
          <w:rPr>
            <w:noProof/>
            <w:webHidden/>
          </w:rPr>
          <w:fldChar w:fldCharType="begin"/>
        </w:r>
        <w:r w:rsidR="00FA1BD4">
          <w:rPr>
            <w:noProof/>
            <w:webHidden/>
          </w:rPr>
          <w:instrText xml:space="preserve"> PAGEREF _Toc213235067 \h </w:instrText>
        </w:r>
        <w:r w:rsidR="00FA1BD4">
          <w:rPr>
            <w:noProof/>
            <w:webHidden/>
          </w:rPr>
        </w:r>
        <w:r w:rsidR="00FA1BD4">
          <w:rPr>
            <w:noProof/>
            <w:webHidden/>
          </w:rPr>
          <w:fldChar w:fldCharType="separate"/>
        </w:r>
        <w:r w:rsidR="00FA1BD4">
          <w:rPr>
            <w:noProof/>
            <w:webHidden/>
          </w:rPr>
          <w:t>82</w:t>
        </w:r>
        <w:r w:rsidR="00FA1BD4">
          <w:rPr>
            <w:noProof/>
            <w:webHidden/>
          </w:rPr>
          <w:fldChar w:fldCharType="end"/>
        </w:r>
      </w:hyperlink>
    </w:p>
    <w:p w14:paraId="1A0B8687" w14:textId="65A222A4" w:rsidR="00FA1BD4" w:rsidRDefault="00C03D19">
      <w:pPr>
        <w:pStyle w:val="af9"/>
        <w:rPr>
          <w:rFonts w:asciiTheme="minorHAnsi" w:eastAsiaTheme="minorEastAsia" w:hAnsiTheme="minorHAnsi"/>
          <w:noProof/>
          <w:color w:val="auto"/>
          <w:sz w:val="22"/>
          <w:lang w:eastAsia="ru-RU"/>
        </w:rPr>
      </w:pPr>
      <w:hyperlink w:anchor="_Toc213235068" w:history="1">
        <w:r w:rsidR="00FA1BD4" w:rsidRPr="00AD4200">
          <w:rPr>
            <w:rStyle w:val="af1"/>
            <w:noProof/>
          </w:rPr>
          <w:t>Таблица 18 – Описание комплексного типа «generalDataVosM»</w:t>
        </w:r>
        <w:r w:rsidR="00FA1BD4">
          <w:rPr>
            <w:noProof/>
            <w:webHidden/>
          </w:rPr>
          <w:tab/>
        </w:r>
        <w:r w:rsidR="00FA1BD4">
          <w:rPr>
            <w:noProof/>
            <w:webHidden/>
          </w:rPr>
          <w:fldChar w:fldCharType="begin"/>
        </w:r>
        <w:r w:rsidR="00FA1BD4">
          <w:rPr>
            <w:noProof/>
            <w:webHidden/>
          </w:rPr>
          <w:instrText xml:space="preserve"> PAGEREF _Toc213235068 \h </w:instrText>
        </w:r>
        <w:r w:rsidR="00FA1BD4">
          <w:rPr>
            <w:noProof/>
            <w:webHidden/>
          </w:rPr>
        </w:r>
        <w:r w:rsidR="00FA1BD4">
          <w:rPr>
            <w:noProof/>
            <w:webHidden/>
          </w:rPr>
          <w:fldChar w:fldCharType="separate"/>
        </w:r>
        <w:r w:rsidR="00FA1BD4">
          <w:rPr>
            <w:noProof/>
            <w:webHidden/>
          </w:rPr>
          <w:t>82</w:t>
        </w:r>
        <w:r w:rsidR="00FA1BD4">
          <w:rPr>
            <w:noProof/>
            <w:webHidden/>
          </w:rPr>
          <w:fldChar w:fldCharType="end"/>
        </w:r>
      </w:hyperlink>
    </w:p>
    <w:p w14:paraId="4734A702" w14:textId="0CFFBDDC" w:rsidR="00FA1BD4" w:rsidRDefault="00C03D19">
      <w:pPr>
        <w:pStyle w:val="af9"/>
        <w:rPr>
          <w:rFonts w:asciiTheme="minorHAnsi" w:eastAsiaTheme="minorEastAsia" w:hAnsiTheme="minorHAnsi"/>
          <w:noProof/>
          <w:color w:val="auto"/>
          <w:sz w:val="22"/>
          <w:lang w:eastAsia="ru-RU"/>
        </w:rPr>
      </w:pPr>
      <w:hyperlink w:anchor="_Toc213235069" w:history="1">
        <w:r w:rsidR="00FA1BD4" w:rsidRPr="00AD4200">
          <w:rPr>
            <w:rStyle w:val="af1"/>
            <w:noProof/>
          </w:rPr>
          <w:t>Таблица 19 – Описание комплексного типа «RskpVos»</w:t>
        </w:r>
        <w:r w:rsidR="00FA1BD4">
          <w:rPr>
            <w:noProof/>
            <w:webHidden/>
          </w:rPr>
          <w:tab/>
        </w:r>
        <w:r w:rsidR="00FA1BD4">
          <w:rPr>
            <w:noProof/>
            <w:webHidden/>
          </w:rPr>
          <w:fldChar w:fldCharType="begin"/>
        </w:r>
        <w:r w:rsidR="00FA1BD4">
          <w:rPr>
            <w:noProof/>
            <w:webHidden/>
          </w:rPr>
          <w:instrText xml:space="preserve"> PAGEREF _Toc213235069 \h </w:instrText>
        </w:r>
        <w:r w:rsidR="00FA1BD4">
          <w:rPr>
            <w:noProof/>
            <w:webHidden/>
          </w:rPr>
        </w:r>
        <w:r w:rsidR="00FA1BD4">
          <w:rPr>
            <w:noProof/>
            <w:webHidden/>
          </w:rPr>
          <w:fldChar w:fldCharType="separate"/>
        </w:r>
        <w:r w:rsidR="00FA1BD4">
          <w:rPr>
            <w:noProof/>
            <w:webHidden/>
          </w:rPr>
          <w:t>84</w:t>
        </w:r>
        <w:r w:rsidR="00FA1BD4">
          <w:rPr>
            <w:noProof/>
            <w:webHidden/>
          </w:rPr>
          <w:fldChar w:fldCharType="end"/>
        </w:r>
      </w:hyperlink>
    </w:p>
    <w:p w14:paraId="49F7D9E2" w14:textId="3A41580E" w:rsidR="00FA1BD4" w:rsidRDefault="00C03D19">
      <w:pPr>
        <w:pStyle w:val="af9"/>
        <w:rPr>
          <w:rFonts w:asciiTheme="minorHAnsi" w:eastAsiaTheme="minorEastAsia" w:hAnsiTheme="minorHAnsi"/>
          <w:noProof/>
          <w:color w:val="auto"/>
          <w:sz w:val="22"/>
          <w:lang w:eastAsia="ru-RU"/>
        </w:rPr>
      </w:pPr>
      <w:hyperlink w:anchor="_Toc213235070" w:history="1">
        <w:r w:rsidR="00FA1BD4" w:rsidRPr="00AD4200">
          <w:rPr>
            <w:rStyle w:val="af1"/>
            <w:noProof/>
          </w:rPr>
          <w:t>Таблица 20 – Описание комплексного типа «tofkInf»</w:t>
        </w:r>
        <w:r w:rsidR="00FA1BD4">
          <w:rPr>
            <w:noProof/>
            <w:webHidden/>
          </w:rPr>
          <w:tab/>
        </w:r>
        <w:r w:rsidR="00FA1BD4">
          <w:rPr>
            <w:noProof/>
            <w:webHidden/>
          </w:rPr>
          <w:fldChar w:fldCharType="begin"/>
        </w:r>
        <w:r w:rsidR="00FA1BD4">
          <w:rPr>
            <w:noProof/>
            <w:webHidden/>
          </w:rPr>
          <w:instrText xml:space="preserve"> PAGEREF _Toc213235070 \h </w:instrText>
        </w:r>
        <w:r w:rsidR="00FA1BD4">
          <w:rPr>
            <w:noProof/>
            <w:webHidden/>
          </w:rPr>
        </w:r>
        <w:r w:rsidR="00FA1BD4">
          <w:rPr>
            <w:noProof/>
            <w:webHidden/>
          </w:rPr>
          <w:fldChar w:fldCharType="separate"/>
        </w:r>
        <w:r w:rsidR="00FA1BD4">
          <w:rPr>
            <w:noProof/>
            <w:webHidden/>
          </w:rPr>
          <w:t>85</w:t>
        </w:r>
        <w:r w:rsidR="00FA1BD4">
          <w:rPr>
            <w:noProof/>
            <w:webHidden/>
          </w:rPr>
          <w:fldChar w:fldCharType="end"/>
        </w:r>
      </w:hyperlink>
    </w:p>
    <w:p w14:paraId="446E8AFE" w14:textId="058EFBFE" w:rsidR="00FA1BD4" w:rsidRDefault="00C03D19">
      <w:pPr>
        <w:pStyle w:val="af9"/>
        <w:rPr>
          <w:rFonts w:asciiTheme="minorHAnsi" w:eastAsiaTheme="minorEastAsia" w:hAnsiTheme="minorHAnsi"/>
          <w:noProof/>
          <w:color w:val="auto"/>
          <w:sz w:val="22"/>
          <w:lang w:eastAsia="ru-RU"/>
        </w:rPr>
      </w:pPr>
      <w:hyperlink w:anchor="_Toc213235071" w:history="1">
        <w:r w:rsidR="00FA1BD4" w:rsidRPr="00AD4200">
          <w:rPr>
            <w:rStyle w:val="af1"/>
            <w:noProof/>
          </w:rPr>
          <w:t>Таблица 21 – Описание комплексного типа «pmntInf»</w:t>
        </w:r>
        <w:r w:rsidR="00FA1BD4">
          <w:rPr>
            <w:noProof/>
            <w:webHidden/>
          </w:rPr>
          <w:tab/>
        </w:r>
        <w:r w:rsidR="00FA1BD4">
          <w:rPr>
            <w:noProof/>
            <w:webHidden/>
          </w:rPr>
          <w:fldChar w:fldCharType="begin"/>
        </w:r>
        <w:r w:rsidR="00FA1BD4">
          <w:rPr>
            <w:noProof/>
            <w:webHidden/>
          </w:rPr>
          <w:instrText xml:space="preserve"> PAGEREF _Toc213235071 \h </w:instrText>
        </w:r>
        <w:r w:rsidR="00FA1BD4">
          <w:rPr>
            <w:noProof/>
            <w:webHidden/>
          </w:rPr>
        </w:r>
        <w:r w:rsidR="00FA1BD4">
          <w:rPr>
            <w:noProof/>
            <w:webHidden/>
          </w:rPr>
          <w:fldChar w:fldCharType="separate"/>
        </w:r>
        <w:r w:rsidR="00FA1BD4">
          <w:rPr>
            <w:noProof/>
            <w:webHidden/>
          </w:rPr>
          <w:t>86</w:t>
        </w:r>
        <w:r w:rsidR="00FA1BD4">
          <w:rPr>
            <w:noProof/>
            <w:webHidden/>
          </w:rPr>
          <w:fldChar w:fldCharType="end"/>
        </w:r>
      </w:hyperlink>
    </w:p>
    <w:p w14:paraId="5FD70E95" w14:textId="4D277BE5" w:rsidR="00FA1BD4" w:rsidRDefault="00C03D19">
      <w:pPr>
        <w:pStyle w:val="af9"/>
        <w:rPr>
          <w:rFonts w:asciiTheme="minorHAnsi" w:eastAsiaTheme="minorEastAsia" w:hAnsiTheme="minorHAnsi"/>
          <w:noProof/>
          <w:color w:val="auto"/>
          <w:sz w:val="22"/>
          <w:lang w:eastAsia="ru-RU"/>
        </w:rPr>
      </w:pPr>
      <w:hyperlink w:anchor="_Toc213235072" w:history="1">
        <w:r w:rsidR="00FA1BD4" w:rsidRPr="00AD4200">
          <w:rPr>
            <w:rStyle w:val="af1"/>
            <w:noProof/>
          </w:rPr>
          <w:t>Таблица 22 – Описание комплексного типа «payerInf»</w:t>
        </w:r>
        <w:r w:rsidR="00FA1BD4">
          <w:rPr>
            <w:noProof/>
            <w:webHidden/>
          </w:rPr>
          <w:tab/>
        </w:r>
        <w:r w:rsidR="00FA1BD4">
          <w:rPr>
            <w:noProof/>
            <w:webHidden/>
          </w:rPr>
          <w:fldChar w:fldCharType="begin"/>
        </w:r>
        <w:r w:rsidR="00FA1BD4">
          <w:rPr>
            <w:noProof/>
            <w:webHidden/>
          </w:rPr>
          <w:instrText xml:space="preserve"> PAGEREF _Toc213235072 \h </w:instrText>
        </w:r>
        <w:r w:rsidR="00FA1BD4">
          <w:rPr>
            <w:noProof/>
            <w:webHidden/>
          </w:rPr>
        </w:r>
        <w:r w:rsidR="00FA1BD4">
          <w:rPr>
            <w:noProof/>
            <w:webHidden/>
          </w:rPr>
          <w:fldChar w:fldCharType="separate"/>
        </w:r>
        <w:r w:rsidR="00FA1BD4">
          <w:rPr>
            <w:noProof/>
            <w:webHidden/>
          </w:rPr>
          <w:t>87</w:t>
        </w:r>
        <w:r w:rsidR="00FA1BD4">
          <w:rPr>
            <w:noProof/>
            <w:webHidden/>
          </w:rPr>
          <w:fldChar w:fldCharType="end"/>
        </w:r>
      </w:hyperlink>
    </w:p>
    <w:p w14:paraId="585761F0" w14:textId="6AAA4F2A" w:rsidR="00FA1BD4" w:rsidRDefault="00C03D19">
      <w:pPr>
        <w:pStyle w:val="af9"/>
        <w:rPr>
          <w:rFonts w:asciiTheme="minorHAnsi" w:eastAsiaTheme="minorEastAsia" w:hAnsiTheme="minorHAnsi"/>
          <w:noProof/>
          <w:color w:val="auto"/>
          <w:sz w:val="22"/>
          <w:lang w:eastAsia="ru-RU"/>
        </w:rPr>
      </w:pPr>
      <w:hyperlink w:anchor="_Toc213235073" w:history="1">
        <w:r w:rsidR="00FA1BD4" w:rsidRPr="00AD4200">
          <w:rPr>
            <w:rStyle w:val="af1"/>
            <w:noProof/>
          </w:rPr>
          <w:t>Таблица 23 – Описание комплексного типа «recipientInf»</w:t>
        </w:r>
        <w:r w:rsidR="00FA1BD4">
          <w:rPr>
            <w:noProof/>
            <w:webHidden/>
          </w:rPr>
          <w:tab/>
        </w:r>
        <w:r w:rsidR="00FA1BD4">
          <w:rPr>
            <w:noProof/>
            <w:webHidden/>
          </w:rPr>
          <w:fldChar w:fldCharType="begin"/>
        </w:r>
        <w:r w:rsidR="00FA1BD4">
          <w:rPr>
            <w:noProof/>
            <w:webHidden/>
          </w:rPr>
          <w:instrText xml:space="preserve"> PAGEREF _Toc213235073 \h </w:instrText>
        </w:r>
        <w:r w:rsidR="00FA1BD4">
          <w:rPr>
            <w:noProof/>
            <w:webHidden/>
          </w:rPr>
        </w:r>
        <w:r w:rsidR="00FA1BD4">
          <w:rPr>
            <w:noProof/>
            <w:webHidden/>
          </w:rPr>
          <w:fldChar w:fldCharType="separate"/>
        </w:r>
        <w:r w:rsidR="00FA1BD4">
          <w:rPr>
            <w:noProof/>
            <w:webHidden/>
          </w:rPr>
          <w:t>88</w:t>
        </w:r>
        <w:r w:rsidR="00FA1BD4">
          <w:rPr>
            <w:noProof/>
            <w:webHidden/>
          </w:rPr>
          <w:fldChar w:fldCharType="end"/>
        </w:r>
      </w:hyperlink>
    </w:p>
    <w:p w14:paraId="2B551F09" w14:textId="76F35915" w:rsidR="00FA1BD4" w:rsidRDefault="00C03D19">
      <w:pPr>
        <w:pStyle w:val="af9"/>
        <w:rPr>
          <w:rFonts w:asciiTheme="minorHAnsi" w:eastAsiaTheme="minorEastAsia" w:hAnsiTheme="minorHAnsi"/>
          <w:noProof/>
          <w:color w:val="auto"/>
          <w:sz w:val="22"/>
          <w:lang w:eastAsia="ru-RU"/>
        </w:rPr>
      </w:pPr>
      <w:hyperlink w:anchor="_Toc213235074" w:history="1">
        <w:r w:rsidR="00FA1BD4" w:rsidRPr="00AD4200">
          <w:rPr>
            <w:rStyle w:val="af1"/>
            <w:noProof/>
          </w:rPr>
          <w:t>Таблица 24 – Описание комплексного типа «recipient»</w:t>
        </w:r>
        <w:r w:rsidR="00FA1BD4">
          <w:rPr>
            <w:noProof/>
            <w:webHidden/>
          </w:rPr>
          <w:tab/>
        </w:r>
        <w:r w:rsidR="00FA1BD4">
          <w:rPr>
            <w:noProof/>
            <w:webHidden/>
          </w:rPr>
          <w:fldChar w:fldCharType="begin"/>
        </w:r>
        <w:r w:rsidR="00FA1BD4">
          <w:rPr>
            <w:noProof/>
            <w:webHidden/>
          </w:rPr>
          <w:instrText xml:space="preserve"> PAGEREF _Toc213235074 \h </w:instrText>
        </w:r>
        <w:r w:rsidR="00FA1BD4">
          <w:rPr>
            <w:noProof/>
            <w:webHidden/>
          </w:rPr>
        </w:r>
        <w:r w:rsidR="00FA1BD4">
          <w:rPr>
            <w:noProof/>
            <w:webHidden/>
          </w:rPr>
          <w:fldChar w:fldCharType="separate"/>
        </w:r>
        <w:r w:rsidR="00FA1BD4">
          <w:rPr>
            <w:noProof/>
            <w:webHidden/>
          </w:rPr>
          <w:t>89</w:t>
        </w:r>
        <w:r w:rsidR="00FA1BD4">
          <w:rPr>
            <w:noProof/>
            <w:webHidden/>
          </w:rPr>
          <w:fldChar w:fldCharType="end"/>
        </w:r>
      </w:hyperlink>
    </w:p>
    <w:p w14:paraId="7B9476DB" w14:textId="290D425B" w:rsidR="00FA1BD4" w:rsidRDefault="00C03D19">
      <w:pPr>
        <w:pStyle w:val="af9"/>
        <w:rPr>
          <w:rFonts w:asciiTheme="minorHAnsi" w:eastAsiaTheme="minorEastAsia" w:hAnsiTheme="minorHAnsi"/>
          <w:noProof/>
          <w:color w:val="auto"/>
          <w:sz w:val="22"/>
          <w:lang w:eastAsia="ru-RU"/>
        </w:rPr>
      </w:pPr>
      <w:hyperlink w:anchor="_Toc213235075" w:history="1">
        <w:r w:rsidR="00FA1BD4" w:rsidRPr="00AD4200">
          <w:rPr>
            <w:rStyle w:val="af1"/>
            <w:noProof/>
          </w:rPr>
          <w:t>Таблица 25 – Описание комплексного типа «mngrInf»</w:t>
        </w:r>
        <w:r w:rsidR="00FA1BD4">
          <w:rPr>
            <w:noProof/>
            <w:webHidden/>
          </w:rPr>
          <w:tab/>
        </w:r>
        <w:r w:rsidR="00FA1BD4">
          <w:rPr>
            <w:noProof/>
            <w:webHidden/>
          </w:rPr>
          <w:fldChar w:fldCharType="begin"/>
        </w:r>
        <w:r w:rsidR="00FA1BD4">
          <w:rPr>
            <w:noProof/>
            <w:webHidden/>
          </w:rPr>
          <w:instrText xml:space="preserve"> PAGEREF _Toc213235075 \h </w:instrText>
        </w:r>
        <w:r w:rsidR="00FA1BD4">
          <w:rPr>
            <w:noProof/>
            <w:webHidden/>
          </w:rPr>
        </w:r>
        <w:r w:rsidR="00FA1BD4">
          <w:rPr>
            <w:noProof/>
            <w:webHidden/>
          </w:rPr>
          <w:fldChar w:fldCharType="separate"/>
        </w:r>
        <w:r w:rsidR="00FA1BD4">
          <w:rPr>
            <w:noProof/>
            <w:webHidden/>
          </w:rPr>
          <w:t>100</w:t>
        </w:r>
        <w:r w:rsidR="00FA1BD4">
          <w:rPr>
            <w:noProof/>
            <w:webHidden/>
          </w:rPr>
          <w:fldChar w:fldCharType="end"/>
        </w:r>
      </w:hyperlink>
    </w:p>
    <w:p w14:paraId="09A0A08E" w14:textId="5709E6A3" w:rsidR="00FA1BD4" w:rsidRDefault="00C03D19">
      <w:pPr>
        <w:pStyle w:val="af9"/>
        <w:rPr>
          <w:rFonts w:asciiTheme="minorHAnsi" w:eastAsiaTheme="minorEastAsia" w:hAnsiTheme="minorHAnsi"/>
          <w:noProof/>
          <w:color w:val="auto"/>
          <w:sz w:val="22"/>
          <w:lang w:eastAsia="ru-RU"/>
        </w:rPr>
      </w:pPr>
      <w:hyperlink w:anchor="_Toc213235076" w:history="1">
        <w:r w:rsidR="00FA1BD4" w:rsidRPr="00AD4200">
          <w:rPr>
            <w:rStyle w:val="af1"/>
            <w:noProof/>
          </w:rPr>
          <w:t>Таблица 26 – Описание комплексного типа «chfAccInf»</w:t>
        </w:r>
        <w:r w:rsidR="00FA1BD4">
          <w:rPr>
            <w:noProof/>
            <w:webHidden/>
          </w:rPr>
          <w:tab/>
        </w:r>
        <w:r w:rsidR="00FA1BD4">
          <w:rPr>
            <w:noProof/>
            <w:webHidden/>
          </w:rPr>
          <w:fldChar w:fldCharType="begin"/>
        </w:r>
        <w:r w:rsidR="00FA1BD4">
          <w:rPr>
            <w:noProof/>
            <w:webHidden/>
          </w:rPr>
          <w:instrText xml:space="preserve"> PAGEREF _Toc213235076 \h </w:instrText>
        </w:r>
        <w:r w:rsidR="00FA1BD4">
          <w:rPr>
            <w:noProof/>
            <w:webHidden/>
          </w:rPr>
        </w:r>
        <w:r w:rsidR="00FA1BD4">
          <w:rPr>
            <w:noProof/>
            <w:webHidden/>
          </w:rPr>
          <w:fldChar w:fldCharType="separate"/>
        </w:r>
        <w:r w:rsidR="00FA1BD4">
          <w:rPr>
            <w:noProof/>
            <w:webHidden/>
          </w:rPr>
          <w:t>101</w:t>
        </w:r>
        <w:r w:rsidR="00FA1BD4">
          <w:rPr>
            <w:noProof/>
            <w:webHidden/>
          </w:rPr>
          <w:fldChar w:fldCharType="end"/>
        </w:r>
      </w:hyperlink>
    </w:p>
    <w:p w14:paraId="723C17C3" w14:textId="1FDA2E67" w:rsidR="00FA1BD4" w:rsidRDefault="00C03D19">
      <w:pPr>
        <w:pStyle w:val="af9"/>
        <w:rPr>
          <w:rFonts w:asciiTheme="minorHAnsi" w:eastAsiaTheme="minorEastAsia" w:hAnsiTheme="minorHAnsi"/>
          <w:noProof/>
          <w:color w:val="auto"/>
          <w:sz w:val="22"/>
          <w:lang w:eastAsia="ru-RU"/>
        </w:rPr>
      </w:pPr>
      <w:hyperlink w:anchor="_Toc213235077" w:history="1">
        <w:r w:rsidR="00FA1BD4" w:rsidRPr="00AD4200">
          <w:rPr>
            <w:rStyle w:val="af1"/>
            <w:noProof/>
          </w:rPr>
          <w:t>Таблица 27 – Описание комплексного типа «rspnsblExctrInf»</w:t>
        </w:r>
        <w:r w:rsidR="00FA1BD4">
          <w:rPr>
            <w:noProof/>
            <w:webHidden/>
          </w:rPr>
          <w:tab/>
        </w:r>
        <w:r w:rsidR="00FA1BD4">
          <w:rPr>
            <w:noProof/>
            <w:webHidden/>
          </w:rPr>
          <w:fldChar w:fldCharType="begin"/>
        </w:r>
        <w:r w:rsidR="00FA1BD4">
          <w:rPr>
            <w:noProof/>
            <w:webHidden/>
          </w:rPr>
          <w:instrText xml:space="preserve"> PAGEREF _Toc213235077 \h </w:instrText>
        </w:r>
        <w:r w:rsidR="00FA1BD4">
          <w:rPr>
            <w:noProof/>
            <w:webHidden/>
          </w:rPr>
        </w:r>
        <w:r w:rsidR="00FA1BD4">
          <w:rPr>
            <w:noProof/>
            <w:webHidden/>
          </w:rPr>
          <w:fldChar w:fldCharType="separate"/>
        </w:r>
        <w:r w:rsidR="00FA1BD4">
          <w:rPr>
            <w:noProof/>
            <w:webHidden/>
          </w:rPr>
          <w:t>102</w:t>
        </w:r>
        <w:r w:rsidR="00FA1BD4">
          <w:rPr>
            <w:noProof/>
            <w:webHidden/>
          </w:rPr>
          <w:fldChar w:fldCharType="end"/>
        </w:r>
      </w:hyperlink>
    </w:p>
    <w:p w14:paraId="06688C2E" w14:textId="11964099" w:rsidR="00FA1BD4" w:rsidRDefault="00C03D19">
      <w:pPr>
        <w:pStyle w:val="af9"/>
        <w:rPr>
          <w:rFonts w:asciiTheme="minorHAnsi" w:eastAsiaTheme="minorEastAsia" w:hAnsiTheme="minorHAnsi"/>
          <w:noProof/>
          <w:color w:val="auto"/>
          <w:sz w:val="22"/>
          <w:lang w:eastAsia="ru-RU"/>
        </w:rPr>
      </w:pPr>
      <w:hyperlink w:anchor="_Toc213235078" w:history="1">
        <w:r w:rsidR="00FA1BD4" w:rsidRPr="00AD4200">
          <w:rPr>
            <w:rStyle w:val="af1"/>
            <w:noProof/>
          </w:rPr>
          <w:t>Таблица 28 – Маршрут документа «Уведомление (протокол)»</w:t>
        </w:r>
        <w:r w:rsidR="00FA1BD4">
          <w:rPr>
            <w:noProof/>
            <w:webHidden/>
          </w:rPr>
          <w:tab/>
        </w:r>
        <w:r w:rsidR="00FA1BD4">
          <w:rPr>
            <w:noProof/>
            <w:webHidden/>
          </w:rPr>
          <w:fldChar w:fldCharType="begin"/>
        </w:r>
        <w:r w:rsidR="00FA1BD4">
          <w:rPr>
            <w:noProof/>
            <w:webHidden/>
          </w:rPr>
          <w:instrText xml:space="preserve"> PAGEREF _Toc213235078 \h </w:instrText>
        </w:r>
        <w:r w:rsidR="00FA1BD4">
          <w:rPr>
            <w:noProof/>
            <w:webHidden/>
          </w:rPr>
        </w:r>
        <w:r w:rsidR="00FA1BD4">
          <w:rPr>
            <w:noProof/>
            <w:webHidden/>
          </w:rPr>
          <w:fldChar w:fldCharType="separate"/>
        </w:r>
        <w:r w:rsidR="00FA1BD4">
          <w:rPr>
            <w:noProof/>
            <w:webHidden/>
          </w:rPr>
          <w:t>106</w:t>
        </w:r>
        <w:r w:rsidR="00FA1BD4">
          <w:rPr>
            <w:noProof/>
            <w:webHidden/>
          </w:rPr>
          <w:fldChar w:fldCharType="end"/>
        </w:r>
      </w:hyperlink>
    </w:p>
    <w:p w14:paraId="73D66965" w14:textId="2D8CE01A" w:rsidR="00FA1BD4" w:rsidRDefault="00C03D19">
      <w:pPr>
        <w:pStyle w:val="af9"/>
        <w:rPr>
          <w:rFonts w:asciiTheme="minorHAnsi" w:eastAsiaTheme="minorEastAsia" w:hAnsiTheme="minorHAnsi"/>
          <w:noProof/>
          <w:color w:val="auto"/>
          <w:sz w:val="22"/>
          <w:lang w:eastAsia="ru-RU"/>
        </w:rPr>
      </w:pPr>
      <w:hyperlink w:anchor="_Toc213235079" w:history="1">
        <w:r w:rsidR="00FA1BD4" w:rsidRPr="00AD4200">
          <w:rPr>
            <w:rStyle w:val="af1"/>
            <w:noProof/>
          </w:rPr>
          <w:t>Таблица 29 – Маршрут документа «Квитанция»</w:t>
        </w:r>
        <w:r w:rsidR="00FA1BD4">
          <w:rPr>
            <w:noProof/>
            <w:webHidden/>
          </w:rPr>
          <w:tab/>
        </w:r>
        <w:r w:rsidR="00FA1BD4">
          <w:rPr>
            <w:noProof/>
            <w:webHidden/>
          </w:rPr>
          <w:fldChar w:fldCharType="begin"/>
        </w:r>
        <w:r w:rsidR="00FA1BD4">
          <w:rPr>
            <w:noProof/>
            <w:webHidden/>
          </w:rPr>
          <w:instrText xml:space="preserve"> PAGEREF _Toc213235079 \h </w:instrText>
        </w:r>
        <w:r w:rsidR="00FA1BD4">
          <w:rPr>
            <w:noProof/>
            <w:webHidden/>
          </w:rPr>
        </w:r>
        <w:r w:rsidR="00FA1BD4">
          <w:rPr>
            <w:noProof/>
            <w:webHidden/>
          </w:rPr>
          <w:fldChar w:fldCharType="separate"/>
        </w:r>
        <w:r w:rsidR="00FA1BD4">
          <w:rPr>
            <w:noProof/>
            <w:webHidden/>
          </w:rPr>
          <w:t>107</w:t>
        </w:r>
        <w:r w:rsidR="00FA1BD4">
          <w:rPr>
            <w:noProof/>
            <w:webHidden/>
          </w:rPr>
          <w:fldChar w:fldCharType="end"/>
        </w:r>
      </w:hyperlink>
    </w:p>
    <w:p w14:paraId="039639BC" w14:textId="461F229F" w:rsidR="00FA1BD4" w:rsidRDefault="00C03D19">
      <w:pPr>
        <w:pStyle w:val="af9"/>
        <w:rPr>
          <w:rFonts w:asciiTheme="minorHAnsi" w:eastAsiaTheme="minorEastAsia" w:hAnsiTheme="minorHAnsi"/>
          <w:noProof/>
          <w:color w:val="auto"/>
          <w:sz w:val="22"/>
          <w:lang w:eastAsia="ru-RU"/>
        </w:rPr>
      </w:pPr>
      <w:hyperlink w:anchor="_Toc213235080" w:history="1">
        <w:r w:rsidR="00FA1BD4" w:rsidRPr="00AD4200">
          <w:rPr>
            <w:rStyle w:val="af1"/>
            <w:noProof/>
          </w:rPr>
          <w:t>Таблица 30 – Описание схемы данных, используемых при взаимодействии</w:t>
        </w:r>
        <w:r w:rsidR="00FA1BD4">
          <w:rPr>
            <w:noProof/>
            <w:webHidden/>
          </w:rPr>
          <w:tab/>
        </w:r>
        <w:r w:rsidR="00FA1BD4">
          <w:rPr>
            <w:noProof/>
            <w:webHidden/>
          </w:rPr>
          <w:fldChar w:fldCharType="begin"/>
        </w:r>
        <w:r w:rsidR="00FA1BD4">
          <w:rPr>
            <w:noProof/>
            <w:webHidden/>
          </w:rPr>
          <w:instrText xml:space="preserve"> PAGEREF _Toc213235080 \h </w:instrText>
        </w:r>
        <w:r w:rsidR="00FA1BD4">
          <w:rPr>
            <w:noProof/>
            <w:webHidden/>
          </w:rPr>
        </w:r>
        <w:r w:rsidR="00FA1BD4">
          <w:rPr>
            <w:noProof/>
            <w:webHidden/>
          </w:rPr>
          <w:fldChar w:fldCharType="separate"/>
        </w:r>
        <w:r w:rsidR="00FA1BD4">
          <w:rPr>
            <w:noProof/>
            <w:webHidden/>
          </w:rPr>
          <w:t>111</w:t>
        </w:r>
        <w:r w:rsidR="00FA1BD4">
          <w:rPr>
            <w:noProof/>
            <w:webHidden/>
          </w:rPr>
          <w:fldChar w:fldCharType="end"/>
        </w:r>
      </w:hyperlink>
    </w:p>
    <w:p w14:paraId="3531A675" w14:textId="3DB86E59" w:rsidR="00FA1BD4" w:rsidRDefault="00C03D19">
      <w:pPr>
        <w:pStyle w:val="af9"/>
        <w:rPr>
          <w:rFonts w:asciiTheme="minorHAnsi" w:eastAsiaTheme="minorEastAsia" w:hAnsiTheme="minorHAnsi"/>
          <w:noProof/>
          <w:color w:val="auto"/>
          <w:sz w:val="22"/>
          <w:lang w:eastAsia="ru-RU"/>
        </w:rPr>
      </w:pPr>
      <w:hyperlink w:anchor="_Toc213235081" w:history="1">
        <w:r w:rsidR="00FA1BD4" w:rsidRPr="00AD4200">
          <w:rPr>
            <w:rStyle w:val="af1"/>
            <w:noProof/>
          </w:rPr>
          <w:t>Таблица 31 – Описание комплексного типа «fileLoadReceiptType»</w:t>
        </w:r>
        <w:r w:rsidR="00FA1BD4">
          <w:rPr>
            <w:noProof/>
            <w:webHidden/>
          </w:rPr>
          <w:tab/>
        </w:r>
        <w:r w:rsidR="00FA1BD4">
          <w:rPr>
            <w:noProof/>
            <w:webHidden/>
          </w:rPr>
          <w:fldChar w:fldCharType="begin"/>
        </w:r>
        <w:r w:rsidR="00FA1BD4">
          <w:rPr>
            <w:noProof/>
            <w:webHidden/>
          </w:rPr>
          <w:instrText xml:space="preserve"> PAGEREF _Toc213235081 \h </w:instrText>
        </w:r>
        <w:r w:rsidR="00FA1BD4">
          <w:rPr>
            <w:noProof/>
            <w:webHidden/>
          </w:rPr>
        </w:r>
        <w:r w:rsidR="00FA1BD4">
          <w:rPr>
            <w:noProof/>
            <w:webHidden/>
          </w:rPr>
          <w:fldChar w:fldCharType="separate"/>
        </w:r>
        <w:r w:rsidR="00FA1BD4">
          <w:rPr>
            <w:noProof/>
            <w:webHidden/>
          </w:rPr>
          <w:t>115</w:t>
        </w:r>
        <w:r w:rsidR="00FA1BD4">
          <w:rPr>
            <w:noProof/>
            <w:webHidden/>
          </w:rPr>
          <w:fldChar w:fldCharType="end"/>
        </w:r>
      </w:hyperlink>
    </w:p>
    <w:p w14:paraId="4CCBA315" w14:textId="2F467DA3" w:rsidR="00FA1BD4" w:rsidRDefault="00C03D19">
      <w:pPr>
        <w:pStyle w:val="af9"/>
        <w:rPr>
          <w:rFonts w:asciiTheme="minorHAnsi" w:eastAsiaTheme="minorEastAsia" w:hAnsiTheme="minorHAnsi"/>
          <w:noProof/>
          <w:color w:val="auto"/>
          <w:sz w:val="22"/>
          <w:lang w:eastAsia="ru-RU"/>
        </w:rPr>
      </w:pPr>
      <w:hyperlink w:anchor="_Toc213235082" w:history="1">
        <w:r w:rsidR="00FA1BD4" w:rsidRPr="00AD4200">
          <w:rPr>
            <w:rStyle w:val="af1"/>
            <w:noProof/>
          </w:rPr>
          <w:t>Таблица 32 – Описание комплексного типа «packageType»</w:t>
        </w:r>
        <w:r w:rsidR="00FA1BD4">
          <w:rPr>
            <w:noProof/>
            <w:webHidden/>
          </w:rPr>
          <w:tab/>
        </w:r>
        <w:r w:rsidR="00FA1BD4">
          <w:rPr>
            <w:noProof/>
            <w:webHidden/>
          </w:rPr>
          <w:fldChar w:fldCharType="begin"/>
        </w:r>
        <w:r w:rsidR="00FA1BD4">
          <w:rPr>
            <w:noProof/>
            <w:webHidden/>
          </w:rPr>
          <w:instrText xml:space="preserve"> PAGEREF _Toc213235082 \h </w:instrText>
        </w:r>
        <w:r w:rsidR="00FA1BD4">
          <w:rPr>
            <w:noProof/>
            <w:webHidden/>
          </w:rPr>
        </w:r>
        <w:r w:rsidR="00FA1BD4">
          <w:rPr>
            <w:noProof/>
            <w:webHidden/>
          </w:rPr>
          <w:fldChar w:fldCharType="separate"/>
        </w:r>
        <w:r w:rsidR="00FA1BD4">
          <w:rPr>
            <w:noProof/>
            <w:webHidden/>
          </w:rPr>
          <w:t>116</w:t>
        </w:r>
        <w:r w:rsidR="00FA1BD4">
          <w:rPr>
            <w:noProof/>
            <w:webHidden/>
          </w:rPr>
          <w:fldChar w:fldCharType="end"/>
        </w:r>
      </w:hyperlink>
    </w:p>
    <w:p w14:paraId="3B3C2888" w14:textId="0BA62D43" w:rsidR="00FA1BD4" w:rsidRDefault="00C03D19">
      <w:pPr>
        <w:pStyle w:val="af9"/>
        <w:rPr>
          <w:rFonts w:asciiTheme="minorHAnsi" w:eastAsiaTheme="minorEastAsia" w:hAnsiTheme="minorHAnsi"/>
          <w:noProof/>
          <w:color w:val="auto"/>
          <w:sz w:val="22"/>
          <w:lang w:eastAsia="ru-RU"/>
        </w:rPr>
      </w:pPr>
      <w:hyperlink w:anchor="_Toc213235083" w:history="1">
        <w:r w:rsidR="00FA1BD4" w:rsidRPr="00AD4200">
          <w:rPr>
            <w:rStyle w:val="af1"/>
            <w:noProof/>
          </w:rPr>
          <w:t>Таблица 33 – Описание комплексного типа «docsRequestType»</w:t>
        </w:r>
        <w:r w:rsidR="00FA1BD4">
          <w:rPr>
            <w:noProof/>
            <w:webHidden/>
          </w:rPr>
          <w:tab/>
        </w:r>
        <w:r w:rsidR="00FA1BD4">
          <w:rPr>
            <w:noProof/>
            <w:webHidden/>
          </w:rPr>
          <w:fldChar w:fldCharType="begin"/>
        </w:r>
        <w:r w:rsidR="00FA1BD4">
          <w:rPr>
            <w:noProof/>
            <w:webHidden/>
          </w:rPr>
          <w:instrText xml:space="preserve"> PAGEREF _Toc213235083 \h </w:instrText>
        </w:r>
        <w:r w:rsidR="00FA1BD4">
          <w:rPr>
            <w:noProof/>
            <w:webHidden/>
          </w:rPr>
        </w:r>
        <w:r w:rsidR="00FA1BD4">
          <w:rPr>
            <w:noProof/>
            <w:webHidden/>
          </w:rPr>
          <w:fldChar w:fldCharType="separate"/>
        </w:r>
        <w:r w:rsidR="00FA1BD4">
          <w:rPr>
            <w:noProof/>
            <w:webHidden/>
          </w:rPr>
          <w:t>117</w:t>
        </w:r>
        <w:r w:rsidR="00FA1BD4">
          <w:rPr>
            <w:noProof/>
            <w:webHidden/>
          </w:rPr>
          <w:fldChar w:fldCharType="end"/>
        </w:r>
      </w:hyperlink>
    </w:p>
    <w:p w14:paraId="0DEBC353" w14:textId="566AB261" w:rsidR="00FA1BD4" w:rsidRDefault="00C03D19">
      <w:pPr>
        <w:pStyle w:val="af9"/>
        <w:rPr>
          <w:rFonts w:asciiTheme="minorHAnsi" w:eastAsiaTheme="minorEastAsia" w:hAnsiTheme="minorHAnsi"/>
          <w:noProof/>
          <w:color w:val="auto"/>
          <w:sz w:val="22"/>
          <w:lang w:eastAsia="ru-RU"/>
        </w:rPr>
      </w:pPr>
      <w:hyperlink w:anchor="_Toc213235084" w:history="1">
        <w:r w:rsidR="00FA1BD4" w:rsidRPr="00AD4200">
          <w:rPr>
            <w:rStyle w:val="af1"/>
            <w:noProof/>
          </w:rPr>
          <w:t>Таблица 34 – Описание комплексного типа «document»</w:t>
        </w:r>
        <w:r w:rsidR="00FA1BD4">
          <w:rPr>
            <w:noProof/>
            <w:webHidden/>
          </w:rPr>
          <w:tab/>
        </w:r>
        <w:r w:rsidR="00FA1BD4">
          <w:rPr>
            <w:noProof/>
            <w:webHidden/>
          </w:rPr>
          <w:fldChar w:fldCharType="begin"/>
        </w:r>
        <w:r w:rsidR="00FA1BD4">
          <w:rPr>
            <w:noProof/>
            <w:webHidden/>
          </w:rPr>
          <w:instrText xml:space="preserve"> PAGEREF _Toc213235084 \h </w:instrText>
        </w:r>
        <w:r w:rsidR="00FA1BD4">
          <w:rPr>
            <w:noProof/>
            <w:webHidden/>
          </w:rPr>
        </w:r>
        <w:r w:rsidR="00FA1BD4">
          <w:rPr>
            <w:noProof/>
            <w:webHidden/>
          </w:rPr>
          <w:fldChar w:fldCharType="separate"/>
        </w:r>
        <w:r w:rsidR="00FA1BD4">
          <w:rPr>
            <w:noProof/>
            <w:webHidden/>
          </w:rPr>
          <w:t>117</w:t>
        </w:r>
        <w:r w:rsidR="00FA1BD4">
          <w:rPr>
            <w:noProof/>
            <w:webHidden/>
          </w:rPr>
          <w:fldChar w:fldCharType="end"/>
        </w:r>
      </w:hyperlink>
    </w:p>
    <w:p w14:paraId="28B0F96E" w14:textId="395E3E6A" w:rsidR="00FA1BD4" w:rsidRDefault="00C03D19">
      <w:pPr>
        <w:pStyle w:val="af9"/>
        <w:rPr>
          <w:rFonts w:asciiTheme="minorHAnsi" w:eastAsiaTheme="minorEastAsia" w:hAnsiTheme="minorHAnsi"/>
          <w:noProof/>
          <w:color w:val="auto"/>
          <w:sz w:val="22"/>
          <w:lang w:eastAsia="ru-RU"/>
        </w:rPr>
      </w:pPr>
      <w:hyperlink w:anchor="_Toc213235085" w:history="1">
        <w:r w:rsidR="00FA1BD4" w:rsidRPr="00AD4200">
          <w:rPr>
            <w:rStyle w:val="af1"/>
            <w:noProof/>
          </w:rPr>
          <w:t>Таблица 35 – Описание комплексного типа «structuredDocumentsType»</w:t>
        </w:r>
        <w:r w:rsidR="00FA1BD4">
          <w:rPr>
            <w:noProof/>
            <w:webHidden/>
          </w:rPr>
          <w:tab/>
        </w:r>
        <w:r w:rsidR="00FA1BD4">
          <w:rPr>
            <w:noProof/>
            <w:webHidden/>
          </w:rPr>
          <w:fldChar w:fldCharType="begin"/>
        </w:r>
        <w:r w:rsidR="00FA1BD4">
          <w:rPr>
            <w:noProof/>
            <w:webHidden/>
          </w:rPr>
          <w:instrText xml:space="preserve"> PAGEREF _Toc213235085 \h </w:instrText>
        </w:r>
        <w:r w:rsidR="00FA1BD4">
          <w:rPr>
            <w:noProof/>
            <w:webHidden/>
          </w:rPr>
        </w:r>
        <w:r w:rsidR="00FA1BD4">
          <w:rPr>
            <w:noProof/>
            <w:webHidden/>
          </w:rPr>
          <w:fldChar w:fldCharType="separate"/>
        </w:r>
        <w:r w:rsidR="00FA1BD4">
          <w:rPr>
            <w:noProof/>
            <w:webHidden/>
          </w:rPr>
          <w:t>118</w:t>
        </w:r>
        <w:r w:rsidR="00FA1BD4">
          <w:rPr>
            <w:noProof/>
            <w:webHidden/>
          </w:rPr>
          <w:fldChar w:fldCharType="end"/>
        </w:r>
      </w:hyperlink>
    </w:p>
    <w:p w14:paraId="285DC63B" w14:textId="4812D536" w:rsidR="00FA1BD4" w:rsidRDefault="00C03D19">
      <w:pPr>
        <w:pStyle w:val="af9"/>
        <w:rPr>
          <w:rFonts w:asciiTheme="minorHAnsi" w:eastAsiaTheme="minorEastAsia" w:hAnsiTheme="minorHAnsi"/>
          <w:noProof/>
          <w:color w:val="auto"/>
          <w:sz w:val="22"/>
          <w:lang w:eastAsia="ru-RU"/>
        </w:rPr>
      </w:pPr>
      <w:hyperlink w:anchor="_Toc213235086" w:history="1">
        <w:r w:rsidR="00FA1BD4" w:rsidRPr="00AD4200">
          <w:rPr>
            <w:rStyle w:val="af1"/>
            <w:rFonts w:cs="Times New Roman"/>
            <w:noProof/>
            <w:highlight w:val="yellow"/>
          </w:rPr>
          <w:t xml:space="preserve">Таблица 36 – Описание полей, входящих в подписываемые данные документа </w:t>
        </w:r>
        <w:r w:rsidR="00FA1BD4" w:rsidRPr="00AD4200">
          <w:rPr>
            <w:rStyle w:val="af1"/>
            <w:noProof/>
            <w:highlight w:val="yellow"/>
          </w:rPr>
          <w:t>«Распоряжение о совершении казначейского платежа (возврат)»</w:t>
        </w:r>
        <w:r w:rsidR="00FA1BD4">
          <w:rPr>
            <w:noProof/>
            <w:webHidden/>
          </w:rPr>
          <w:tab/>
        </w:r>
        <w:r w:rsidR="00FA1BD4">
          <w:rPr>
            <w:noProof/>
            <w:webHidden/>
          </w:rPr>
          <w:fldChar w:fldCharType="begin"/>
        </w:r>
        <w:r w:rsidR="00FA1BD4">
          <w:rPr>
            <w:noProof/>
            <w:webHidden/>
          </w:rPr>
          <w:instrText xml:space="preserve"> PAGEREF _Toc213235086 \h </w:instrText>
        </w:r>
        <w:r w:rsidR="00FA1BD4">
          <w:rPr>
            <w:noProof/>
            <w:webHidden/>
          </w:rPr>
        </w:r>
        <w:r w:rsidR="00FA1BD4">
          <w:rPr>
            <w:noProof/>
            <w:webHidden/>
          </w:rPr>
          <w:fldChar w:fldCharType="separate"/>
        </w:r>
        <w:r w:rsidR="00FA1BD4">
          <w:rPr>
            <w:noProof/>
            <w:webHidden/>
          </w:rPr>
          <w:t>131</w:t>
        </w:r>
        <w:r w:rsidR="00FA1BD4">
          <w:rPr>
            <w:noProof/>
            <w:webHidden/>
          </w:rPr>
          <w:fldChar w:fldCharType="end"/>
        </w:r>
      </w:hyperlink>
    </w:p>
    <w:p w14:paraId="512223F5" w14:textId="308A9409" w:rsidR="001A589A" w:rsidRPr="00E559EF" w:rsidRDefault="001B5AB9" w:rsidP="00391DF7">
      <w:pPr>
        <w:rPr>
          <w:lang w:eastAsia="ru-RU"/>
        </w:rPr>
      </w:pPr>
      <w:r w:rsidRPr="00E559EF">
        <w:rPr>
          <w:lang w:eastAsia="ru-RU"/>
        </w:rPr>
        <w:fldChar w:fldCharType="end"/>
      </w:r>
    </w:p>
    <w:p w14:paraId="25CA5794" w14:textId="77777777" w:rsidR="001A589A" w:rsidRPr="00E559EF" w:rsidRDefault="001B5AB9">
      <w:pPr>
        <w:pStyle w:val="-8"/>
        <w:rPr>
          <w:color w:val="000000" w:themeColor="text1"/>
        </w:rPr>
      </w:pPr>
      <w:bookmarkStart w:id="11" w:name="_Toc213234988"/>
      <w:r w:rsidRPr="00E559EF">
        <w:rPr>
          <w:color w:val="000000" w:themeColor="text1"/>
        </w:rPr>
        <w:lastRenderedPageBreak/>
        <w:t>Перечень рисунков</w:t>
      </w:r>
      <w:bookmarkEnd w:id="11"/>
    </w:p>
    <w:p w14:paraId="4298D867" w14:textId="238A7D30" w:rsidR="00FA1BD4" w:rsidRDefault="001B5AB9">
      <w:pPr>
        <w:pStyle w:val="af9"/>
        <w:rPr>
          <w:rFonts w:asciiTheme="minorHAnsi" w:eastAsiaTheme="minorEastAsia" w:hAnsiTheme="minorHAnsi"/>
          <w:noProof/>
          <w:color w:val="auto"/>
          <w:sz w:val="22"/>
          <w:lang w:eastAsia="ru-RU"/>
        </w:rPr>
      </w:pPr>
      <w:r w:rsidRPr="00E559EF">
        <w:rPr>
          <w:lang w:eastAsia="ru-RU"/>
        </w:rPr>
        <w:fldChar w:fldCharType="begin"/>
      </w:r>
      <w:r w:rsidRPr="00E559EF">
        <w:rPr>
          <w:lang w:eastAsia="ru-RU"/>
        </w:rPr>
        <w:instrText xml:space="preserve"> TOC \h \z \c "Рисунок" </w:instrText>
      </w:r>
      <w:r w:rsidRPr="00E559EF">
        <w:rPr>
          <w:lang w:eastAsia="ru-RU"/>
        </w:rPr>
        <w:fldChar w:fldCharType="separate"/>
      </w:r>
      <w:hyperlink w:anchor="_Toc213235087" w:history="1">
        <w:r w:rsidR="00FA1BD4" w:rsidRPr="00BA037C">
          <w:rPr>
            <w:rStyle w:val="af1"/>
            <w:noProof/>
          </w:rPr>
          <w:t>Рисунок 1 – Запрос передачи сертификата в параметре cert</w:t>
        </w:r>
        <w:r w:rsidR="00FA1BD4">
          <w:rPr>
            <w:noProof/>
            <w:webHidden/>
          </w:rPr>
          <w:tab/>
        </w:r>
        <w:r w:rsidR="00FA1BD4">
          <w:rPr>
            <w:noProof/>
            <w:webHidden/>
          </w:rPr>
          <w:fldChar w:fldCharType="begin"/>
        </w:r>
        <w:r w:rsidR="00FA1BD4">
          <w:rPr>
            <w:noProof/>
            <w:webHidden/>
          </w:rPr>
          <w:instrText xml:space="preserve"> PAGEREF _Toc213235087 \h </w:instrText>
        </w:r>
        <w:r w:rsidR="00FA1BD4">
          <w:rPr>
            <w:noProof/>
            <w:webHidden/>
          </w:rPr>
        </w:r>
        <w:r w:rsidR="00FA1BD4">
          <w:rPr>
            <w:noProof/>
            <w:webHidden/>
          </w:rPr>
          <w:fldChar w:fldCharType="separate"/>
        </w:r>
        <w:r w:rsidR="00FA1BD4">
          <w:rPr>
            <w:noProof/>
            <w:webHidden/>
          </w:rPr>
          <w:t>110</w:t>
        </w:r>
        <w:r w:rsidR="00FA1BD4">
          <w:rPr>
            <w:noProof/>
            <w:webHidden/>
          </w:rPr>
          <w:fldChar w:fldCharType="end"/>
        </w:r>
      </w:hyperlink>
    </w:p>
    <w:p w14:paraId="7CB2B81D" w14:textId="4FEE10BC" w:rsidR="00FA1BD4" w:rsidRDefault="00C03D19">
      <w:pPr>
        <w:pStyle w:val="af9"/>
        <w:rPr>
          <w:rFonts w:asciiTheme="minorHAnsi" w:eastAsiaTheme="minorEastAsia" w:hAnsiTheme="minorHAnsi"/>
          <w:noProof/>
          <w:color w:val="auto"/>
          <w:sz w:val="22"/>
          <w:lang w:eastAsia="ru-RU"/>
        </w:rPr>
      </w:pPr>
      <w:hyperlink w:anchor="_Toc213235088" w:history="1">
        <w:r w:rsidR="00FA1BD4" w:rsidRPr="00BA037C">
          <w:rPr>
            <w:rStyle w:val="af1"/>
            <w:noProof/>
          </w:rPr>
          <w:t>Рисунок 2 – Зашифрованный JWT</w:t>
        </w:r>
        <w:r w:rsidR="00FA1BD4">
          <w:rPr>
            <w:noProof/>
            <w:webHidden/>
          </w:rPr>
          <w:tab/>
        </w:r>
        <w:r w:rsidR="00FA1BD4">
          <w:rPr>
            <w:noProof/>
            <w:webHidden/>
          </w:rPr>
          <w:fldChar w:fldCharType="begin"/>
        </w:r>
        <w:r w:rsidR="00FA1BD4">
          <w:rPr>
            <w:noProof/>
            <w:webHidden/>
          </w:rPr>
          <w:instrText xml:space="preserve"> PAGEREF _Toc213235088 \h </w:instrText>
        </w:r>
        <w:r w:rsidR="00FA1BD4">
          <w:rPr>
            <w:noProof/>
            <w:webHidden/>
          </w:rPr>
        </w:r>
        <w:r w:rsidR="00FA1BD4">
          <w:rPr>
            <w:noProof/>
            <w:webHidden/>
          </w:rPr>
          <w:fldChar w:fldCharType="separate"/>
        </w:r>
        <w:r w:rsidR="00FA1BD4">
          <w:rPr>
            <w:noProof/>
            <w:webHidden/>
          </w:rPr>
          <w:t>110</w:t>
        </w:r>
        <w:r w:rsidR="00FA1BD4">
          <w:rPr>
            <w:noProof/>
            <w:webHidden/>
          </w:rPr>
          <w:fldChar w:fldCharType="end"/>
        </w:r>
      </w:hyperlink>
    </w:p>
    <w:p w14:paraId="6F4E226C" w14:textId="0508B9D4" w:rsidR="00FA1BD4" w:rsidRDefault="00C03D19">
      <w:pPr>
        <w:pStyle w:val="af9"/>
        <w:rPr>
          <w:rFonts w:asciiTheme="minorHAnsi" w:eastAsiaTheme="minorEastAsia" w:hAnsiTheme="minorHAnsi"/>
          <w:noProof/>
          <w:color w:val="auto"/>
          <w:sz w:val="22"/>
          <w:lang w:eastAsia="ru-RU"/>
        </w:rPr>
      </w:pPr>
      <w:hyperlink w:anchor="_Toc213235089" w:history="1">
        <w:r w:rsidR="00FA1BD4" w:rsidRPr="00BA037C">
          <w:rPr>
            <w:rStyle w:val="af1"/>
            <w:noProof/>
          </w:rPr>
          <w:t>Рисунок 3 – Расшифрованный JWT</w:t>
        </w:r>
        <w:r w:rsidR="00FA1BD4">
          <w:rPr>
            <w:noProof/>
            <w:webHidden/>
          </w:rPr>
          <w:tab/>
        </w:r>
        <w:r w:rsidR="00FA1BD4">
          <w:rPr>
            <w:noProof/>
            <w:webHidden/>
          </w:rPr>
          <w:fldChar w:fldCharType="begin"/>
        </w:r>
        <w:r w:rsidR="00FA1BD4">
          <w:rPr>
            <w:noProof/>
            <w:webHidden/>
          </w:rPr>
          <w:instrText xml:space="preserve"> PAGEREF _Toc213235089 \h </w:instrText>
        </w:r>
        <w:r w:rsidR="00FA1BD4">
          <w:rPr>
            <w:noProof/>
            <w:webHidden/>
          </w:rPr>
        </w:r>
        <w:r w:rsidR="00FA1BD4">
          <w:rPr>
            <w:noProof/>
            <w:webHidden/>
          </w:rPr>
          <w:fldChar w:fldCharType="separate"/>
        </w:r>
        <w:r w:rsidR="00FA1BD4">
          <w:rPr>
            <w:noProof/>
            <w:webHidden/>
          </w:rPr>
          <w:t>111</w:t>
        </w:r>
        <w:r w:rsidR="00FA1BD4">
          <w:rPr>
            <w:noProof/>
            <w:webHidden/>
          </w:rPr>
          <w:fldChar w:fldCharType="end"/>
        </w:r>
      </w:hyperlink>
    </w:p>
    <w:p w14:paraId="238B8D09" w14:textId="50328826" w:rsidR="00FA1BD4" w:rsidRDefault="00C03D19">
      <w:pPr>
        <w:pStyle w:val="af9"/>
        <w:rPr>
          <w:rFonts w:asciiTheme="minorHAnsi" w:eastAsiaTheme="minorEastAsia" w:hAnsiTheme="minorHAnsi"/>
          <w:noProof/>
          <w:color w:val="auto"/>
          <w:sz w:val="22"/>
          <w:lang w:eastAsia="ru-RU"/>
        </w:rPr>
      </w:pPr>
      <w:hyperlink w:anchor="_Toc213235090" w:history="1">
        <w:r w:rsidR="00FA1BD4" w:rsidRPr="00BA037C">
          <w:rPr>
            <w:rStyle w:val="af1"/>
            <w:noProof/>
          </w:rPr>
          <w:t xml:space="preserve">Рисунок 4 – Алгоритм формирования </w:t>
        </w:r>
        <w:r w:rsidR="00FA1BD4" w:rsidRPr="00BA037C">
          <w:rPr>
            <w:rStyle w:val="af1"/>
            <w:iCs/>
            <w:noProof/>
          </w:rPr>
          <w:t>подписи формата XAdES</w:t>
        </w:r>
        <w:r w:rsidR="00FA1BD4">
          <w:rPr>
            <w:noProof/>
            <w:webHidden/>
          </w:rPr>
          <w:tab/>
        </w:r>
        <w:r w:rsidR="00FA1BD4">
          <w:rPr>
            <w:noProof/>
            <w:webHidden/>
          </w:rPr>
          <w:fldChar w:fldCharType="begin"/>
        </w:r>
        <w:r w:rsidR="00FA1BD4">
          <w:rPr>
            <w:noProof/>
            <w:webHidden/>
          </w:rPr>
          <w:instrText xml:space="preserve"> PAGEREF _Toc213235090 \h </w:instrText>
        </w:r>
        <w:r w:rsidR="00FA1BD4">
          <w:rPr>
            <w:noProof/>
            <w:webHidden/>
          </w:rPr>
        </w:r>
        <w:r w:rsidR="00FA1BD4">
          <w:rPr>
            <w:noProof/>
            <w:webHidden/>
          </w:rPr>
          <w:fldChar w:fldCharType="separate"/>
        </w:r>
        <w:r w:rsidR="00FA1BD4">
          <w:rPr>
            <w:noProof/>
            <w:webHidden/>
          </w:rPr>
          <w:t>127</w:t>
        </w:r>
        <w:r w:rsidR="00FA1BD4">
          <w:rPr>
            <w:noProof/>
            <w:webHidden/>
          </w:rPr>
          <w:fldChar w:fldCharType="end"/>
        </w:r>
      </w:hyperlink>
    </w:p>
    <w:p w14:paraId="3BAE593A" w14:textId="1F7E5266" w:rsidR="00FA1BD4" w:rsidRDefault="00C03D19">
      <w:pPr>
        <w:pStyle w:val="af9"/>
        <w:rPr>
          <w:rFonts w:asciiTheme="minorHAnsi" w:eastAsiaTheme="minorEastAsia" w:hAnsiTheme="minorHAnsi"/>
          <w:noProof/>
          <w:color w:val="auto"/>
          <w:sz w:val="22"/>
          <w:lang w:eastAsia="ru-RU"/>
        </w:rPr>
      </w:pPr>
      <w:hyperlink w:anchor="_Toc213235091" w:history="1">
        <w:r w:rsidR="00FA1BD4" w:rsidRPr="00BA037C">
          <w:rPr>
            <w:rStyle w:val="af1"/>
            <w:noProof/>
          </w:rPr>
          <w:t xml:space="preserve">Рисунок 5 – Алгоритм проверки </w:t>
        </w:r>
        <w:r w:rsidR="00FA1BD4" w:rsidRPr="00BA037C">
          <w:rPr>
            <w:rStyle w:val="af1"/>
            <w:iCs/>
            <w:noProof/>
          </w:rPr>
          <w:t>подписи формата XAdES</w:t>
        </w:r>
        <w:r w:rsidR="00FA1BD4">
          <w:rPr>
            <w:noProof/>
            <w:webHidden/>
          </w:rPr>
          <w:tab/>
        </w:r>
        <w:r w:rsidR="00FA1BD4">
          <w:rPr>
            <w:noProof/>
            <w:webHidden/>
          </w:rPr>
          <w:fldChar w:fldCharType="begin"/>
        </w:r>
        <w:r w:rsidR="00FA1BD4">
          <w:rPr>
            <w:noProof/>
            <w:webHidden/>
          </w:rPr>
          <w:instrText xml:space="preserve"> PAGEREF _Toc213235091 \h </w:instrText>
        </w:r>
        <w:r w:rsidR="00FA1BD4">
          <w:rPr>
            <w:noProof/>
            <w:webHidden/>
          </w:rPr>
        </w:r>
        <w:r w:rsidR="00FA1BD4">
          <w:rPr>
            <w:noProof/>
            <w:webHidden/>
          </w:rPr>
          <w:fldChar w:fldCharType="separate"/>
        </w:r>
        <w:r w:rsidR="00FA1BD4">
          <w:rPr>
            <w:noProof/>
            <w:webHidden/>
          </w:rPr>
          <w:t>128</w:t>
        </w:r>
        <w:r w:rsidR="00FA1BD4">
          <w:rPr>
            <w:noProof/>
            <w:webHidden/>
          </w:rPr>
          <w:fldChar w:fldCharType="end"/>
        </w:r>
      </w:hyperlink>
    </w:p>
    <w:p w14:paraId="2AA1E06F" w14:textId="49987EEC" w:rsidR="00FA1BD4" w:rsidRDefault="00C03D19">
      <w:pPr>
        <w:pStyle w:val="af9"/>
        <w:rPr>
          <w:rFonts w:asciiTheme="minorHAnsi" w:eastAsiaTheme="minorEastAsia" w:hAnsiTheme="minorHAnsi"/>
          <w:noProof/>
          <w:color w:val="auto"/>
          <w:sz w:val="22"/>
          <w:lang w:eastAsia="ru-RU"/>
        </w:rPr>
      </w:pPr>
      <w:hyperlink w:anchor="_Toc213235092" w:history="1">
        <w:r w:rsidR="00FA1BD4" w:rsidRPr="00BA037C">
          <w:rPr>
            <w:rStyle w:val="af1"/>
            <w:noProof/>
          </w:rPr>
          <w:t xml:space="preserve">Рисунок 6 – Алгоритм формирования </w:t>
        </w:r>
        <w:r w:rsidR="00FA1BD4" w:rsidRPr="00BA037C">
          <w:rPr>
            <w:rStyle w:val="af1"/>
            <w:iCs/>
            <w:noProof/>
          </w:rPr>
          <w:t xml:space="preserve">подписи формата </w:t>
        </w:r>
        <w:r w:rsidR="00FA1BD4" w:rsidRPr="00BA037C">
          <w:rPr>
            <w:rStyle w:val="af1"/>
            <w:noProof/>
          </w:rPr>
          <w:t>СAdES</w:t>
        </w:r>
        <w:r w:rsidR="00FA1BD4">
          <w:rPr>
            <w:noProof/>
            <w:webHidden/>
          </w:rPr>
          <w:tab/>
        </w:r>
        <w:r w:rsidR="00FA1BD4">
          <w:rPr>
            <w:noProof/>
            <w:webHidden/>
          </w:rPr>
          <w:fldChar w:fldCharType="begin"/>
        </w:r>
        <w:r w:rsidR="00FA1BD4">
          <w:rPr>
            <w:noProof/>
            <w:webHidden/>
          </w:rPr>
          <w:instrText xml:space="preserve"> PAGEREF _Toc213235092 \h </w:instrText>
        </w:r>
        <w:r w:rsidR="00FA1BD4">
          <w:rPr>
            <w:noProof/>
            <w:webHidden/>
          </w:rPr>
        </w:r>
        <w:r w:rsidR="00FA1BD4">
          <w:rPr>
            <w:noProof/>
            <w:webHidden/>
          </w:rPr>
          <w:fldChar w:fldCharType="separate"/>
        </w:r>
        <w:r w:rsidR="00FA1BD4">
          <w:rPr>
            <w:noProof/>
            <w:webHidden/>
          </w:rPr>
          <w:t>129</w:t>
        </w:r>
        <w:r w:rsidR="00FA1BD4">
          <w:rPr>
            <w:noProof/>
            <w:webHidden/>
          </w:rPr>
          <w:fldChar w:fldCharType="end"/>
        </w:r>
      </w:hyperlink>
    </w:p>
    <w:p w14:paraId="1F2BDE6A" w14:textId="2D3FC881" w:rsidR="00FA1BD4" w:rsidRDefault="00C03D19">
      <w:pPr>
        <w:pStyle w:val="af9"/>
        <w:rPr>
          <w:rFonts w:asciiTheme="minorHAnsi" w:eastAsiaTheme="minorEastAsia" w:hAnsiTheme="minorHAnsi"/>
          <w:noProof/>
          <w:color w:val="auto"/>
          <w:sz w:val="22"/>
          <w:lang w:eastAsia="ru-RU"/>
        </w:rPr>
      </w:pPr>
      <w:hyperlink w:anchor="_Toc213235093" w:history="1">
        <w:r w:rsidR="00FA1BD4" w:rsidRPr="00BA037C">
          <w:rPr>
            <w:rStyle w:val="af1"/>
            <w:noProof/>
          </w:rPr>
          <w:t xml:space="preserve">Рисунок 7 – Алгоритм проверки </w:t>
        </w:r>
        <w:r w:rsidR="00FA1BD4" w:rsidRPr="00BA037C">
          <w:rPr>
            <w:rStyle w:val="af1"/>
            <w:iCs/>
            <w:noProof/>
          </w:rPr>
          <w:t xml:space="preserve">подписи формата </w:t>
        </w:r>
        <w:r w:rsidR="00FA1BD4" w:rsidRPr="00BA037C">
          <w:rPr>
            <w:rStyle w:val="af1"/>
            <w:noProof/>
          </w:rPr>
          <w:t>СAdES</w:t>
        </w:r>
        <w:r w:rsidR="00FA1BD4">
          <w:rPr>
            <w:noProof/>
            <w:webHidden/>
          </w:rPr>
          <w:tab/>
        </w:r>
        <w:r w:rsidR="00FA1BD4">
          <w:rPr>
            <w:noProof/>
            <w:webHidden/>
          </w:rPr>
          <w:fldChar w:fldCharType="begin"/>
        </w:r>
        <w:r w:rsidR="00FA1BD4">
          <w:rPr>
            <w:noProof/>
            <w:webHidden/>
          </w:rPr>
          <w:instrText xml:space="preserve"> PAGEREF _Toc213235093 \h </w:instrText>
        </w:r>
        <w:r w:rsidR="00FA1BD4">
          <w:rPr>
            <w:noProof/>
            <w:webHidden/>
          </w:rPr>
        </w:r>
        <w:r w:rsidR="00FA1BD4">
          <w:rPr>
            <w:noProof/>
            <w:webHidden/>
          </w:rPr>
          <w:fldChar w:fldCharType="separate"/>
        </w:r>
        <w:r w:rsidR="00FA1BD4">
          <w:rPr>
            <w:noProof/>
            <w:webHidden/>
          </w:rPr>
          <w:t>130</w:t>
        </w:r>
        <w:r w:rsidR="00FA1BD4">
          <w:rPr>
            <w:noProof/>
            <w:webHidden/>
          </w:rPr>
          <w:fldChar w:fldCharType="end"/>
        </w:r>
      </w:hyperlink>
    </w:p>
    <w:p w14:paraId="74518987" w14:textId="7100450C" w:rsidR="001A589A" w:rsidRPr="00E559EF" w:rsidRDefault="001B5AB9" w:rsidP="00391DF7">
      <w:pPr>
        <w:rPr>
          <w:lang w:eastAsia="ru-RU"/>
        </w:rPr>
      </w:pPr>
      <w:r w:rsidRPr="00E559EF">
        <w:rPr>
          <w:lang w:eastAsia="ru-RU"/>
        </w:rPr>
        <w:fldChar w:fldCharType="end"/>
      </w:r>
    </w:p>
    <w:p w14:paraId="7715FA53" w14:textId="77777777" w:rsidR="001A589A" w:rsidRPr="00E559EF" w:rsidRDefault="001B5AB9">
      <w:pPr>
        <w:pStyle w:val="-8"/>
        <w:rPr>
          <w:color w:val="000000" w:themeColor="text1"/>
        </w:rPr>
      </w:pPr>
      <w:bookmarkStart w:id="12" w:name="_Toc213234989"/>
      <w:r w:rsidRPr="00E559EF">
        <w:rPr>
          <w:color w:val="000000" w:themeColor="text1"/>
        </w:rPr>
        <w:lastRenderedPageBreak/>
        <w:t>Сокращения и определения</w:t>
      </w:r>
      <w:bookmarkEnd w:id="0"/>
      <w:bookmarkEnd w:id="1"/>
      <w:bookmarkEnd w:id="2"/>
      <w:bookmarkEnd w:id="12"/>
    </w:p>
    <w:p w14:paraId="21312CC7" w14:textId="1E3D1DF0" w:rsidR="001A589A" w:rsidRPr="00E559EF" w:rsidRDefault="001B5AB9" w:rsidP="005560AE">
      <w:r w:rsidRPr="00E559EF">
        <w:t xml:space="preserve">Перечень сокращений и определений, используемых в документе, приведен </w:t>
      </w:r>
      <w:r w:rsidR="00287A36" w:rsidRPr="00E559EF">
        <w:t>в таблице </w:t>
      </w:r>
      <w:r w:rsidRPr="00E559EF">
        <w:t>ниже (</w:t>
      </w:r>
      <w:r w:rsidRPr="00E559EF">
        <w:fldChar w:fldCharType="begin"/>
      </w:r>
      <w:r w:rsidRPr="00E559EF">
        <w:instrText xml:space="preserve"> REF _Ref175935225 \h  \* MERGEFORMAT </w:instrText>
      </w:r>
      <w:r w:rsidRPr="00E559EF">
        <w:fldChar w:fldCharType="separate"/>
      </w:r>
      <w:r w:rsidR="00AE7460" w:rsidRPr="00E559EF">
        <w:t>Таблица </w:t>
      </w:r>
      <w:r w:rsidR="00AE7460">
        <w:t>1</w:t>
      </w:r>
      <w:r w:rsidRPr="00E559EF">
        <w:fldChar w:fldCharType="end"/>
      </w:r>
      <w:r w:rsidRPr="00E559EF">
        <w:t>).</w:t>
      </w:r>
    </w:p>
    <w:p w14:paraId="768F940C" w14:textId="54092560" w:rsidR="001A589A" w:rsidRPr="00E559EF" w:rsidRDefault="00BB2DFE">
      <w:pPr>
        <w:pStyle w:val="-d"/>
      </w:pPr>
      <w:bookmarkStart w:id="13" w:name="_Ref175935225"/>
      <w:bookmarkStart w:id="14" w:name="_Toc213235051"/>
      <w:r w:rsidRPr="00E559EF">
        <w:t>Таблица </w:t>
      </w:r>
      <w:r w:rsidR="00C03D19">
        <w:fldChar w:fldCharType="begin"/>
      </w:r>
      <w:r w:rsidR="00C03D19">
        <w:instrText xml:space="preserve"> SEQ Таблица \* ARABIC </w:instrText>
      </w:r>
      <w:r w:rsidR="00C03D19">
        <w:fldChar w:fldCharType="separate"/>
      </w:r>
      <w:r w:rsidR="00AE7460">
        <w:rPr>
          <w:noProof/>
        </w:rPr>
        <w:t>1</w:t>
      </w:r>
      <w:r w:rsidR="00C03D19">
        <w:rPr>
          <w:noProof/>
        </w:rPr>
        <w:fldChar w:fldCharType="end"/>
      </w:r>
      <w:bookmarkEnd w:id="13"/>
      <w:r w:rsidRPr="00E559EF">
        <w:t> – </w:t>
      </w:r>
      <w:r w:rsidR="001B5AB9" w:rsidRPr="00E559EF">
        <w:t>Перечень используемых сокращений и определений</w:t>
      </w:r>
      <w:bookmarkEnd w:id="14"/>
    </w:p>
    <w:tbl>
      <w:tblPr>
        <w:tblStyle w:val="GOSTTable1"/>
        <w:tblW w:w="5000" w:type="pct"/>
        <w:jc w:val="center"/>
        <w:tblCellMar>
          <w:top w:w="57" w:type="dxa"/>
          <w:left w:w="57" w:type="dxa"/>
          <w:bottom w:w="57" w:type="dxa"/>
          <w:right w:w="57" w:type="dxa"/>
        </w:tblCellMar>
        <w:tblLook w:val="01E0" w:firstRow="1" w:lastRow="1" w:firstColumn="1" w:lastColumn="1" w:noHBand="0" w:noVBand="0"/>
      </w:tblPr>
      <w:tblGrid>
        <w:gridCol w:w="2771"/>
        <w:gridCol w:w="6856"/>
      </w:tblGrid>
      <w:tr w:rsidR="00DA3D02" w:rsidRPr="00066EA2" w14:paraId="1A7DDDBE" w14:textId="77777777" w:rsidTr="00066EA2">
        <w:trPr>
          <w:cnfStyle w:val="100000000000" w:firstRow="1" w:lastRow="0" w:firstColumn="0" w:lastColumn="0" w:oddVBand="0" w:evenVBand="0" w:oddHBand="0" w:evenHBand="0" w:firstRowFirstColumn="0" w:firstRowLastColumn="0" w:lastRowFirstColumn="0" w:lastRowLastColumn="0"/>
          <w:trHeight w:val="119"/>
          <w:tblHeader/>
          <w:jc w:val="center"/>
        </w:trPr>
        <w:tc>
          <w:tcPr>
            <w:tcW w:w="1439" w:type="pct"/>
            <w:shd w:val="clear" w:color="auto" w:fill="D9D9D9" w:themeFill="background1" w:themeFillShade="D9"/>
          </w:tcPr>
          <w:p w14:paraId="7D2F94AE" w14:textId="77777777" w:rsidR="001A589A" w:rsidRPr="00066EA2" w:rsidRDefault="001B5AB9" w:rsidP="00877A1E">
            <w:pPr>
              <w:pStyle w:val="12-2"/>
              <w:rPr>
                <w:rFonts w:cs="Times New Roman"/>
                <w:color w:val="000000" w:themeColor="text1"/>
                <w:szCs w:val="24"/>
              </w:rPr>
            </w:pPr>
            <w:r w:rsidRPr="00066EA2">
              <w:rPr>
                <w:rFonts w:cs="Times New Roman"/>
                <w:color w:val="000000" w:themeColor="text1"/>
                <w:szCs w:val="24"/>
              </w:rPr>
              <w:t>Сокращение</w:t>
            </w:r>
          </w:p>
        </w:tc>
        <w:tc>
          <w:tcPr>
            <w:tcW w:w="3561" w:type="pct"/>
            <w:shd w:val="clear" w:color="auto" w:fill="D9D9D9" w:themeFill="background1" w:themeFillShade="D9"/>
          </w:tcPr>
          <w:p w14:paraId="2567CF06" w14:textId="77777777" w:rsidR="001A589A" w:rsidRPr="00066EA2" w:rsidRDefault="001B5AB9" w:rsidP="00877A1E">
            <w:pPr>
              <w:pStyle w:val="12-2"/>
              <w:rPr>
                <w:rFonts w:cs="Times New Roman"/>
                <w:color w:val="000000" w:themeColor="text1"/>
                <w:szCs w:val="24"/>
              </w:rPr>
            </w:pPr>
            <w:r w:rsidRPr="00066EA2">
              <w:rPr>
                <w:rFonts w:cs="Times New Roman"/>
                <w:color w:val="000000" w:themeColor="text1"/>
                <w:szCs w:val="24"/>
              </w:rPr>
              <w:t>Определение</w:t>
            </w:r>
          </w:p>
        </w:tc>
      </w:tr>
      <w:tr w:rsidR="00AF37BF" w:rsidRPr="00066EA2" w14:paraId="218A6C19" w14:textId="77777777" w:rsidTr="00066EA2">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0CA542E5" w14:textId="6B740E06" w:rsidR="00AF37BF" w:rsidRPr="00066EA2" w:rsidRDefault="00AF37BF" w:rsidP="00877A1E">
            <w:pPr>
              <w:pStyle w:val="12-4"/>
              <w:keepLines/>
              <w:ind w:left="0" w:right="0"/>
              <w:jc w:val="both"/>
              <w:rPr>
                <w:rFonts w:cs="Times New Roman"/>
                <w:color w:val="000000" w:themeColor="text1"/>
                <w:szCs w:val="24"/>
              </w:rPr>
            </w:pPr>
            <w:r w:rsidRPr="00066EA2">
              <w:rPr>
                <w:rFonts w:cs="Times New Roman"/>
                <w:szCs w:val="24"/>
                <w:lang w:val="en-GB"/>
              </w:rPr>
              <w:t>API</w:t>
            </w:r>
          </w:p>
        </w:tc>
        <w:tc>
          <w:tcPr>
            <w:tcW w:w="3561" w:type="pct"/>
          </w:tcPr>
          <w:p w14:paraId="3B03F2E7" w14:textId="79C1BB63" w:rsidR="00AF37BF" w:rsidRPr="00066EA2" w:rsidRDefault="00AF37BF" w:rsidP="00877A1E">
            <w:pPr>
              <w:pStyle w:val="12-4"/>
              <w:keepLines/>
              <w:ind w:left="0" w:right="0"/>
              <w:jc w:val="both"/>
              <w:rPr>
                <w:rFonts w:cs="Times New Roman"/>
                <w:color w:val="000000" w:themeColor="text1"/>
                <w:szCs w:val="24"/>
              </w:rPr>
            </w:pPr>
            <w:r w:rsidRPr="00066EA2">
              <w:rPr>
                <w:rFonts w:cs="Times New Roman"/>
                <w:szCs w:val="24"/>
                <w:lang w:val="en-GB"/>
              </w:rPr>
              <w:t>Application</w:t>
            </w:r>
            <w:r w:rsidRPr="00066EA2">
              <w:rPr>
                <w:rFonts w:cs="Times New Roman"/>
                <w:szCs w:val="24"/>
              </w:rPr>
              <w:t xml:space="preserve"> </w:t>
            </w:r>
            <w:r w:rsidRPr="00066EA2">
              <w:rPr>
                <w:rFonts w:cs="Times New Roman"/>
                <w:szCs w:val="24"/>
                <w:lang w:val="en-GB"/>
              </w:rPr>
              <w:t>programming</w:t>
            </w:r>
            <w:r w:rsidRPr="00066EA2">
              <w:rPr>
                <w:rFonts w:cs="Times New Roman"/>
                <w:szCs w:val="24"/>
              </w:rPr>
              <w:t xml:space="preserve"> </w:t>
            </w:r>
            <w:r w:rsidRPr="00066EA2">
              <w:rPr>
                <w:rFonts w:cs="Times New Roman"/>
                <w:szCs w:val="24"/>
                <w:lang w:val="en-GB"/>
              </w:rPr>
              <w:t>interface</w:t>
            </w:r>
            <w:r w:rsidRPr="00066EA2">
              <w:rPr>
                <w:rFonts w:cs="Times New Roman"/>
                <w:szCs w:val="24"/>
              </w:rPr>
              <w:t xml:space="preserve"> — программный интерфейс приложения – описание способов и правил взаимодействия одной компьютерной программы с другими</w:t>
            </w:r>
          </w:p>
        </w:tc>
      </w:tr>
      <w:tr w:rsidR="00AF37BF" w:rsidRPr="00066EA2" w14:paraId="5C5A0C89" w14:textId="77777777" w:rsidTr="00066EA2">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052B3AA9" w14:textId="4FBA12B0" w:rsidR="00AF37BF" w:rsidRPr="00066EA2" w:rsidRDefault="00AF37BF" w:rsidP="00877A1E">
            <w:pPr>
              <w:pStyle w:val="12-4"/>
              <w:keepLines/>
              <w:ind w:left="0" w:right="0"/>
              <w:jc w:val="both"/>
              <w:rPr>
                <w:rFonts w:cs="Times New Roman"/>
                <w:szCs w:val="24"/>
                <w:lang w:val="en-GB"/>
              </w:rPr>
            </w:pPr>
            <w:r w:rsidRPr="00066EA2">
              <w:rPr>
                <w:rFonts w:cs="Times New Roman"/>
                <w:szCs w:val="24"/>
                <w:lang w:val="en-GB"/>
              </w:rPr>
              <w:t>ASCII</w:t>
            </w:r>
          </w:p>
        </w:tc>
        <w:tc>
          <w:tcPr>
            <w:tcW w:w="3561" w:type="pct"/>
          </w:tcPr>
          <w:p w14:paraId="66761D97" w14:textId="306BCB92" w:rsidR="00AF37BF" w:rsidRPr="00066EA2" w:rsidRDefault="00AF37BF" w:rsidP="00877A1E">
            <w:pPr>
              <w:pStyle w:val="12-4"/>
              <w:keepLines/>
              <w:ind w:left="0" w:right="0"/>
              <w:jc w:val="both"/>
              <w:rPr>
                <w:rFonts w:cs="Times New Roman"/>
                <w:szCs w:val="24"/>
              </w:rPr>
            </w:pPr>
            <w:r w:rsidRPr="00066EA2">
              <w:rPr>
                <w:rFonts w:cs="Times New Roman"/>
                <w:szCs w:val="24"/>
              </w:rPr>
              <w:t xml:space="preserve">American Standard Code </w:t>
            </w:r>
            <w:proofErr w:type="spellStart"/>
            <w:r w:rsidRPr="00066EA2">
              <w:rPr>
                <w:rFonts w:cs="Times New Roman"/>
                <w:szCs w:val="24"/>
              </w:rPr>
              <w:t>for</w:t>
            </w:r>
            <w:proofErr w:type="spellEnd"/>
            <w:r w:rsidRPr="00066EA2">
              <w:rPr>
                <w:rFonts w:cs="Times New Roman"/>
                <w:szCs w:val="24"/>
              </w:rPr>
              <w:t xml:space="preserve"> Information </w:t>
            </w:r>
            <w:proofErr w:type="spellStart"/>
            <w:r w:rsidRPr="00066EA2">
              <w:rPr>
                <w:rFonts w:cs="Times New Roman"/>
                <w:szCs w:val="24"/>
              </w:rPr>
              <w:t>Interchange</w:t>
            </w:r>
            <w:proofErr w:type="spellEnd"/>
            <w:r w:rsidRPr="00066EA2">
              <w:rPr>
                <w:rFonts w:cs="Times New Roman"/>
                <w:szCs w:val="24"/>
              </w:rPr>
              <w:t xml:space="preserve"> — таблица кодировки символов, в которой каждой букве, числу или знаку соответствует определённое число</w:t>
            </w:r>
          </w:p>
        </w:tc>
      </w:tr>
      <w:tr w:rsidR="001C71F5" w:rsidRPr="00066EA2" w14:paraId="3CC4A10B" w14:textId="77777777" w:rsidTr="00066EA2">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5BCD6419" w14:textId="07484AF8" w:rsidR="001C71F5" w:rsidRPr="00066EA2" w:rsidRDefault="001C71F5" w:rsidP="00877A1E">
            <w:pPr>
              <w:pStyle w:val="12-4"/>
              <w:keepLines/>
              <w:ind w:left="0" w:right="0"/>
              <w:jc w:val="both"/>
              <w:rPr>
                <w:rFonts w:cs="Times New Roman"/>
                <w:color w:val="000000" w:themeColor="text1"/>
                <w:szCs w:val="24"/>
                <w:lang w:val="en-US"/>
              </w:rPr>
            </w:pPr>
            <w:proofErr w:type="spellStart"/>
            <w:r w:rsidRPr="00066EA2">
              <w:rPr>
                <w:rFonts w:cs="Times New Roman"/>
                <w:szCs w:val="24"/>
                <w:lang w:val="en-GB"/>
              </w:rPr>
              <w:t>CAdES</w:t>
            </w:r>
            <w:proofErr w:type="spellEnd"/>
          </w:p>
        </w:tc>
        <w:tc>
          <w:tcPr>
            <w:tcW w:w="3561" w:type="pct"/>
          </w:tcPr>
          <w:p w14:paraId="71860041" w14:textId="7B70D2AC" w:rsidR="001C71F5" w:rsidRPr="00066EA2" w:rsidRDefault="001C71F5" w:rsidP="00877A1E">
            <w:pPr>
              <w:pStyle w:val="12-4"/>
              <w:keepLines/>
              <w:ind w:left="0" w:right="0"/>
              <w:jc w:val="both"/>
              <w:rPr>
                <w:rFonts w:cs="Times New Roman"/>
                <w:color w:val="000000" w:themeColor="text1"/>
                <w:szCs w:val="24"/>
              </w:rPr>
            </w:pPr>
            <w:r w:rsidRPr="00066EA2">
              <w:rPr>
                <w:rFonts w:cs="Times New Roman"/>
                <w:szCs w:val="24"/>
              </w:rPr>
              <w:t>(</w:t>
            </w:r>
            <w:r w:rsidRPr="00066EA2">
              <w:rPr>
                <w:rFonts w:cs="Times New Roman"/>
                <w:szCs w:val="24"/>
                <w:lang w:val="en-GB"/>
              </w:rPr>
              <w:t>CMS</w:t>
            </w:r>
            <w:r w:rsidRPr="00066EA2">
              <w:rPr>
                <w:rFonts w:cs="Times New Roman"/>
                <w:szCs w:val="24"/>
              </w:rPr>
              <w:t xml:space="preserve"> </w:t>
            </w:r>
            <w:r w:rsidRPr="00066EA2">
              <w:rPr>
                <w:rFonts w:cs="Times New Roman"/>
                <w:szCs w:val="24"/>
                <w:lang w:val="en-GB"/>
              </w:rPr>
              <w:t>Advanced</w:t>
            </w:r>
            <w:r w:rsidRPr="00066EA2">
              <w:rPr>
                <w:rFonts w:cs="Times New Roman"/>
                <w:szCs w:val="24"/>
              </w:rPr>
              <w:t xml:space="preserve"> </w:t>
            </w:r>
            <w:r w:rsidRPr="00066EA2">
              <w:rPr>
                <w:rFonts w:cs="Times New Roman"/>
                <w:szCs w:val="24"/>
                <w:lang w:val="en-GB"/>
              </w:rPr>
              <w:t>Electronic</w:t>
            </w:r>
            <w:r w:rsidRPr="00066EA2">
              <w:rPr>
                <w:rFonts w:cs="Times New Roman"/>
                <w:szCs w:val="24"/>
              </w:rPr>
              <w:t xml:space="preserve"> </w:t>
            </w:r>
            <w:r w:rsidRPr="00066EA2">
              <w:rPr>
                <w:rFonts w:cs="Times New Roman"/>
                <w:szCs w:val="24"/>
                <w:lang w:val="en-GB"/>
              </w:rPr>
              <w:t>Signatures</w:t>
            </w:r>
            <w:r w:rsidRPr="00066EA2">
              <w:rPr>
                <w:rFonts w:cs="Times New Roman"/>
                <w:szCs w:val="24"/>
              </w:rPr>
              <w:t xml:space="preserve">) — это стандарт электронной подписи, представляющий собой расширенную версию стандарта </w:t>
            </w:r>
            <w:r w:rsidRPr="00066EA2">
              <w:rPr>
                <w:rFonts w:cs="Times New Roman"/>
                <w:szCs w:val="24"/>
                <w:lang w:val="en-GB"/>
              </w:rPr>
              <w:t>CMS</w:t>
            </w:r>
          </w:p>
        </w:tc>
      </w:tr>
      <w:tr w:rsidR="00DA3D02" w:rsidRPr="00066EA2" w14:paraId="0C49F060" w14:textId="77777777" w:rsidTr="00066EA2">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5661CF4D" w14:textId="77777777" w:rsidR="005560AE" w:rsidRPr="00066EA2" w:rsidRDefault="005560AE" w:rsidP="00877A1E">
            <w:pPr>
              <w:pStyle w:val="12-4"/>
              <w:keepLines/>
              <w:ind w:left="0" w:right="0"/>
              <w:jc w:val="both"/>
              <w:rPr>
                <w:rFonts w:cs="Times New Roman"/>
                <w:color w:val="000000" w:themeColor="text1"/>
                <w:szCs w:val="24"/>
                <w:lang w:val="en-GB"/>
              </w:rPr>
            </w:pPr>
            <w:r w:rsidRPr="00066EA2">
              <w:rPr>
                <w:rFonts w:cs="Times New Roman"/>
                <w:color w:val="000000" w:themeColor="text1"/>
                <w:szCs w:val="24"/>
                <w:lang w:val="en-US"/>
              </w:rPr>
              <w:t>CMS</w:t>
            </w:r>
          </w:p>
        </w:tc>
        <w:tc>
          <w:tcPr>
            <w:tcW w:w="3561" w:type="pct"/>
          </w:tcPr>
          <w:p w14:paraId="015A9D1C" w14:textId="77777777" w:rsidR="005560AE" w:rsidRPr="00066EA2" w:rsidRDefault="005560AE" w:rsidP="00877A1E">
            <w:pPr>
              <w:pStyle w:val="12-4"/>
              <w:keepLines/>
              <w:ind w:left="0" w:right="0"/>
              <w:jc w:val="both"/>
              <w:rPr>
                <w:rFonts w:cs="Times New Roman"/>
                <w:color w:val="000000" w:themeColor="text1"/>
                <w:szCs w:val="24"/>
                <w:lang w:val="en-GB"/>
              </w:rPr>
            </w:pPr>
            <w:r w:rsidRPr="00066EA2">
              <w:rPr>
                <w:rFonts w:cs="Times New Roman"/>
                <w:color w:val="000000" w:themeColor="text1"/>
                <w:szCs w:val="24"/>
              </w:rPr>
              <w:t>С</w:t>
            </w:r>
            <w:proofErr w:type="spellStart"/>
            <w:r w:rsidRPr="00066EA2">
              <w:rPr>
                <w:rFonts w:cs="Times New Roman"/>
                <w:color w:val="000000" w:themeColor="text1"/>
                <w:szCs w:val="24"/>
                <w:lang w:val="en-GB"/>
              </w:rPr>
              <w:t>истема</w:t>
            </w:r>
            <w:proofErr w:type="spellEnd"/>
            <w:r w:rsidRPr="00066EA2">
              <w:rPr>
                <w:rFonts w:cs="Times New Roman"/>
                <w:color w:val="000000" w:themeColor="text1"/>
                <w:szCs w:val="24"/>
                <w:lang w:val="en-GB"/>
              </w:rPr>
              <w:t xml:space="preserve"> </w:t>
            </w:r>
            <w:proofErr w:type="spellStart"/>
            <w:r w:rsidRPr="00066EA2">
              <w:rPr>
                <w:rFonts w:cs="Times New Roman"/>
                <w:color w:val="000000" w:themeColor="text1"/>
                <w:szCs w:val="24"/>
                <w:lang w:val="en-GB"/>
              </w:rPr>
              <w:t>управления</w:t>
            </w:r>
            <w:proofErr w:type="spellEnd"/>
            <w:r w:rsidRPr="00066EA2">
              <w:rPr>
                <w:rFonts w:cs="Times New Roman"/>
                <w:color w:val="000000" w:themeColor="text1"/>
                <w:szCs w:val="24"/>
                <w:lang w:val="en-GB"/>
              </w:rPr>
              <w:t xml:space="preserve"> </w:t>
            </w:r>
            <w:proofErr w:type="spellStart"/>
            <w:r w:rsidRPr="00066EA2">
              <w:rPr>
                <w:rFonts w:cs="Times New Roman"/>
                <w:color w:val="000000" w:themeColor="text1"/>
                <w:szCs w:val="24"/>
                <w:lang w:val="en-GB"/>
              </w:rPr>
              <w:t>контентом</w:t>
            </w:r>
            <w:proofErr w:type="spellEnd"/>
            <w:r w:rsidRPr="00066EA2">
              <w:rPr>
                <w:rFonts w:cs="Times New Roman"/>
                <w:color w:val="000000" w:themeColor="text1"/>
                <w:szCs w:val="24"/>
                <w:lang w:val="en-GB"/>
              </w:rPr>
              <w:t xml:space="preserve"> (</w:t>
            </w:r>
            <w:proofErr w:type="spellStart"/>
            <w:r w:rsidRPr="00066EA2">
              <w:rPr>
                <w:rFonts w:cs="Times New Roman"/>
                <w:color w:val="000000" w:themeColor="text1"/>
                <w:szCs w:val="24"/>
                <w:lang w:val="en-GB"/>
              </w:rPr>
              <w:t>содержимым</w:t>
            </w:r>
            <w:proofErr w:type="spellEnd"/>
            <w:r w:rsidRPr="00066EA2">
              <w:rPr>
                <w:rFonts w:cs="Times New Roman"/>
                <w:color w:val="000000" w:themeColor="text1"/>
                <w:szCs w:val="24"/>
                <w:lang w:val="en-GB"/>
              </w:rPr>
              <w:t>)</w:t>
            </w:r>
          </w:p>
        </w:tc>
      </w:tr>
      <w:tr w:rsidR="00A927A6" w:rsidRPr="00066EA2" w14:paraId="4BE542EC" w14:textId="77777777" w:rsidTr="00066EA2">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6445BA84" w14:textId="09D2A0EA" w:rsidR="00A927A6" w:rsidRPr="00066EA2" w:rsidRDefault="00A927A6" w:rsidP="00877A1E">
            <w:pPr>
              <w:pStyle w:val="12-4"/>
              <w:keepLines/>
              <w:ind w:left="0" w:right="0"/>
              <w:jc w:val="both"/>
              <w:rPr>
                <w:rFonts w:cs="Times New Roman"/>
                <w:color w:val="000000" w:themeColor="text1"/>
                <w:szCs w:val="24"/>
                <w:lang w:val="en-US"/>
              </w:rPr>
            </w:pPr>
            <w:r w:rsidRPr="00066EA2">
              <w:rPr>
                <w:rFonts w:cs="Times New Roman"/>
                <w:szCs w:val="24"/>
                <w:lang w:val="en-GB"/>
              </w:rPr>
              <w:t>CSP</w:t>
            </w:r>
          </w:p>
        </w:tc>
        <w:tc>
          <w:tcPr>
            <w:tcW w:w="3561" w:type="pct"/>
          </w:tcPr>
          <w:p w14:paraId="62114732" w14:textId="7073EF32" w:rsidR="00A927A6" w:rsidRPr="00066EA2" w:rsidRDefault="00A927A6" w:rsidP="00877A1E">
            <w:pPr>
              <w:pStyle w:val="12-4"/>
              <w:keepLines/>
              <w:ind w:left="0" w:right="0"/>
              <w:jc w:val="both"/>
              <w:rPr>
                <w:rFonts w:cs="Times New Roman"/>
                <w:color w:val="000000" w:themeColor="text1"/>
                <w:szCs w:val="24"/>
              </w:rPr>
            </w:pPr>
            <w:r w:rsidRPr="00066EA2">
              <w:rPr>
                <w:rFonts w:cs="Times New Roman"/>
                <w:szCs w:val="24"/>
                <w:lang w:val="en-GB"/>
              </w:rPr>
              <w:t>Content</w:t>
            </w:r>
            <w:r w:rsidRPr="00066EA2">
              <w:rPr>
                <w:rFonts w:cs="Times New Roman"/>
                <w:szCs w:val="24"/>
              </w:rPr>
              <w:t xml:space="preserve"> </w:t>
            </w:r>
            <w:r w:rsidRPr="00066EA2">
              <w:rPr>
                <w:rFonts w:cs="Times New Roman"/>
                <w:szCs w:val="24"/>
                <w:lang w:val="en-GB"/>
              </w:rPr>
              <w:t>Security</w:t>
            </w:r>
            <w:r w:rsidRPr="00066EA2">
              <w:rPr>
                <w:rFonts w:cs="Times New Roman"/>
                <w:szCs w:val="24"/>
              </w:rPr>
              <w:t xml:space="preserve"> </w:t>
            </w:r>
            <w:r w:rsidRPr="00066EA2">
              <w:rPr>
                <w:rFonts w:cs="Times New Roman"/>
                <w:szCs w:val="24"/>
                <w:lang w:val="en-GB"/>
              </w:rPr>
              <w:t>Policy</w:t>
            </w:r>
            <w:r w:rsidRPr="00066EA2">
              <w:rPr>
                <w:rFonts w:cs="Times New Roman"/>
                <w:szCs w:val="24"/>
              </w:rPr>
              <w:t xml:space="preserve"> — «политика защиты контента» — это механизм обеспечения безопасности, с помощью которого можно защищаться от атак с внедрением контента, например, межсайтового </w:t>
            </w:r>
            <w:proofErr w:type="spellStart"/>
            <w:r w:rsidRPr="00066EA2">
              <w:rPr>
                <w:rFonts w:cs="Times New Roman"/>
                <w:szCs w:val="24"/>
              </w:rPr>
              <w:t>скриптинга</w:t>
            </w:r>
            <w:proofErr w:type="spellEnd"/>
            <w:r w:rsidRPr="00066EA2">
              <w:rPr>
                <w:rFonts w:cs="Times New Roman"/>
                <w:szCs w:val="24"/>
              </w:rPr>
              <w:t xml:space="preserve"> (</w:t>
            </w:r>
            <w:r w:rsidRPr="00066EA2">
              <w:rPr>
                <w:rFonts w:cs="Times New Roman"/>
                <w:szCs w:val="24"/>
                <w:lang w:val="en-GB"/>
              </w:rPr>
              <w:t>XSS</w:t>
            </w:r>
            <w:r w:rsidRPr="00066EA2">
              <w:rPr>
                <w:rFonts w:cs="Times New Roman"/>
                <w:szCs w:val="24"/>
              </w:rPr>
              <w:t xml:space="preserve">, </w:t>
            </w:r>
            <w:r w:rsidRPr="00066EA2">
              <w:rPr>
                <w:rFonts w:cs="Times New Roman"/>
                <w:szCs w:val="24"/>
                <w:lang w:val="en-GB"/>
              </w:rPr>
              <w:t>cross</w:t>
            </w:r>
            <w:r w:rsidRPr="00066EA2">
              <w:rPr>
                <w:rFonts w:cs="Times New Roman"/>
                <w:szCs w:val="24"/>
              </w:rPr>
              <w:t xml:space="preserve"> </w:t>
            </w:r>
            <w:r w:rsidRPr="00066EA2">
              <w:rPr>
                <w:rFonts w:cs="Times New Roman"/>
                <w:szCs w:val="24"/>
                <w:lang w:val="en-GB"/>
              </w:rPr>
              <w:t>site</w:t>
            </w:r>
            <w:r w:rsidRPr="00066EA2">
              <w:rPr>
                <w:rFonts w:cs="Times New Roman"/>
                <w:szCs w:val="24"/>
              </w:rPr>
              <w:t xml:space="preserve"> </w:t>
            </w:r>
            <w:r w:rsidRPr="00066EA2">
              <w:rPr>
                <w:rFonts w:cs="Times New Roman"/>
                <w:szCs w:val="24"/>
                <w:lang w:val="en-GB"/>
              </w:rPr>
              <w:t>scripting</w:t>
            </w:r>
            <w:r w:rsidRPr="00066EA2">
              <w:rPr>
                <w:rFonts w:cs="Times New Roman"/>
                <w:szCs w:val="24"/>
              </w:rPr>
              <w:t>)</w:t>
            </w:r>
          </w:p>
        </w:tc>
      </w:tr>
      <w:tr w:rsidR="00A927A6" w:rsidRPr="00066EA2" w14:paraId="6B848F28" w14:textId="77777777" w:rsidTr="00066EA2">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1BFD3027" w14:textId="1060AB1E" w:rsidR="00A927A6" w:rsidRPr="00066EA2" w:rsidRDefault="00A927A6" w:rsidP="00877A1E">
            <w:pPr>
              <w:pStyle w:val="12-4"/>
              <w:keepLines/>
              <w:ind w:left="0" w:right="0"/>
              <w:jc w:val="both"/>
              <w:rPr>
                <w:rFonts w:cs="Times New Roman"/>
                <w:szCs w:val="24"/>
                <w:lang w:val="en-GB"/>
              </w:rPr>
            </w:pPr>
            <w:r w:rsidRPr="00066EA2">
              <w:rPr>
                <w:rFonts w:cs="Times New Roman"/>
                <w:szCs w:val="24"/>
              </w:rPr>
              <w:t>ED101</w:t>
            </w:r>
          </w:p>
        </w:tc>
        <w:tc>
          <w:tcPr>
            <w:tcW w:w="3561" w:type="pct"/>
          </w:tcPr>
          <w:p w14:paraId="5B2D14D1" w14:textId="67914D8D" w:rsidR="00A927A6" w:rsidRPr="00066EA2" w:rsidRDefault="00A927A6" w:rsidP="00877A1E">
            <w:pPr>
              <w:pStyle w:val="12-4"/>
              <w:keepLines/>
              <w:ind w:left="0" w:right="0"/>
              <w:jc w:val="both"/>
              <w:rPr>
                <w:rFonts w:cs="Times New Roman"/>
                <w:szCs w:val="24"/>
                <w:lang w:val="en-GB"/>
              </w:rPr>
            </w:pPr>
            <w:r w:rsidRPr="00066EA2">
              <w:rPr>
                <w:rFonts w:cs="Times New Roman"/>
                <w:szCs w:val="24"/>
              </w:rPr>
              <w:t>Электронное платёжное поручение</w:t>
            </w:r>
          </w:p>
        </w:tc>
      </w:tr>
      <w:tr w:rsidR="00A927A6" w:rsidRPr="00066EA2" w14:paraId="49B95386" w14:textId="77777777" w:rsidTr="00066EA2">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79CB33A6" w14:textId="4E77DF25" w:rsidR="00A927A6" w:rsidRPr="00066EA2" w:rsidRDefault="00A927A6" w:rsidP="00877A1E">
            <w:pPr>
              <w:pStyle w:val="12-4"/>
              <w:keepLines/>
              <w:ind w:left="0" w:right="0"/>
              <w:jc w:val="both"/>
              <w:rPr>
                <w:rFonts w:cs="Times New Roman"/>
                <w:szCs w:val="24"/>
                <w:lang w:val="en-GB"/>
              </w:rPr>
            </w:pPr>
            <w:r w:rsidRPr="00066EA2">
              <w:rPr>
                <w:rFonts w:cs="Times New Roman"/>
                <w:szCs w:val="24"/>
              </w:rPr>
              <w:t>ED108</w:t>
            </w:r>
          </w:p>
        </w:tc>
        <w:tc>
          <w:tcPr>
            <w:tcW w:w="3561" w:type="pct"/>
          </w:tcPr>
          <w:p w14:paraId="03896A22" w14:textId="67B8638F" w:rsidR="00A927A6" w:rsidRPr="00066EA2" w:rsidRDefault="00A927A6" w:rsidP="00877A1E">
            <w:pPr>
              <w:pStyle w:val="12-4"/>
              <w:keepLines/>
              <w:ind w:left="0" w:right="0"/>
              <w:jc w:val="both"/>
              <w:rPr>
                <w:rFonts w:cs="Times New Roman"/>
                <w:szCs w:val="24"/>
              </w:rPr>
            </w:pPr>
            <w:r w:rsidRPr="00066EA2">
              <w:rPr>
                <w:rFonts w:cs="Times New Roman"/>
                <w:szCs w:val="24"/>
              </w:rPr>
              <w:t>Электронное платёжное поручение на общую сумму с реестром</w:t>
            </w:r>
          </w:p>
        </w:tc>
      </w:tr>
      <w:tr w:rsidR="00DA3D02" w:rsidRPr="00066EA2" w14:paraId="1E7705A8" w14:textId="77777777" w:rsidTr="00066EA2">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0B974502" w14:textId="77777777" w:rsidR="005560AE" w:rsidRPr="00066EA2" w:rsidRDefault="005560AE" w:rsidP="00877A1E">
            <w:pPr>
              <w:pStyle w:val="12-4"/>
              <w:keepLines/>
              <w:ind w:left="0" w:right="0"/>
              <w:jc w:val="both"/>
              <w:rPr>
                <w:rFonts w:cs="Times New Roman"/>
                <w:color w:val="000000" w:themeColor="text1"/>
                <w:szCs w:val="24"/>
                <w:lang w:val="en-US"/>
              </w:rPr>
            </w:pPr>
            <w:r w:rsidRPr="00066EA2">
              <w:rPr>
                <w:rFonts w:cs="Times New Roman"/>
                <w:color w:val="000000" w:themeColor="text1"/>
                <w:szCs w:val="24"/>
              </w:rPr>
              <w:t>ETL</w:t>
            </w:r>
          </w:p>
        </w:tc>
        <w:tc>
          <w:tcPr>
            <w:tcW w:w="3561" w:type="pct"/>
          </w:tcPr>
          <w:p w14:paraId="453F0A32" w14:textId="77777777" w:rsidR="005560AE" w:rsidRPr="00066EA2" w:rsidRDefault="005560AE" w:rsidP="00877A1E">
            <w:pPr>
              <w:pStyle w:val="12-4"/>
              <w:keepLines/>
              <w:ind w:left="0" w:right="0"/>
              <w:jc w:val="both"/>
              <w:rPr>
                <w:rFonts w:cs="Times New Roman"/>
                <w:color w:val="000000" w:themeColor="text1"/>
                <w:szCs w:val="24"/>
              </w:rPr>
            </w:pPr>
            <w:proofErr w:type="spellStart"/>
            <w:r w:rsidRPr="00066EA2">
              <w:rPr>
                <w:rFonts w:cs="Times New Roman"/>
                <w:color w:val="000000" w:themeColor="text1"/>
                <w:szCs w:val="24"/>
              </w:rPr>
              <w:t>Extract</w:t>
            </w:r>
            <w:proofErr w:type="spellEnd"/>
            <w:r w:rsidRPr="00066EA2">
              <w:rPr>
                <w:rFonts w:cs="Times New Roman"/>
                <w:color w:val="000000" w:themeColor="text1"/>
                <w:szCs w:val="24"/>
              </w:rPr>
              <w:t xml:space="preserve">, </w:t>
            </w:r>
            <w:proofErr w:type="spellStart"/>
            <w:r w:rsidRPr="00066EA2">
              <w:rPr>
                <w:rFonts w:cs="Times New Roman"/>
                <w:color w:val="000000" w:themeColor="text1"/>
                <w:szCs w:val="24"/>
              </w:rPr>
              <w:t>Transform</w:t>
            </w:r>
            <w:proofErr w:type="spellEnd"/>
            <w:r w:rsidRPr="00066EA2">
              <w:rPr>
                <w:rFonts w:cs="Times New Roman"/>
                <w:color w:val="000000" w:themeColor="text1"/>
                <w:szCs w:val="24"/>
              </w:rPr>
              <w:t xml:space="preserve">, </w:t>
            </w:r>
            <w:proofErr w:type="spellStart"/>
            <w:r w:rsidRPr="00066EA2">
              <w:rPr>
                <w:rFonts w:cs="Times New Roman"/>
                <w:color w:val="000000" w:themeColor="text1"/>
                <w:szCs w:val="24"/>
              </w:rPr>
              <w:t>Load</w:t>
            </w:r>
            <w:proofErr w:type="spellEnd"/>
            <w:r w:rsidRPr="00066EA2">
              <w:rPr>
                <w:rFonts w:cs="Times New Roman"/>
                <w:color w:val="000000" w:themeColor="text1"/>
                <w:szCs w:val="24"/>
              </w:rPr>
              <w:t xml:space="preserve"> — «извлечение, преобразование, загрузка» — трёхэтапный процесс управления данными</w:t>
            </w:r>
          </w:p>
        </w:tc>
      </w:tr>
      <w:tr w:rsidR="00A927A6" w:rsidRPr="00066EA2" w14:paraId="2CA72F43" w14:textId="77777777" w:rsidTr="00066EA2">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440867D9" w14:textId="7E1A0970" w:rsidR="00A927A6" w:rsidRPr="00066EA2" w:rsidRDefault="00A927A6" w:rsidP="00877A1E">
            <w:pPr>
              <w:pStyle w:val="12-4"/>
              <w:keepLines/>
              <w:ind w:left="0" w:right="0"/>
              <w:jc w:val="both"/>
              <w:rPr>
                <w:rFonts w:cs="Times New Roman"/>
                <w:color w:val="000000" w:themeColor="text1"/>
                <w:szCs w:val="24"/>
              </w:rPr>
            </w:pPr>
            <w:r w:rsidRPr="00066EA2">
              <w:rPr>
                <w:rFonts w:cs="Times New Roman"/>
                <w:szCs w:val="24"/>
              </w:rPr>
              <w:t>GET</w:t>
            </w:r>
          </w:p>
        </w:tc>
        <w:tc>
          <w:tcPr>
            <w:tcW w:w="3561" w:type="pct"/>
          </w:tcPr>
          <w:p w14:paraId="1184BF2F" w14:textId="47E908A5" w:rsidR="00A927A6" w:rsidRPr="00066EA2" w:rsidRDefault="00A927A6" w:rsidP="00877A1E">
            <w:pPr>
              <w:pStyle w:val="12-4"/>
              <w:keepLines/>
              <w:ind w:left="0" w:right="0"/>
              <w:jc w:val="both"/>
              <w:rPr>
                <w:rFonts w:cs="Times New Roman"/>
                <w:color w:val="000000" w:themeColor="text1"/>
                <w:szCs w:val="24"/>
              </w:rPr>
            </w:pPr>
            <w:r w:rsidRPr="00066EA2">
              <w:rPr>
                <w:rFonts w:cs="Times New Roman"/>
                <w:szCs w:val="24"/>
              </w:rPr>
              <w:t>Идемпотентный метод для запроса данных с сервера: его можно вызывать несколько раз подряд, не изменяя результата</w:t>
            </w:r>
          </w:p>
        </w:tc>
      </w:tr>
      <w:tr w:rsidR="00A927A6" w:rsidRPr="00066EA2" w14:paraId="666B6075" w14:textId="77777777" w:rsidTr="00066EA2">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24CCF83B" w14:textId="51FD7EA0" w:rsidR="00A927A6" w:rsidRPr="00066EA2" w:rsidRDefault="00A927A6" w:rsidP="00877A1E">
            <w:pPr>
              <w:pStyle w:val="12-4"/>
              <w:keepLines/>
              <w:ind w:left="0" w:right="0"/>
              <w:jc w:val="both"/>
              <w:rPr>
                <w:rFonts w:cs="Times New Roman"/>
                <w:color w:val="000000" w:themeColor="text1"/>
                <w:szCs w:val="24"/>
              </w:rPr>
            </w:pPr>
            <w:r w:rsidRPr="00066EA2">
              <w:rPr>
                <w:rFonts w:cs="Times New Roman"/>
                <w:szCs w:val="24"/>
              </w:rPr>
              <w:t>GUID</w:t>
            </w:r>
          </w:p>
        </w:tc>
        <w:tc>
          <w:tcPr>
            <w:tcW w:w="3561" w:type="pct"/>
          </w:tcPr>
          <w:p w14:paraId="665BAF92" w14:textId="04EFB46B" w:rsidR="00A927A6" w:rsidRPr="00066EA2" w:rsidRDefault="00A927A6" w:rsidP="00877A1E">
            <w:pPr>
              <w:pStyle w:val="12-4"/>
              <w:keepLines/>
              <w:ind w:left="0" w:right="0"/>
              <w:jc w:val="both"/>
              <w:rPr>
                <w:rFonts w:cs="Times New Roman"/>
                <w:color w:val="000000" w:themeColor="text1"/>
                <w:szCs w:val="24"/>
              </w:rPr>
            </w:pPr>
            <w:proofErr w:type="spellStart"/>
            <w:r w:rsidRPr="00066EA2">
              <w:rPr>
                <w:rFonts w:cs="Times New Roman"/>
                <w:szCs w:val="24"/>
              </w:rPr>
              <w:t>Globally</w:t>
            </w:r>
            <w:proofErr w:type="spellEnd"/>
            <w:r w:rsidRPr="00066EA2">
              <w:rPr>
                <w:rFonts w:cs="Times New Roman"/>
                <w:szCs w:val="24"/>
              </w:rPr>
              <w:t xml:space="preserve"> </w:t>
            </w:r>
            <w:proofErr w:type="spellStart"/>
            <w:r w:rsidRPr="00066EA2">
              <w:rPr>
                <w:rFonts w:cs="Times New Roman"/>
                <w:szCs w:val="24"/>
              </w:rPr>
              <w:t>Unique</w:t>
            </w:r>
            <w:proofErr w:type="spellEnd"/>
            <w:r w:rsidRPr="00066EA2">
              <w:rPr>
                <w:rFonts w:cs="Times New Roman"/>
                <w:szCs w:val="24"/>
              </w:rPr>
              <w:t xml:space="preserve"> </w:t>
            </w:r>
            <w:proofErr w:type="spellStart"/>
            <w:r w:rsidRPr="00066EA2">
              <w:rPr>
                <w:rFonts w:cs="Times New Roman"/>
                <w:szCs w:val="24"/>
              </w:rPr>
              <w:t>Identifier</w:t>
            </w:r>
            <w:proofErr w:type="spellEnd"/>
            <w:r w:rsidRPr="00066EA2">
              <w:rPr>
                <w:rFonts w:cs="Times New Roman"/>
                <w:szCs w:val="24"/>
              </w:rPr>
              <w:t xml:space="preserve"> — статистически уникальный 128-битный идентификатор</w:t>
            </w:r>
          </w:p>
        </w:tc>
      </w:tr>
      <w:tr w:rsidR="00DA3D02" w:rsidRPr="00066EA2" w14:paraId="74A1D218" w14:textId="77777777" w:rsidTr="00066EA2">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5720C5F6" w14:textId="77777777" w:rsidR="005560AE" w:rsidRPr="00066EA2" w:rsidRDefault="005560AE" w:rsidP="00877A1E">
            <w:pPr>
              <w:pStyle w:val="12-4"/>
              <w:keepLines/>
              <w:ind w:left="0" w:right="0"/>
              <w:jc w:val="both"/>
              <w:rPr>
                <w:rFonts w:cs="Times New Roman"/>
                <w:color w:val="000000" w:themeColor="text1"/>
                <w:szCs w:val="24"/>
              </w:rPr>
            </w:pPr>
            <w:r w:rsidRPr="00066EA2">
              <w:rPr>
                <w:rFonts w:cs="Times New Roman"/>
                <w:color w:val="000000" w:themeColor="text1"/>
                <w:szCs w:val="24"/>
              </w:rPr>
              <w:lastRenderedPageBreak/>
              <w:t>HTTP</w:t>
            </w:r>
          </w:p>
        </w:tc>
        <w:tc>
          <w:tcPr>
            <w:tcW w:w="3561" w:type="pct"/>
          </w:tcPr>
          <w:p w14:paraId="1F575698" w14:textId="77777777" w:rsidR="005560AE" w:rsidRPr="00066EA2" w:rsidRDefault="005560AE" w:rsidP="00877A1E">
            <w:pPr>
              <w:pStyle w:val="12-4"/>
              <w:keepLines/>
              <w:ind w:left="0" w:right="0"/>
              <w:jc w:val="both"/>
              <w:rPr>
                <w:rFonts w:cs="Times New Roman"/>
                <w:color w:val="000000" w:themeColor="text1"/>
                <w:szCs w:val="24"/>
              </w:rPr>
            </w:pPr>
            <w:proofErr w:type="spellStart"/>
            <w:r w:rsidRPr="00066EA2">
              <w:rPr>
                <w:rFonts w:cs="Times New Roman"/>
                <w:color w:val="000000" w:themeColor="text1"/>
                <w:szCs w:val="24"/>
              </w:rPr>
              <w:t>HyperText</w:t>
            </w:r>
            <w:proofErr w:type="spellEnd"/>
            <w:r w:rsidRPr="00066EA2">
              <w:rPr>
                <w:rFonts w:cs="Times New Roman"/>
                <w:color w:val="000000" w:themeColor="text1"/>
                <w:szCs w:val="24"/>
              </w:rPr>
              <w:t xml:space="preserve"> Transfer Protocol — «протокол передачи гипертекста» — протокол прикладного уровня передачи данных, который используется для передачи произвольных данных</w:t>
            </w:r>
          </w:p>
        </w:tc>
      </w:tr>
      <w:tr w:rsidR="00DA3D02" w:rsidRPr="00066EA2" w14:paraId="6667FBC2" w14:textId="77777777" w:rsidTr="00066EA2">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7F05CA7E" w14:textId="77777777" w:rsidR="005560AE" w:rsidRPr="00066EA2" w:rsidRDefault="005560AE" w:rsidP="00877A1E">
            <w:pPr>
              <w:pStyle w:val="12-4"/>
              <w:keepLines/>
              <w:ind w:left="0" w:right="0"/>
              <w:jc w:val="both"/>
              <w:rPr>
                <w:rFonts w:cs="Times New Roman"/>
                <w:color w:val="000000" w:themeColor="text1"/>
                <w:szCs w:val="24"/>
              </w:rPr>
            </w:pPr>
            <w:r w:rsidRPr="00066EA2">
              <w:rPr>
                <w:rFonts w:cs="Times New Roman"/>
                <w:color w:val="000000" w:themeColor="text1"/>
                <w:szCs w:val="24"/>
              </w:rPr>
              <w:t>HTTP</w:t>
            </w:r>
            <w:r w:rsidRPr="00066EA2">
              <w:rPr>
                <w:rFonts w:cs="Times New Roman"/>
                <w:color w:val="000000" w:themeColor="text1"/>
                <w:szCs w:val="24"/>
                <w:lang w:val="en-GB"/>
              </w:rPr>
              <w:t>S</w:t>
            </w:r>
          </w:p>
        </w:tc>
        <w:tc>
          <w:tcPr>
            <w:tcW w:w="3561" w:type="pct"/>
          </w:tcPr>
          <w:p w14:paraId="1C3633A5" w14:textId="77777777" w:rsidR="005560AE" w:rsidRPr="00066EA2" w:rsidRDefault="005560AE" w:rsidP="00877A1E">
            <w:pPr>
              <w:pStyle w:val="12-4"/>
              <w:keepLines/>
              <w:ind w:left="0" w:right="0"/>
              <w:jc w:val="both"/>
              <w:rPr>
                <w:rFonts w:cs="Times New Roman"/>
                <w:color w:val="000000" w:themeColor="text1"/>
                <w:szCs w:val="24"/>
              </w:rPr>
            </w:pPr>
            <w:proofErr w:type="spellStart"/>
            <w:r w:rsidRPr="00066EA2">
              <w:rPr>
                <w:rFonts w:cs="Times New Roman"/>
                <w:color w:val="000000" w:themeColor="text1"/>
                <w:szCs w:val="24"/>
              </w:rPr>
              <w:t>HyperText</w:t>
            </w:r>
            <w:proofErr w:type="spellEnd"/>
            <w:r w:rsidRPr="00066EA2">
              <w:rPr>
                <w:rFonts w:cs="Times New Roman"/>
                <w:color w:val="000000" w:themeColor="text1"/>
                <w:szCs w:val="24"/>
              </w:rPr>
              <w:t xml:space="preserve"> Transfer Protocol Secure — расширение протокола HTTP для поддержки шифрования в целях повышения безопасности</w:t>
            </w:r>
          </w:p>
        </w:tc>
      </w:tr>
      <w:tr w:rsidR="00DA3D02" w:rsidRPr="00066EA2" w14:paraId="48904D90" w14:textId="77777777" w:rsidTr="00066EA2">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3E3231DF" w14:textId="77777777" w:rsidR="005560AE" w:rsidRPr="00066EA2" w:rsidRDefault="005560AE" w:rsidP="00877A1E">
            <w:pPr>
              <w:pStyle w:val="12-4"/>
              <w:keepLines/>
              <w:ind w:left="0" w:right="0"/>
              <w:jc w:val="both"/>
              <w:rPr>
                <w:rFonts w:cs="Times New Roman"/>
                <w:color w:val="000000" w:themeColor="text1"/>
                <w:szCs w:val="24"/>
              </w:rPr>
            </w:pPr>
            <w:r w:rsidRPr="00066EA2">
              <w:rPr>
                <w:rFonts w:cs="Times New Roman"/>
                <w:color w:val="000000" w:themeColor="text1"/>
                <w:szCs w:val="24"/>
              </w:rPr>
              <w:t>JSON</w:t>
            </w:r>
          </w:p>
        </w:tc>
        <w:tc>
          <w:tcPr>
            <w:tcW w:w="3561" w:type="pct"/>
          </w:tcPr>
          <w:p w14:paraId="26AFFD2C" w14:textId="77777777" w:rsidR="005560AE" w:rsidRPr="00066EA2" w:rsidRDefault="005560AE" w:rsidP="00877A1E">
            <w:pPr>
              <w:pStyle w:val="12-4"/>
              <w:keepLines/>
              <w:ind w:left="0" w:right="0"/>
              <w:jc w:val="both"/>
              <w:rPr>
                <w:rFonts w:cs="Times New Roman"/>
                <w:color w:val="000000" w:themeColor="text1"/>
                <w:szCs w:val="24"/>
              </w:rPr>
            </w:pPr>
            <w:r w:rsidRPr="00066EA2">
              <w:rPr>
                <w:rFonts w:cs="Times New Roman"/>
                <w:color w:val="000000" w:themeColor="text1"/>
                <w:szCs w:val="24"/>
              </w:rPr>
              <w:t>Популярный формат текстовых данных, который используется для обмена данными в современных мобильных и веб-приложениях</w:t>
            </w:r>
          </w:p>
        </w:tc>
      </w:tr>
      <w:tr w:rsidR="00DA3D02" w:rsidRPr="00066EA2" w14:paraId="001965D6" w14:textId="77777777" w:rsidTr="00066EA2">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62FC5937" w14:textId="2A0BC55D" w:rsidR="005560AE" w:rsidRPr="00066EA2" w:rsidRDefault="00A927A6" w:rsidP="00877A1E">
            <w:pPr>
              <w:pStyle w:val="12-4"/>
              <w:keepLines/>
              <w:ind w:left="0" w:right="0"/>
              <w:jc w:val="both"/>
              <w:rPr>
                <w:rFonts w:cs="Times New Roman"/>
                <w:color w:val="000000" w:themeColor="text1"/>
                <w:szCs w:val="24"/>
              </w:rPr>
            </w:pPr>
            <w:r w:rsidRPr="00066EA2">
              <w:rPr>
                <w:rFonts w:cs="Times New Roman"/>
                <w:color w:val="000000" w:themeColor="text1"/>
                <w:szCs w:val="24"/>
              </w:rPr>
              <w:t xml:space="preserve">JWT, </w:t>
            </w:r>
            <w:r w:rsidR="005560AE" w:rsidRPr="00066EA2">
              <w:rPr>
                <w:rFonts w:cs="Times New Roman"/>
                <w:color w:val="000000" w:themeColor="text1"/>
                <w:szCs w:val="24"/>
              </w:rPr>
              <w:t>JWT</w:t>
            </w:r>
            <w:r w:rsidRPr="00066EA2">
              <w:rPr>
                <w:rFonts w:cs="Times New Roman"/>
                <w:color w:val="000000" w:themeColor="text1"/>
                <w:szCs w:val="24"/>
              </w:rPr>
              <w:t>-</w:t>
            </w:r>
            <w:r w:rsidR="005560AE" w:rsidRPr="00066EA2">
              <w:rPr>
                <w:rFonts w:cs="Times New Roman"/>
                <w:color w:val="000000" w:themeColor="text1"/>
                <w:szCs w:val="24"/>
              </w:rPr>
              <w:t>токен</w:t>
            </w:r>
          </w:p>
        </w:tc>
        <w:tc>
          <w:tcPr>
            <w:tcW w:w="3561" w:type="pct"/>
          </w:tcPr>
          <w:p w14:paraId="05F76CE6" w14:textId="77777777" w:rsidR="005560AE" w:rsidRPr="00066EA2" w:rsidRDefault="005560AE" w:rsidP="00877A1E">
            <w:pPr>
              <w:pStyle w:val="12-4"/>
              <w:keepLines/>
              <w:ind w:left="0" w:right="0"/>
              <w:jc w:val="both"/>
              <w:rPr>
                <w:rFonts w:cs="Times New Roman"/>
                <w:color w:val="000000" w:themeColor="text1"/>
                <w:szCs w:val="24"/>
              </w:rPr>
            </w:pPr>
            <w:r w:rsidRPr="00066EA2">
              <w:rPr>
                <w:rFonts w:cs="Times New Roman"/>
                <w:color w:val="000000" w:themeColor="text1"/>
                <w:szCs w:val="24"/>
              </w:rPr>
              <w:t xml:space="preserve">JSON Web </w:t>
            </w:r>
            <w:proofErr w:type="spellStart"/>
            <w:r w:rsidRPr="00066EA2">
              <w:rPr>
                <w:rFonts w:cs="Times New Roman"/>
                <w:color w:val="000000" w:themeColor="text1"/>
                <w:szCs w:val="24"/>
              </w:rPr>
              <w:t>Token</w:t>
            </w:r>
            <w:proofErr w:type="spellEnd"/>
            <w:r w:rsidRPr="00066EA2">
              <w:rPr>
                <w:rFonts w:cs="Times New Roman"/>
                <w:color w:val="000000" w:themeColor="text1"/>
                <w:szCs w:val="24"/>
              </w:rPr>
              <w:t xml:space="preserve"> — специальный формат токена, который позволяет безопасно передавать данные между клиентом и сервером</w:t>
            </w:r>
          </w:p>
        </w:tc>
      </w:tr>
      <w:tr w:rsidR="00DA3D02" w:rsidRPr="00066EA2" w14:paraId="45FD8926" w14:textId="77777777" w:rsidTr="00066EA2">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696471A5" w14:textId="77777777" w:rsidR="005560AE" w:rsidRPr="00066EA2" w:rsidRDefault="005560AE" w:rsidP="00877A1E">
            <w:pPr>
              <w:pStyle w:val="12-4"/>
              <w:keepLines/>
              <w:ind w:left="0" w:right="0"/>
              <w:jc w:val="both"/>
              <w:rPr>
                <w:rFonts w:cs="Times New Roman"/>
                <w:color w:val="000000" w:themeColor="text1"/>
                <w:szCs w:val="24"/>
              </w:rPr>
            </w:pPr>
            <w:r w:rsidRPr="00066EA2">
              <w:rPr>
                <w:rFonts w:cs="Times New Roman"/>
                <w:color w:val="000000" w:themeColor="text1"/>
                <w:szCs w:val="24"/>
                <w:lang w:val="en-GB"/>
              </w:rPr>
              <w:t>PDF</w:t>
            </w:r>
          </w:p>
        </w:tc>
        <w:tc>
          <w:tcPr>
            <w:tcW w:w="3561" w:type="pct"/>
          </w:tcPr>
          <w:p w14:paraId="4D68BBE8" w14:textId="77777777" w:rsidR="005560AE" w:rsidRPr="00066EA2" w:rsidRDefault="005560AE" w:rsidP="00877A1E">
            <w:pPr>
              <w:pStyle w:val="12-4"/>
              <w:keepLines/>
              <w:ind w:left="0" w:right="0"/>
              <w:jc w:val="both"/>
              <w:rPr>
                <w:rFonts w:cs="Times New Roman"/>
                <w:color w:val="000000" w:themeColor="text1"/>
                <w:szCs w:val="24"/>
              </w:rPr>
            </w:pPr>
            <w:r w:rsidRPr="00066EA2">
              <w:rPr>
                <w:rFonts w:cs="Times New Roman"/>
                <w:color w:val="000000" w:themeColor="text1"/>
                <w:szCs w:val="24"/>
              </w:rPr>
              <w:t>Portable Document Format — межплатформенный открытый формат электронных документов</w:t>
            </w:r>
          </w:p>
        </w:tc>
      </w:tr>
      <w:tr w:rsidR="00DA3D02" w:rsidRPr="00066EA2" w14:paraId="60219A75" w14:textId="77777777" w:rsidTr="00066EA2">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2A8356CA" w14:textId="77777777" w:rsidR="005560AE" w:rsidRPr="00066EA2" w:rsidRDefault="005560AE" w:rsidP="00877A1E">
            <w:pPr>
              <w:pStyle w:val="12-4"/>
              <w:keepLines/>
              <w:ind w:left="0" w:right="0"/>
              <w:jc w:val="both"/>
              <w:rPr>
                <w:rFonts w:cs="Times New Roman"/>
                <w:color w:val="000000" w:themeColor="text1"/>
                <w:szCs w:val="24"/>
                <w:lang w:val="en-GB"/>
              </w:rPr>
            </w:pPr>
            <w:r w:rsidRPr="00066EA2">
              <w:rPr>
                <w:rFonts w:cs="Times New Roman"/>
                <w:color w:val="000000" w:themeColor="text1"/>
                <w:szCs w:val="24"/>
              </w:rPr>
              <w:t>POST</w:t>
            </w:r>
          </w:p>
        </w:tc>
        <w:tc>
          <w:tcPr>
            <w:tcW w:w="3561" w:type="pct"/>
          </w:tcPr>
          <w:p w14:paraId="0BA55103" w14:textId="77777777" w:rsidR="005560AE" w:rsidRPr="00066EA2" w:rsidRDefault="005560AE" w:rsidP="00877A1E">
            <w:pPr>
              <w:pStyle w:val="12-4"/>
              <w:keepLines/>
              <w:ind w:left="0" w:right="0"/>
              <w:jc w:val="both"/>
              <w:rPr>
                <w:rFonts w:cs="Times New Roman"/>
                <w:color w:val="000000" w:themeColor="text1"/>
                <w:szCs w:val="24"/>
              </w:rPr>
            </w:pPr>
            <w:r w:rsidRPr="00066EA2">
              <w:rPr>
                <w:rFonts w:cs="Times New Roman"/>
                <w:color w:val="000000" w:themeColor="text1"/>
                <w:szCs w:val="24"/>
              </w:rPr>
              <w:t>Метод запроса, предназначенный для направления запроса, при котором веб-сервер принимает данные, заключённые в тело сообщения, для хранения</w:t>
            </w:r>
          </w:p>
        </w:tc>
      </w:tr>
      <w:tr w:rsidR="00DA3D02" w:rsidRPr="00066EA2" w14:paraId="0E0E3817" w14:textId="77777777" w:rsidTr="00066EA2">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042F6774" w14:textId="77777777" w:rsidR="005560AE" w:rsidRPr="00066EA2" w:rsidRDefault="005560AE" w:rsidP="00877A1E">
            <w:pPr>
              <w:pStyle w:val="12-4"/>
              <w:keepLines/>
              <w:ind w:left="0" w:right="0"/>
              <w:jc w:val="both"/>
              <w:rPr>
                <w:rFonts w:cs="Times New Roman"/>
                <w:color w:val="000000" w:themeColor="text1"/>
                <w:szCs w:val="24"/>
              </w:rPr>
            </w:pPr>
            <w:r w:rsidRPr="00066EA2">
              <w:rPr>
                <w:rFonts w:cs="Times New Roman"/>
                <w:color w:val="000000" w:themeColor="text1"/>
                <w:szCs w:val="24"/>
                <w:lang w:val="en-GB"/>
              </w:rPr>
              <w:t>REST</w:t>
            </w:r>
          </w:p>
        </w:tc>
        <w:tc>
          <w:tcPr>
            <w:tcW w:w="3561" w:type="pct"/>
          </w:tcPr>
          <w:p w14:paraId="29A084AA" w14:textId="77777777" w:rsidR="005560AE" w:rsidRPr="00066EA2" w:rsidRDefault="005560AE" w:rsidP="00877A1E">
            <w:pPr>
              <w:pStyle w:val="12-4"/>
              <w:keepLines/>
              <w:ind w:left="0" w:right="0"/>
              <w:jc w:val="both"/>
              <w:rPr>
                <w:rFonts w:cs="Times New Roman"/>
                <w:color w:val="000000" w:themeColor="text1"/>
                <w:szCs w:val="24"/>
              </w:rPr>
            </w:pPr>
            <w:r w:rsidRPr="00066EA2">
              <w:rPr>
                <w:rFonts w:cs="Times New Roman"/>
                <w:color w:val="000000" w:themeColor="text1"/>
                <w:szCs w:val="24"/>
                <w:lang w:val="en-GB"/>
              </w:rPr>
              <w:t>Representational</w:t>
            </w:r>
            <w:r w:rsidRPr="00066EA2">
              <w:rPr>
                <w:rFonts w:cs="Times New Roman"/>
                <w:color w:val="000000" w:themeColor="text1"/>
                <w:szCs w:val="24"/>
              </w:rPr>
              <w:t xml:space="preserve"> </w:t>
            </w:r>
            <w:r w:rsidRPr="00066EA2">
              <w:rPr>
                <w:rFonts w:cs="Times New Roman"/>
                <w:color w:val="000000" w:themeColor="text1"/>
                <w:szCs w:val="24"/>
                <w:lang w:val="en-GB"/>
              </w:rPr>
              <w:t>State</w:t>
            </w:r>
            <w:r w:rsidRPr="00066EA2">
              <w:rPr>
                <w:rFonts w:cs="Times New Roman"/>
                <w:color w:val="000000" w:themeColor="text1"/>
                <w:szCs w:val="24"/>
              </w:rPr>
              <w:t xml:space="preserve"> </w:t>
            </w:r>
            <w:r w:rsidRPr="00066EA2">
              <w:rPr>
                <w:rFonts w:cs="Times New Roman"/>
                <w:color w:val="000000" w:themeColor="text1"/>
                <w:szCs w:val="24"/>
                <w:lang w:val="en-GB"/>
              </w:rPr>
              <w:t>Transfer</w:t>
            </w:r>
            <w:r w:rsidRPr="00066EA2">
              <w:rPr>
                <w:rFonts w:cs="Times New Roman"/>
                <w:color w:val="000000" w:themeColor="text1"/>
                <w:szCs w:val="24"/>
              </w:rPr>
              <w:t xml:space="preserve"> — «передача репрезентативного состояния» — архитектурный стиль взаимодействия компонентов распределенного приложения в сети «Интернет»</w:t>
            </w:r>
          </w:p>
        </w:tc>
      </w:tr>
      <w:tr w:rsidR="00A927A6" w:rsidRPr="00066EA2" w14:paraId="7D0E1BEA" w14:textId="77777777" w:rsidTr="00066EA2">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6D3F6FE8" w14:textId="1E195981" w:rsidR="00A927A6" w:rsidRPr="00066EA2" w:rsidRDefault="00A927A6" w:rsidP="00877A1E">
            <w:pPr>
              <w:pStyle w:val="12-4"/>
              <w:keepLines/>
              <w:ind w:left="0" w:right="0"/>
              <w:jc w:val="both"/>
              <w:rPr>
                <w:rFonts w:cs="Times New Roman"/>
                <w:color w:val="000000" w:themeColor="text1"/>
                <w:szCs w:val="24"/>
              </w:rPr>
            </w:pPr>
            <w:r w:rsidRPr="00066EA2">
              <w:rPr>
                <w:rFonts w:cs="Times New Roman"/>
                <w:szCs w:val="24"/>
              </w:rPr>
              <w:t>UTF</w:t>
            </w:r>
          </w:p>
        </w:tc>
        <w:tc>
          <w:tcPr>
            <w:tcW w:w="3561" w:type="pct"/>
          </w:tcPr>
          <w:p w14:paraId="35B50859" w14:textId="4D8B7577" w:rsidR="00A927A6" w:rsidRPr="00066EA2" w:rsidRDefault="00A927A6" w:rsidP="00877A1E">
            <w:pPr>
              <w:pStyle w:val="12-4"/>
              <w:keepLines/>
              <w:ind w:left="0" w:right="0"/>
              <w:jc w:val="both"/>
              <w:rPr>
                <w:rFonts w:cs="Times New Roman"/>
                <w:color w:val="000000" w:themeColor="text1"/>
                <w:szCs w:val="24"/>
              </w:rPr>
            </w:pPr>
            <w:proofErr w:type="spellStart"/>
            <w:r w:rsidRPr="00066EA2">
              <w:rPr>
                <w:rFonts w:cs="Times New Roman"/>
                <w:szCs w:val="24"/>
              </w:rPr>
              <w:t>Unicode</w:t>
            </w:r>
            <w:proofErr w:type="spellEnd"/>
            <w:r w:rsidRPr="00066EA2">
              <w:rPr>
                <w:rFonts w:cs="Times New Roman"/>
                <w:szCs w:val="24"/>
              </w:rPr>
              <w:t xml:space="preserve"> </w:t>
            </w:r>
            <w:proofErr w:type="spellStart"/>
            <w:r w:rsidRPr="00066EA2">
              <w:rPr>
                <w:rFonts w:cs="Times New Roman"/>
                <w:szCs w:val="24"/>
              </w:rPr>
              <w:t>Transformation</w:t>
            </w:r>
            <w:proofErr w:type="spellEnd"/>
            <w:r w:rsidRPr="00066EA2">
              <w:rPr>
                <w:rFonts w:cs="Times New Roman"/>
                <w:szCs w:val="24"/>
              </w:rPr>
              <w:t xml:space="preserve"> Format — стандарт кодирования символов Юникода</w:t>
            </w:r>
          </w:p>
        </w:tc>
      </w:tr>
      <w:tr w:rsidR="001C71F5" w:rsidRPr="005130AB" w14:paraId="1C2E8AD4" w14:textId="77777777" w:rsidTr="00066EA2">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0CA7B864" w14:textId="6374621F" w:rsidR="001C71F5" w:rsidRPr="00066EA2" w:rsidRDefault="001C71F5" w:rsidP="00877A1E">
            <w:pPr>
              <w:pStyle w:val="12-4"/>
              <w:keepLines/>
              <w:ind w:left="0" w:right="0"/>
              <w:jc w:val="both"/>
              <w:rPr>
                <w:rFonts w:cs="Times New Roman"/>
                <w:color w:val="000000" w:themeColor="text1"/>
                <w:szCs w:val="24"/>
              </w:rPr>
            </w:pPr>
            <w:proofErr w:type="spellStart"/>
            <w:r w:rsidRPr="00066EA2">
              <w:rPr>
                <w:rFonts w:cs="Times New Roman"/>
                <w:szCs w:val="24"/>
                <w:shd w:val="clear" w:color="auto" w:fill="FFFFFF"/>
                <w:lang w:val="en-US"/>
              </w:rPr>
              <w:t>XAdES</w:t>
            </w:r>
            <w:proofErr w:type="spellEnd"/>
          </w:p>
        </w:tc>
        <w:tc>
          <w:tcPr>
            <w:tcW w:w="3561" w:type="pct"/>
          </w:tcPr>
          <w:p w14:paraId="19599179" w14:textId="02E5180E" w:rsidR="001C71F5" w:rsidRPr="00066EA2" w:rsidRDefault="001C71F5" w:rsidP="00877A1E">
            <w:pPr>
              <w:pStyle w:val="12-4"/>
              <w:keepLines/>
              <w:ind w:left="0" w:right="0"/>
              <w:jc w:val="both"/>
              <w:rPr>
                <w:rFonts w:cs="Times New Roman"/>
                <w:color w:val="000000" w:themeColor="text1"/>
                <w:szCs w:val="24"/>
                <w:lang w:val="en-GB"/>
              </w:rPr>
            </w:pPr>
            <w:r w:rsidRPr="00066EA2">
              <w:rPr>
                <w:rFonts w:cs="Times New Roman"/>
                <w:szCs w:val="24"/>
                <w:lang w:val="en-GB"/>
              </w:rPr>
              <w:t xml:space="preserve">XML Advanced Electronic Signatures — </w:t>
            </w:r>
            <w:r w:rsidRPr="00066EA2">
              <w:rPr>
                <w:rFonts w:cs="Times New Roman"/>
                <w:szCs w:val="24"/>
              </w:rPr>
              <w:t>расширение</w:t>
            </w:r>
            <w:r w:rsidRPr="00066EA2">
              <w:rPr>
                <w:rFonts w:cs="Times New Roman"/>
                <w:szCs w:val="24"/>
                <w:lang w:val="en-GB"/>
              </w:rPr>
              <w:t xml:space="preserve"> </w:t>
            </w:r>
            <w:r w:rsidRPr="00066EA2">
              <w:rPr>
                <w:rFonts w:cs="Times New Roman"/>
                <w:szCs w:val="24"/>
              </w:rPr>
              <w:t>стандарта</w:t>
            </w:r>
            <w:r w:rsidRPr="00066EA2">
              <w:rPr>
                <w:rFonts w:cs="Times New Roman"/>
                <w:szCs w:val="24"/>
                <w:lang w:val="en-GB"/>
              </w:rPr>
              <w:t xml:space="preserve"> XML Signature</w:t>
            </w:r>
          </w:p>
        </w:tc>
      </w:tr>
      <w:tr w:rsidR="00DA3D02" w:rsidRPr="005130AB" w14:paraId="48CA4F9E" w14:textId="77777777" w:rsidTr="00066EA2">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528A8506" w14:textId="77777777" w:rsidR="005560AE" w:rsidRPr="00066EA2" w:rsidRDefault="005560AE" w:rsidP="00877A1E">
            <w:pPr>
              <w:pStyle w:val="12-4"/>
              <w:keepLines/>
              <w:ind w:left="0" w:right="0"/>
              <w:jc w:val="both"/>
              <w:rPr>
                <w:rFonts w:cs="Times New Roman"/>
                <w:color w:val="000000" w:themeColor="text1"/>
                <w:szCs w:val="24"/>
                <w:lang w:val="en-GB"/>
              </w:rPr>
            </w:pPr>
            <w:r w:rsidRPr="00066EA2">
              <w:rPr>
                <w:rFonts w:cs="Times New Roman"/>
                <w:color w:val="000000" w:themeColor="text1"/>
                <w:szCs w:val="24"/>
              </w:rPr>
              <w:t>XML</w:t>
            </w:r>
          </w:p>
        </w:tc>
        <w:tc>
          <w:tcPr>
            <w:tcW w:w="3561" w:type="pct"/>
          </w:tcPr>
          <w:p w14:paraId="271E19A3" w14:textId="77777777" w:rsidR="005560AE" w:rsidRPr="00066EA2" w:rsidRDefault="005560AE" w:rsidP="00877A1E">
            <w:pPr>
              <w:pStyle w:val="12-4"/>
              <w:keepLines/>
              <w:ind w:left="0" w:right="0"/>
              <w:jc w:val="both"/>
              <w:rPr>
                <w:rFonts w:cs="Times New Roman"/>
                <w:color w:val="000000" w:themeColor="text1"/>
                <w:szCs w:val="24"/>
                <w:lang w:val="en-GB"/>
              </w:rPr>
            </w:pPr>
            <w:proofErr w:type="spellStart"/>
            <w:r w:rsidRPr="00066EA2">
              <w:rPr>
                <w:rFonts w:cs="Times New Roman"/>
                <w:color w:val="000000" w:themeColor="text1"/>
                <w:szCs w:val="24"/>
                <w:lang w:val="en-GB"/>
              </w:rPr>
              <w:t>eXtensible</w:t>
            </w:r>
            <w:proofErr w:type="spellEnd"/>
            <w:r w:rsidRPr="00066EA2">
              <w:rPr>
                <w:rFonts w:cs="Times New Roman"/>
                <w:color w:val="000000" w:themeColor="text1"/>
                <w:szCs w:val="24"/>
                <w:lang w:val="en-GB"/>
              </w:rPr>
              <w:t xml:space="preserve"> Markup Language — </w:t>
            </w:r>
            <w:r w:rsidRPr="00066EA2">
              <w:rPr>
                <w:rFonts w:cs="Times New Roman"/>
                <w:color w:val="000000" w:themeColor="text1"/>
                <w:szCs w:val="24"/>
              </w:rPr>
              <w:t>расширяемый</w:t>
            </w:r>
            <w:r w:rsidRPr="00066EA2">
              <w:rPr>
                <w:rFonts w:cs="Times New Roman"/>
                <w:color w:val="000000" w:themeColor="text1"/>
                <w:szCs w:val="24"/>
                <w:lang w:val="en-GB"/>
              </w:rPr>
              <w:t xml:space="preserve"> </w:t>
            </w:r>
            <w:r w:rsidRPr="00066EA2">
              <w:rPr>
                <w:rFonts w:cs="Times New Roman"/>
                <w:color w:val="000000" w:themeColor="text1"/>
                <w:szCs w:val="24"/>
              </w:rPr>
              <w:t>язык</w:t>
            </w:r>
            <w:r w:rsidRPr="00066EA2">
              <w:rPr>
                <w:rFonts w:cs="Times New Roman"/>
                <w:color w:val="000000" w:themeColor="text1"/>
                <w:szCs w:val="24"/>
                <w:lang w:val="en-GB"/>
              </w:rPr>
              <w:t xml:space="preserve"> </w:t>
            </w:r>
            <w:r w:rsidRPr="00066EA2">
              <w:rPr>
                <w:rFonts w:cs="Times New Roman"/>
                <w:color w:val="000000" w:themeColor="text1"/>
                <w:szCs w:val="24"/>
              </w:rPr>
              <w:t>разметки</w:t>
            </w:r>
          </w:p>
        </w:tc>
      </w:tr>
      <w:tr w:rsidR="00332C35" w:rsidRPr="00066EA2" w14:paraId="4E883C8E" w14:textId="77777777" w:rsidTr="00066EA2">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5AAA2B03" w14:textId="5123534F" w:rsidR="00332C35" w:rsidRPr="00066EA2" w:rsidRDefault="00332C35" w:rsidP="00877A1E">
            <w:pPr>
              <w:pStyle w:val="12-4"/>
              <w:keepLines/>
              <w:ind w:left="0" w:right="0"/>
              <w:jc w:val="both"/>
              <w:rPr>
                <w:rFonts w:cs="Times New Roman"/>
                <w:color w:val="000000" w:themeColor="text1"/>
                <w:szCs w:val="24"/>
              </w:rPr>
            </w:pPr>
            <w:r w:rsidRPr="00066EA2">
              <w:rPr>
                <w:rFonts w:cs="Times New Roman"/>
                <w:color w:val="000000" w:themeColor="text1"/>
                <w:szCs w:val="24"/>
              </w:rPr>
              <w:t>XSL</w:t>
            </w:r>
          </w:p>
        </w:tc>
        <w:tc>
          <w:tcPr>
            <w:tcW w:w="3561" w:type="pct"/>
          </w:tcPr>
          <w:p w14:paraId="4D40EB1B" w14:textId="3D771602" w:rsidR="00332C35" w:rsidRPr="00066EA2" w:rsidRDefault="00AF63B1" w:rsidP="00877A1E">
            <w:pPr>
              <w:pStyle w:val="12-4"/>
              <w:keepLines/>
              <w:ind w:left="0" w:right="0"/>
              <w:jc w:val="both"/>
              <w:rPr>
                <w:rFonts w:cs="Times New Roman"/>
                <w:color w:val="000000" w:themeColor="text1"/>
                <w:szCs w:val="24"/>
              </w:rPr>
            </w:pPr>
            <w:r w:rsidRPr="00066EA2">
              <w:rPr>
                <w:rFonts w:cs="Times New Roman"/>
                <w:color w:val="000000" w:themeColor="text1"/>
                <w:szCs w:val="24"/>
                <w:lang w:val="en-GB"/>
              </w:rPr>
              <w:t>Extensible</w:t>
            </w:r>
            <w:r w:rsidRPr="00066EA2">
              <w:rPr>
                <w:rFonts w:cs="Times New Roman"/>
                <w:color w:val="000000" w:themeColor="text1"/>
                <w:szCs w:val="24"/>
              </w:rPr>
              <w:t xml:space="preserve"> </w:t>
            </w:r>
            <w:r w:rsidRPr="00066EA2">
              <w:rPr>
                <w:rFonts w:cs="Times New Roman"/>
                <w:color w:val="000000" w:themeColor="text1"/>
                <w:szCs w:val="24"/>
                <w:lang w:val="en-GB"/>
              </w:rPr>
              <w:t>Stylesheet</w:t>
            </w:r>
            <w:r w:rsidRPr="00066EA2">
              <w:rPr>
                <w:rFonts w:cs="Times New Roman"/>
                <w:color w:val="000000" w:themeColor="text1"/>
                <w:szCs w:val="24"/>
              </w:rPr>
              <w:t xml:space="preserve"> </w:t>
            </w:r>
            <w:r w:rsidRPr="00066EA2">
              <w:rPr>
                <w:rFonts w:cs="Times New Roman"/>
                <w:color w:val="000000" w:themeColor="text1"/>
                <w:szCs w:val="24"/>
                <w:lang w:val="en-GB"/>
              </w:rPr>
              <w:t>Language</w:t>
            </w:r>
            <w:r w:rsidRPr="00066EA2">
              <w:rPr>
                <w:rFonts w:cs="Times New Roman"/>
                <w:color w:val="000000" w:themeColor="text1"/>
                <w:szCs w:val="24"/>
              </w:rPr>
              <w:t xml:space="preserve"> — семейство языков, используемых для преобразования и визуализации XML-документов</w:t>
            </w:r>
          </w:p>
        </w:tc>
      </w:tr>
      <w:tr w:rsidR="00332C35" w:rsidRPr="00066EA2" w14:paraId="6ED1F324" w14:textId="77777777" w:rsidTr="00066EA2">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38E4659A" w14:textId="07850D05" w:rsidR="00332C35" w:rsidRPr="00066EA2" w:rsidRDefault="00332C35" w:rsidP="00877A1E">
            <w:pPr>
              <w:pStyle w:val="12-4"/>
              <w:keepLines/>
              <w:ind w:left="0" w:right="0"/>
              <w:jc w:val="both"/>
              <w:rPr>
                <w:rFonts w:cs="Times New Roman"/>
                <w:color w:val="000000" w:themeColor="text1"/>
                <w:szCs w:val="24"/>
              </w:rPr>
            </w:pPr>
            <w:r w:rsidRPr="00066EA2">
              <w:rPr>
                <w:rFonts w:cs="Times New Roman"/>
                <w:color w:val="000000" w:themeColor="text1"/>
                <w:szCs w:val="24"/>
              </w:rPr>
              <w:lastRenderedPageBreak/>
              <w:t>XSLT</w:t>
            </w:r>
          </w:p>
        </w:tc>
        <w:tc>
          <w:tcPr>
            <w:tcW w:w="3561" w:type="pct"/>
          </w:tcPr>
          <w:p w14:paraId="2D1A8E4D" w14:textId="08A80D79" w:rsidR="00332C35" w:rsidRPr="00066EA2" w:rsidRDefault="00AF63B1" w:rsidP="00877A1E">
            <w:pPr>
              <w:pStyle w:val="12-4"/>
              <w:keepLines/>
              <w:ind w:left="0" w:right="0"/>
              <w:jc w:val="both"/>
              <w:rPr>
                <w:rFonts w:cs="Times New Roman"/>
                <w:color w:val="000000" w:themeColor="text1"/>
                <w:szCs w:val="24"/>
              </w:rPr>
            </w:pPr>
            <w:r w:rsidRPr="00066EA2">
              <w:rPr>
                <w:rFonts w:cs="Times New Roman"/>
                <w:color w:val="000000" w:themeColor="text1"/>
                <w:szCs w:val="24"/>
                <w:lang w:val="en-GB"/>
              </w:rPr>
              <w:t xml:space="preserve">Extensible Stylesheet Language Transformations — </w:t>
            </w:r>
            <w:r w:rsidRPr="00066EA2">
              <w:rPr>
                <w:rFonts w:cs="Times New Roman"/>
                <w:color w:val="000000" w:themeColor="text1"/>
                <w:szCs w:val="24"/>
              </w:rPr>
              <w:t>язык</w:t>
            </w:r>
            <w:r w:rsidRPr="00066EA2">
              <w:rPr>
                <w:rFonts w:cs="Times New Roman"/>
                <w:color w:val="000000" w:themeColor="text1"/>
                <w:szCs w:val="24"/>
                <w:lang w:val="en-GB"/>
              </w:rPr>
              <w:t xml:space="preserve"> </w:t>
            </w:r>
            <w:r w:rsidRPr="00066EA2">
              <w:rPr>
                <w:rFonts w:cs="Times New Roman"/>
                <w:color w:val="000000" w:themeColor="text1"/>
                <w:szCs w:val="24"/>
              </w:rPr>
              <w:t>преобразования</w:t>
            </w:r>
            <w:r w:rsidRPr="00066EA2">
              <w:rPr>
                <w:rFonts w:cs="Times New Roman"/>
                <w:color w:val="000000" w:themeColor="text1"/>
                <w:szCs w:val="24"/>
                <w:lang w:val="en-GB"/>
              </w:rPr>
              <w:t xml:space="preserve"> XML-</w:t>
            </w:r>
            <w:r w:rsidRPr="00066EA2">
              <w:rPr>
                <w:rFonts w:cs="Times New Roman"/>
                <w:color w:val="000000" w:themeColor="text1"/>
                <w:szCs w:val="24"/>
              </w:rPr>
              <w:t>документов</w:t>
            </w:r>
            <w:r w:rsidRPr="00066EA2">
              <w:rPr>
                <w:rFonts w:cs="Times New Roman"/>
                <w:color w:val="000000" w:themeColor="text1"/>
                <w:szCs w:val="24"/>
                <w:lang w:val="en-GB"/>
              </w:rPr>
              <w:t xml:space="preserve">. </w:t>
            </w:r>
            <w:r w:rsidRPr="00066EA2">
              <w:rPr>
                <w:rFonts w:cs="Times New Roman"/>
                <w:color w:val="000000" w:themeColor="text1"/>
                <w:szCs w:val="24"/>
              </w:rPr>
              <w:t>Спецификация XSLT входит в состав XSL</w:t>
            </w:r>
          </w:p>
        </w:tc>
      </w:tr>
      <w:tr w:rsidR="00DA3D02" w:rsidRPr="00066EA2" w14:paraId="20F4E91D" w14:textId="77777777" w:rsidTr="00066EA2">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69B07D37" w14:textId="77777777" w:rsidR="001A589A" w:rsidRPr="00066EA2" w:rsidRDefault="001B5AB9" w:rsidP="00877A1E">
            <w:pPr>
              <w:pStyle w:val="12-4"/>
              <w:keepLines/>
              <w:ind w:left="0" w:right="0"/>
              <w:jc w:val="both"/>
              <w:rPr>
                <w:rFonts w:cs="Times New Roman"/>
                <w:color w:val="000000" w:themeColor="text1"/>
                <w:szCs w:val="24"/>
              </w:rPr>
            </w:pPr>
            <w:r w:rsidRPr="00066EA2">
              <w:rPr>
                <w:rFonts w:cs="Times New Roman"/>
                <w:color w:val="000000" w:themeColor="text1"/>
                <w:szCs w:val="24"/>
              </w:rPr>
              <w:t>АДБ</w:t>
            </w:r>
          </w:p>
        </w:tc>
        <w:tc>
          <w:tcPr>
            <w:tcW w:w="3561" w:type="pct"/>
          </w:tcPr>
          <w:p w14:paraId="32C093DA" w14:textId="1BCCD3EB" w:rsidR="001A589A" w:rsidRPr="00066EA2" w:rsidRDefault="001B5AB9" w:rsidP="00877A1E">
            <w:pPr>
              <w:pStyle w:val="12-4"/>
              <w:keepLines/>
              <w:ind w:left="0" w:right="0"/>
              <w:jc w:val="both"/>
              <w:rPr>
                <w:rFonts w:cs="Times New Roman"/>
                <w:color w:val="000000" w:themeColor="text1"/>
                <w:szCs w:val="24"/>
              </w:rPr>
            </w:pPr>
            <w:r w:rsidRPr="00066EA2">
              <w:rPr>
                <w:rFonts w:cs="Times New Roman"/>
                <w:color w:val="000000" w:themeColor="text1"/>
                <w:szCs w:val="24"/>
              </w:rPr>
              <w:t>Администратор доходов бюджета</w:t>
            </w:r>
            <w:r w:rsidR="00BB2DFE" w:rsidRPr="00066EA2">
              <w:rPr>
                <w:rFonts w:cs="Times New Roman"/>
                <w:color w:val="000000" w:themeColor="text1"/>
                <w:szCs w:val="24"/>
              </w:rPr>
              <w:t> – </w:t>
            </w:r>
            <w:r w:rsidRPr="00066EA2">
              <w:rPr>
                <w:rFonts w:cs="Times New Roman"/>
                <w:color w:val="000000" w:themeColor="text1"/>
                <w:szCs w:val="24"/>
              </w:rPr>
              <w:t>орган государственной власти (государственный орган), орган местного самоуправления, орган местной администрации, орган управления государственным внебюджетным фондом, Центральный банк Российской Федерации, казенное учреждение, осуществляющие в соответствии с</w:t>
            </w:r>
            <w:r w:rsidR="00792F17" w:rsidRPr="00066EA2">
              <w:rPr>
                <w:rFonts w:cs="Times New Roman"/>
                <w:color w:val="000000" w:themeColor="text1"/>
                <w:szCs w:val="24"/>
              </w:rPr>
              <w:t> </w:t>
            </w:r>
            <w:r w:rsidRPr="00066EA2">
              <w:rPr>
                <w:rFonts w:cs="Times New Roman"/>
                <w:color w:val="000000" w:themeColor="text1"/>
                <w:szCs w:val="24"/>
              </w:rPr>
              <w:t>законодательством Российской Федерации контроль за</w:t>
            </w:r>
            <w:r w:rsidR="00792F17" w:rsidRPr="00066EA2">
              <w:rPr>
                <w:rFonts w:cs="Times New Roman"/>
                <w:color w:val="000000" w:themeColor="text1"/>
                <w:szCs w:val="24"/>
              </w:rPr>
              <w:t> </w:t>
            </w:r>
            <w:r w:rsidRPr="00066EA2">
              <w:rPr>
                <w:rFonts w:cs="Times New Roman"/>
                <w:color w:val="000000" w:themeColor="text1"/>
                <w:szCs w:val="24"/>
              </w:rPr>
              <w:t>правильностью исчисления, полнотой и своевременностью уплаты, начисление, учет, взыскание и принятие решений о</w:t>
            </w:r>
            <w:r w:rsidR="00792F17" w:rsidRPr="00066EA2">
              <w:rPr>
                <w:rFonts w:cs="Times New Roman"/>
                <w:color w:val="000000" w:themeColor="text1"/>
                <w:szCs w:val="24"/>
              </w:rPr>
              <w:t> </w:t>
            </w:r>
            <w:r w:rsidRPr="00066EA2">
              <w:rPr>
                <w:rFonts w:cs="Times New Roman"/>
                <w:color w:val="000000" w:themeColor="text1"/>
                <w:szCs w:val="24"/>
              </w:rPr>
              <w:t>возврате (зачете) излишне уплаченных (взысканных) платежей, пеней и штрафов по ним, являющихся доходами бюджетов бюджетной системы Российской Федерации, если иное не установлено Бюджетным кодексом Российской Федерации</w:t>
            </w:r>
          </w:p>
        </w:tc>
      </w:tr>
      <w:tr w:rsidR="00DA3D02" w:rsidRPr="00066EA2" w14:paraId="4A27A805" w14:textId="77777777" w:rsidTr="00066EA2">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6E9FCBFC" w14:textId="77777777" w:rsidR="001A589A" w:rsidRPr="00066EA2" w:rsidRDefault="001B5AB9" w:rsidP="00877A1E">
            <w:pPr>
              <w:pStyle w:val="12-4"/>
              <w:keepLines/>
              <w:ind w:left="0" w:right="0"/>
              <w:jc w:val="both"/>
              <w:rPr>
                <w:rFonts w:cs="Times New Roman"/>
                <w:color w:val="000000" w:themeColor="text1"/>
                <w:szCs w:val="24"/>
              </w:rPr>
            </w:pPr>
            <w:r w:rsidRPr="00066EA2">
              <w:rPr>
                <w:rFonts w:cs="Times New Roman"/>
                <w:color w:val="000000" w:themeColor="text1"/>
                <w:szCs w:val="24"/>
              </w:rPr>
              <w:t>АИФДБ</w:t>
            </w:r>
          </w:p>
        </w:tc>
        <w:tc>
          <w:tcPr>
            <w:tcW w:w="3561" w:type="pct"/>
          </w:tcPr>
          <w:p w14:paraId="03616335" w14:textId="1316F142" w:rsidR="001A589A" w:rsidRPr="00066EA2" w:rsidRDefault="001B5AB9" w:rsidP="00877A1E">
            <w:pPr>
              <w:pStyle w:val="12-4"/>
              <w:keepLines/>
              <w:ind w:left="0" w:right="0"/>
              <w:jc w:val="both"/>
              <w:rPr>
                <w:rFonts w:cs="Times New Roman"/>
                <w:color w:val="000000" w:themeColor="text1"/>
                <w:szCs w:val="24"/>
              </w:rPr>
            </w:pPr>
            <w:r w:rsidRPr="00066EA2">
              <w:rPr>
                <w:rFonts w:cs="Times New Roman"/>
                <w:color w:val="000000" w:themeColor="text1"/>
                <w:szCs w:val="24"/>
              </w:rPr>
              <w:t>Администратор источников финансирования дефицита бюджета</w:t>
            </w:r>
          </w:p>
        </w:tc>
      </w:tr>
      <w:tr w:rsidR="00DA3D02" w:rsidRPr="00066EA2" w14:paraId="34C959A6" w14:textId="77777777" w:rsidTr="00066EA2">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17ABF1A9" w14:textId="426AE35E" w:rsidR="00D42CA8" w:rsidRPr="00066EA2" w:rsidRDefault="00D42CA8" w:rsidP="00877A1E">
            <w:pPr>
              <w:pStyle w:val="12-4"/>
              <w:keepLines/>
              <w:ind w:left="0" w:right="0"/>
              <w:jc w:val="both"/>
              <w:rPr>
                <w:rFonts w:cs="Times New Roman"/>
                <w:color w:val="000000" w:themeColor="text1"/>
                <w:szCs w:val="24"/>
                <w:highlight w:val="yellow"/>
              </w:rPr>
            </w:pPr>
            <w:r w:rsidRPr="00066EA2">
              <w:rPr>
                <w:rFonts w:cs="Times New Roman"/>
                <w:color w:val="000000" w:themeColor="text1"/>
                <w:szCs w:val="24"/>
                <w:highlight w:val="yellow"/>
              </w:rPr>
              <w:t>Альбом Внешних ТФО</w:t>
            </w:r>
          </w:p>
        </w:tc>
        <w:tc>
          <w:tcPr>
            <w:tcW w:w="3561" w:type="pct"/>
          </w:tcPr>
          <w:p w14:paraId="3A62A51B" w14:textId="14737AC5" w:rsidR="00D42CA8" w:rsidRPr="00066EA2" w:rsidRDefault="00D42CA8" w:rsidP="00877A1E">
            <w:pPr>
              <w:pStyle w:val="12-4"/>
              <w:keepLines/>
              <w:ind w:left="0" w:right="0"/>
              <w:jc w:val="both"/>
              <w:rPr>
                <w:rFonts w:cs="Times New Roman"/>
                <w:color w:val="000000" w:themeColor="text1"/>
                <w:szCs w:val="24"/>
                <w:highlight w:val="yellow"/>
              </w:rPr>
            </w:pPr>
            <w:r w:rsidRPr="00066EA2">
              <w:rPr>
                <w:rFonts w:cs="Times New Roman"/>
                <w:color w:val="000000" w:themeColor="text1"/>
                <w:szCs w:val="24"/>
                <w:highlight w:val="yellow"/>
              </w:rPr>
              <w:t>Требования к форматам обмена, используемым при</w:t>
            </w:r>
            <w:r w:rsidR="00792F17" w:rsidRPr="00066EA2">
              <w:rPr>
                <w:rFonts w:cs="Times New Roman"/>
                <w:color w:val="000000" w:themeColor="text1"/>
                <w:szCs w:val="24"/>
                <w:highlight w:val="yellow"/>
              </w:rPr>
              <w:t> </w:t>
            </w:r>
            <w:r w:rsidRPr="00066EA2">
              <w:rPr>
                <w:rFonts w:cs="Times New Roman"/>
                <w:color w:val="000000" w:themeColor="text1"/>
                <w:szCs w:val="24"/>
                <w:highlight w:val="yellow"/>
              </w:rPr>
              <w:t xml:space="preserve">информационном взаимодействии между территориальными органами Федерального казначейства и участниками бюджетного процесса, </w:t>
            </w:r>
            <w:proofErr w:type="spellStart"/>
            <w:r w:rsidRPr="00066EA2">
              <w:rPr>
                <w:rFonts w:cs="Times New Roman"/>
                <w:color w:val="000000" w:themeColor="text1"/>
                <w:szCs w:val="24"/>
                <w:highlight w:val="yellow"/>
              </w:rPr>
              <w:t>неучастниками</w:t>
            </w:r>
            <w:proofErr w:type="spellEnd"/>
            <w:r w:rsidRPr="00066EA2">
              <w:rPr>
                <w:rFonts w:cs="Times New Roman"/>
                <w:color w:val="000000" w:themeColor="text1"/>
                <w:szCs w:val="24"/>
                <w:highlight w:val="yellow"/>
              </w:rPr>
              <w:t xml:space="preserve"> бюджетного процесса, бюджетными учреждениями, автономными учреждениями, Счетной палатой</w:t>
            </w:r>
          </w:p>
        </w:tc>
      </w:tr>
      <w:tr w:rsidR="00DA3D02" w:rsidRPr="00066EA2" w14:paraId="04D036C4" w14:textId="77777777" w:rsidTr="00066EA2">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7812058F" w14:textId="7379C115" w:rsidR="00D42CA8" w:rsidRPr="00066EA2" w:rsidRDefault="00D42CA8" w:rsidP="00877A1E">
            <w:pPr>
              <w:pStyle w:val="12-4"/>
              <w:keepLines/>
              <w:ind w:left="0" w:right="0"/>
              <w:jc w:val="both"/>
              <w:rPr>
                <w:rFonts w:cs="Times New Roman"/>
                <w:color w:val="000000" w:themeColor="text1"/>
                <w:szCs w:val="24"/>
                <w:highlight w:val="yellow"/>
              </w:rPr>
            </w:pPr>
            <w:r w:rsidRPr="00066EA2">
              <w:rPr>
                <w:rFonts w:cs="Times New Roman"/>
                <w:color w:val="000000" w:themeColor="text1"/>
                <w:szCs w:val="24"/>
                <w:highlight w:val="yellow"/>
              </w:rPr>
              <w:t>Альбом ТФО Сервис ПОИ ЭБ (ЕСМВ)</w:t>
            </w:r>
          </w:p>
        </w:tc>
        <w:tc>
          <w:tcPr>
            <w:tcW w:w="3561" w:type="pct"/>
          </w:tcPr>
          <w:p w14:paraId="666C2AB2" w14:textId="17CD4483" w:rsidR="00D42CA8" w:rsidRPr="00066EA2" w:rsidRDefault="00D42CA8" w:rsidP="00877A1E">
            <w:pPr>
              <w:pStyle w:val="12-4"/>
              <w:keepLines/>
              <w:ind w:left="0" w:right="0"/>
              <w:jc w:val="both"/>
              <w:rPr>
                <w:rFonts w:cs="Times New Roman"/>
                <w:color w:val="000000" w:themeColor="text1"/>
                <w:szCs w:val="24"/>
                <w:highlight w:val="yellow"/>
              </w:rPr>
            </w:pPr>
            <w:r w:rsidRPr="00066EA2">
              <w:rPr>
                <w:rFonts w:cs="Times New Roman"/>
                <w:color w:val="000000" w:themeColor="text1"/>
                <w:szCs w:val="24"/>
                <w:highlight w:val="yellow"/>
              </w:rPr>
              <w:t>Требования к обмену. Информационное взаимодействие государственной интегрированной информационной системы управления общественными финансами «Электронный бюджет» с прочими информационными системами с использованием единого сервиса межсистемного взаимодействия</w:t>
            </w:r>
          </w:p>
        </w:tc>
      </w:tr>
      <w:tr w:rsidR="00DA3D02" w:rsidRPr="00066EA2" w14:paraId="76A1BF94" w14:textId="77777777" w:rsidTr="00066EA2">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6E659165" w14:textId="77777777" w:rsidR="001A589A" w:rsidRPr="00066EA2" w:rsidRDefault="001B5AB9" w:rsidP="00877A1E">
            <w:pPr>
              <w:pStyle w:val="12-4"/>
              <w:keepLines/>
              <w:ind w:left="0" w:right="0"/>
              <w:jc w:val="both"/>
              <w:rPr>
                <w:rFonts w:cs="Times New Roman"/>
                <w:color w:val="000000" w:themeColor="text1"/>
                <w:szCs w:val="24"/>
              </w:rPr>
            </w:pPr>
            <w:r w:rsidRPr="00066EA2">
              <w:rPr>
                <w:rFonts w:cs="Times New Roman"/>
                <w:color w:val="000000" w:themeColor="text1"/>
                <w:szCs w:val="24"/>
              </w:rPr>
              <w:t>АУ/БУ</w:t>
            </w:r>
          </w:p>
        </w:tc>
        <w:tc>
          <w:tcPr>
            <w:tcW w:w="3561" w:type="pct"/>
          </w:tcPr>
          <w:p w14:paraId="4987B7C4" w14:textId="77777777" w:rsidR="001A589A" w:rsidRPr="00066EA2" w:rsidRDefault="001B5AB9" w:rsidP="00877A1E">
            <w:pPr>
              <w:pStyle w:val="12-4"/>
              <w:keepLines/>
              <w:ind w:left="0" w:right="0"/>
              <w:jc w:val="both"/>
              <w:rPr>
                <w:rFonts w:cs="Times New Roman"/>
                <w:color w:val="000000" w:themeColor="text1"/>
                <w:szCs w:val="24"/>
              </w:rPr>
            </w:pPr>
            <w:r w:rsidRPr="00066EA2">
              <w:rPr>
                <w:rFonts w:cs="Times New Roman"/>
                <w:color w:val="000000" w:themeColor="text1"/>
                <w:szCs w:val="24"/>
              </w:rPr>
              <w:t>Бюджетное (автономное) учреждение субъекта Российской Федерации, муниципальное бюджетное (автономное) учреждение</w:t>
            </w:r>
          </w:p>
        </w:tc>
      </w:tr>
      <w:tr w:rsidR="00DA3D02" w:rsidRPr="00066EA2" w14:paraId="60F7970A" w14:textId="77777777" w:rsidTr="00066EA2">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363F87C1" w14:textId="77777777" w:rsidR="001A589A" w:rsidRPr="00066EA2" w:rsidRDefault="001B5AB9" w:rsidP="00877A1E">
            <w:pPr>
              <w:pStyle w:val="12-4"/>
              <w:keepLines/>
              <w:ind w:left="0" w:right="0"/>
              <w:jc w:val="both"/>
              <w:rPr>
                <w:rFonts w:cs="Times New Roman"/>
                <w:color w:val="000000" w:themeColor="text1"/>
                <w:szCs w:val="24"/>
              </w:rPr>
            </w:pPr>
            <w:r w:rsidRPr="00066EA2">
              <w:rPr>
                <w:rFonts w:cs="Times New Roman"/>
                <w:color w:val="000000" w:themeColor="text1"/>
                <w:szCs w:val="24"/>
              </w:rPr>
              <w:t>БИК</w:t>
            </w:r>
          </w:p>
        </w:tc>
        <w:tc>
          <w:tcPr>
            <w:tcW w:w="3561" w:type="pct"/>
          </w:tcPr>
          <w:p w14:paraId="3E47BBAC" w14:textId="77777777" w:rsidR="001A589A" w:rsidRPr="00066EA2" w:rsidRDefault="001B5AB9" w:rsidP="00877A1E">
            <w:pPr>
              <w:pStyle w:val="12-4"/>
              <w:keepLines/>
              <w:ind w:left="0" w:right="0"/>
              <w:jc w:val="both"/>
              <w:rPr>
                <w:rFonts w:cs="Times New Roman"/>
                <w:color w:val="000000" w:themeColor="text1"/>
                <w:szCs w:val="24"/>
              </w:rPr>
            </w:pPr>
            <w:r w:rsidRPr="00066EA2">
              <w:rPr>
                <w:rFonts w:cs="Times New Roman"/>
                <w:color w:val="000000" w:themeColor="text1"/>
                <w:szCs w:val="24"/>
              </w:rPr>
              <w:t>Банковский идентификационный код</w:t>
            </w:r>
          </w:p>
        </w:tc>
      </w:tr>
      <w:tr w:rsidR="00DA3D02" w:rsidRPr="00066EA2" w14:paraId="7C19251A" w14:textId="77777777" w:rsidTr="00066EA2">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156A4782" w14:textId="77777777" w:rsidR="001A589A" w:rsidRPr="00066EA2" w:rsidRDefault="001B5AB9" w:rsidP="00877A1E">
            <w:pPr>
              <w:pStyle w:val="12-4"/>
              <w:keepLines/>
              <w:ind w:left="0" w:right="0"/>
              <w:jc w:val="both"/>
              <w:rPr>
                <w:rFonts w:cs="Times New Roman"/>
                <w:color w:val="000000" w:themeColor="text1"/>
                <w:szCs w:val="24"/>
              </w:rPr>
            </w:pPr>
            <w:r w:rsidRPr="00066EA2">
              <w:rPr>
                <w:rFonts w:cs="Times New Roman"/>
                <w:color w:val="000000" w:themeColor="text1"/>
                <w:szCs w:val="24"/>
              </w:rPr>
              <w:t>БП</w:t>
            </w:r>
          </w:p>
        </w:tc>
        <w:tc>
          <w:tcPr>
            <w:tcW w:w="3561" w:type="pct"/>
          </w:tcPr>
          <w:p w14:paraId="2945F6C8" w14:textId="77777777" w:rsidR="001A589A" w:rsidRPr="00066EA2" w:rsidRDefault="001B5AB9" w:rsidP="00877A1E">
            <w:pPr>
              <w:pStyle w:val="12-4"/>
              <w:keepLines/>
              <w:ind w:left="0" w:right="0"/>
              <w:jc w:val="both"/>
              <w:rPr>
                <w:rFonts w:cs="Times New Roman"/>
                <w:color w:val="000000" w:themeColor="text1"/>
                <w:szCs w:val="24"/>
              </w:rPr>
            </w:pPr>
            <w:r w:rsidRPr="00066EA2">
              <w:rPr>
                <w:rFonts w:cs="Times New Roman"/>
                <w:color w:val="000000" w:themeColor="text1"/>
                <w:szCs w:val="24"/>
              </w:rPr>
              <w:t>Бюджетный процесс</w:t>
            </w:r>
          </w:p>
        </w:tc>
      </w:tr>
      <w:tr w:rsidR="00DA3D02" w:rsidRPr="00066EA2" w14:paraId="67F18713" w14:textId="77777777" w:rsidTr="00066EA2">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6BB15D77" w14:textId="77777777" w:rsidR="001A589A" w:rsidRPr="00066EA2" w:rsidRDefault="001B5AB9" w:rsidP="00877A1E">
            <w:pPr>
              <w:pStyle w:val="12-4"/>
              <w:keepNext/>
              <w:keepLines/>
              <w:ind w:left="0" w:right="0"/>
              <w:jc w:val="both"/>
              <w:rPr>
                <w:rFonts w:cs="Times New Roman"/>
                <w:color w:val="000000" w:themeColor="text1"/>
                <w:szCs w:val="24"/>
              </w:rPr>
            </w:pPr>
            <w:r w:rsidRPr="00066EA2">
              <w:rPr>
                <w:rFonts w:cs="Times New Roman"/>
                <w:color w:val="000000" w:themeColor="text1"/>
                <w:szCs w:val="24"/>
              </w:rPr>
              <w:lastRenderedPageBreak/>
              <w:t>БПО</w:t>
            </w:r>
          </w:p>
        </w:tc>
        <w:tc>
          <w:tcPr>
            <w:tcW w:w="3561" w:type="pct"/>
          </w:tcPr>
          <w:p w14:paraId="0E5B845C" w14:textId="704280C2" w:rsidR="001A589A" w:rsidRPr="00066EA2" w:rsidRDefault="001B5AB9" w:rsidP="00877A1E">
            <w:pPr>
              <w:pStyle w:val="12-4"/>
              <w:keepNext/>
              <w:keepLines/>
              <w:ind w:left="0" w:right="0"/>
              <w:jc w:val="both"/>
              <w:rPr>
                <w:rFonts w:cs="Times New Roman"/>
                <w:color w:val="000000" w:themeColor="text1"/>
                <w:szCs w:val="24"/>
              </w:rPr>
            </w:pPr>
            <w:r w:rsidRPr="00066EA2">
              <w:rPr>
                <w:rFonts w:cs="Times New Roman"/>
                <w:color w:val="000000" w:themeColor="text1"/>
                <w:szCs w:val="24"/>
              </w:rPr>
              <w:t>Базисное программное обеспечение</w:t>
            </w:r>
            <w:r w:rsidR="00BB2DFE" w:rsidRPr="00066EA2">
              <w:rPr>
                <w:rFonts w:cs="Times New Roman"/>
                <w:color w:val="000000" w:themeColor="text1"/>
                <w:szCs w:val="24"/>
              </w:rPr>
              <w:t> – </w:t>
            </w:r>
            <w:r w:rsidRPr="00066EA2">
              <w:rPr>
                <w:rFonts w:cs="Times New Roman"/>
                <w:color w:val="000000" w:themeColor="text1"/>
                <w:szCs w:val="24"/>
              </w:rPr>
              <w:t>коммерческое или бесплатное программное обеспечение необходимое для</w:t>
            </w:r>
            <w:r w:rsidR="005560AE" w:rsidRPr="00066EA2">
              <w:rPr>
                <w:rFonts w:cs="Times New Roman"/>
                <w:color w:val="000000" w:themeColor="text1"/>
                <w:szCs w:val="24"/>
              </w:rPr>
              <w:t> </w:t>
            </w:r>
            <w:r w:rsidRPr="00066EA2">
              <w:rPr>
                <w:rFonts w:cs="Times New Roman"/>
                <w:color w:val="000000" w:themeColor="text1"/>
                <w:szCs w:val="24"/>
              </w:rPr>
              <w:t xml:space="preserve">функционирования системы, используемое в составе систем ФК без изменения кода поставщика. Базисное ПО не решает конкретные практические задачи, а лишь обеспечивает работу ППО, предоставляя инструментарий и </w:t>
            </w:r>
            <w:proofErr w:type="spellStart"/>
            <w:r w:rsidRPr="00066EA2">
              <w:rPr>
                <w:rFonts w:cs="Times New Roman"/>
                <w:color w:val="000000" w:themeColor="text1"/>
                <w:szCs w:val="24"/>
              </w:rPr>
              <w:t>переиспользуемый</w:t>
            </w:r>
            <w:proofErr w:type="spellEnd"/>
            <w:r w:rsidRPr="00066EA2">
              <w:rPr>
                <w:rFonts w:cs="Times New Roman"/>
                <w:color w:val="000000" w:themeColor="text1"/>
                <w:szCs w:val="24"/>
              </w:rPr>
              <w:t>, не</w:t>
            </w:r>
            <w:r w:rsidR="005560AE" w:rsidRPr="00066EA2">
              <w:rPr>
                <w:rFonts w:cs="Times New Roman"/>
                <w:color w:val="000000" w:themeColor="text1"/>
                <w:szCs w:val="24"/>
              </w:rPr>
              <w:t> </w:t>
            </w:r>
            <w:r w:rsidRPr="00066EA2">
              <w:rPr>
                <w:rFonts w:cs="Times New Roman"/>
                <w:color w:val="000000" w:themeColor="text1"/>
                <w:szCs w:val="24"/>
              </w:rPr>
              <w:t>привязанный к конкретным прикладным задачам, функционал</w:t>
            </w:r>
          </w:p>
        </w:tc>
      </w:tr>
      <w:tr w:rsidR="00DA3D02" w:rsidRPr="00066EA2" w14:paraId="4CBD3688" w14:textId="77777777" w:rsidTr="00066EA2">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726E9539" w14:textId="3544554A" w:rsidR="00A600A3" w:rsidRPr="00066EA2" w:rsidRDefault="00A600A3" w:rsidP="00877A1E">
            <w:pPr>
              <w:pStyle w:val="12-4"/>
              <w:keepNext/>
              <w:keepLines/>
              <w:ind w:left="0" w:right="0"/>
              <w:jc w:val="both"/>
              <w:rPr>
                <w:rFonts w:cs="Times New Roman"/>
                <w:color w:val="000000" w:themeColor="text1"/>
                <w:szCs w:val="24"/>
              </w:rPr>
            </w:pPr>
            <w:r w:rsidRPr="00066EA2">
              <w:rPr>
                <w:rFonts w:cs="Times New Roman"/>
                <w:color w:val="000000" w:themeColor="text1"/>
                <w:szCs w:val="24"/>
              </w:rPr>
              <w:t>Бухгалтерская система</w:t>
            </w:r>
          </w:p>
        </w:tc>
        <w:tc>
          <w:tcPr>
            <w:tcW w:w="3561" w:type="pct"/>
          </w:tcPr>
          <w:p w14:paraId="175FAEAF" w14:textId="10D19716" w:rsidR="00A600A3" w:rsidRPr="00066EA2" w:rsidRDefault="00A600A3" w:rsidP="00877A1E">
            <w:pPr>
              <w:pStyle w:val="12-4"/>
              <w:keepNext/>
              <w:keepLines/>
              <w:ind w:left="0" w:right="0"/>
              <w:jc w:val="both"/>
              <w:rPr>
                <w:rFonts w:cs="Times New Roman"/>
                <w:color w:val="000000" w:themeColor="text1"/>
                <w:szCs w:val="24"/>
              </w:rPr>
            </w:pPr>
            <w:r w:rsidRPr="00066EA2">
              <w:rPr>
                <w:rFonts w:cs="Times New Roman"/>
                <w:color w:val="000000" w:themeColor="text1"/>
                <w:szCs w:val="24"/>
              </w:rPr>
              <w:t>Стороннее ППО Клиента, предназначенное для ведения бухгалтерского и фискального учёта</w:t>
            </w:r>
          </w:p>
        </w:tc>
      </w:tr>
      <w:tr w:rsidR="00200DD8" w:rsidRPr="00066EA2" w14:paraId="12A4FF1C" w14:textId="77777777" w:rsidTr="00066EA2">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49ED851B" w14:textId="5E79DD54" w:rsidR="00200DD8" w:rsidRPr="00066EA2" w:rsidRDefault="00200DD8" w:rsidP="00877A1E">
            <w:pPr>
              <w:pStyle w:val="12-4"/>
              <w:keepNext/>
              <w:keepLines/>
              <w:ind w:left="0" w:right="0"/>
              <w:jc w:val="both"/>
              <w:rPr>
                <w:rFonts w:cs="Times New Roman"/>
                <w:color w:val="000000" w:themeColor="text1"/>
                <w:szCs w:val="24"/>
              </w:rPr>
            </w:pPr>
            <w:r w:rsidRPr="00066EA2">
              <w:rPr>
                <w:rFonts w:cs="Times New Roman"/>
                <w:color w:val="000000" w:themeColor="text1"/>
                <w:szCs w:val="24"/>
              </w:rPr>
              <w:t>ВР</w:t>
            </w:r>
          </w:p>
        </w:tc>
        <w:tc>
          <w:tcPr>
            <w:tcW w:w="3561" w:type="pct"/>
          </w:tcPr>
          <w:p w14:paraId="38182DE2" w14:textId="042CCA5E" w:rsidR="00200DD8" w:rsidRPr="00066EA2" w:rsidRDefault="00200DD8" w:rsidP="00877A1E">
            <w:pPr>
              <w:pStyle w:val="12-4"/>
              <w:keepNext/>
              <w:keepLines/>
              <w:ind w:left="0" w:right="0"/>
              <w:jc w:val="both"/>
              <w:rPr>
                <w:rFonts w:cs="Times New Roman"/>
                <w:color w:val="000000" w:themeColor="text1"/>
                <w:szCs w:val="24"/>
              </w:rPr>
            </w:pPr>
            <w:r w:rsidRPr="00066EA2">
              <w:rPr>
                <w:rFonts w:cs="Times New Roman"/>
                <w:color w:val="000000" w:themeColor="text1"/>
                <w:szCs w:val="24"/>
              </w:rPr>
              <w:t>Средства во временном распоряжении</w:t>
            </w:r>
          </w:p>
        </w:tc>
      </w:tr>
      <w:tr w:rsidR="00DA3D02" w:rsidRPr="00066EA2" w14:paraId="23E6DC1D" w14:textId="77777777" w:rsidTr="00066EA2">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37D7D2F2" w14:textId="77777777" w:rsidR="001A589A" w:rsidRPr="00066EA2" w:rsidRDefault="001B5AB9" w:rsidP="00877A1E">
            <w:pPr>
              <w:pStyle w:val="12-4"/>
              <w:keepLines/>
              <w:ind w:left="0" w:right="0"/>
              <w:jc w:val="both"/>
              <w:rPr>
                <w:rFonts w:cs="Times New Roman"/>
                <w:color w:val="000000" w:themeColor="text1"/>
                <w:szCs w:val="24"/>
              </w:rPr>
            </w:pPr>
            <w:r w:rsidRPr="00066EA2">
              <w:rPr>
                <w:rFonts w:cs="Times New Roman"/>
                <w:color w:val="000000" w:themeColor="text1"/>
                <w:szCs w:val="24"/>
              </w:rPr>
              <w:t>ВС</w:t>
            </w:r>
          </w:p>
        </w:tc>
        <w:tc>
          <w:tcPr>
            <w:tcW w:w="3561" w:type="pct"/>
          </w:tcPr>
          <w:p w14:paraId="6DC46F18" w14:textId="77777777" w:rsidR="001A589A" w:rsidRPr="00066EA2" w:rsidRDefault="001B5AB9" w:rsidP="00877A1E">
            <w:pPr>
              <w:pStyle w:val="12-4"/>
              <w:keepLines/>
              <w:ind w:left="0" w:right="0"/>
              <w:jc w:val="both"/>
              <w:rPr>
                <w:rFonts w:cs="Times New Roman"/>
                <w:color w:val="000000" w:themeColor="text1"/>
                <w:szCs w:val="24"/>
              </w:rPr>
            </w:pPr>
            <w:r w:rsidRPr="00066EA2">
              <w:rPr>
                <w:rFonts w:cs="Times New Roman"/>
                <w:color w:val="000000" w:themeColor="text1"/>
                <w:szCs w:val="24"/>
              </w:rPr>
              <w:t>Внешняя система</w:t>
            </w:r>
          </w:p>
        </w:tc>
      </w:tr>
      <w:tr w:rsidR="00066EA2" w:rsidRPr="00066EA2" w14:paraId="27C800E6" w14:textId="77777777" w:rsidTr="00066EA2">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3AEAEE18" w14:textId="08347ED0" w:rsidR="00066EA2" w:rsidRPr="00066EA2" w:rsidRDefault="00066EA2" w:rsidP="00877A1E">
            <w:pPr>
              <w:pStyle w:val="12-4"/>
              <w:keepLines/>
              <w:ind w:left="0" w:right="0"/>
              <w:jc w:val="both"/>
              <w:rPr>
                <w:rFonts w:cs="Times New Roman"/>
                <w:color w:val="000000" w:themeColor="text1"/>
                <w:szCs w:val="24"/>
              </w:rPr>
            </w:pPr>
            <w:r w:rsidRPr="00066EA2">
              <w:rPr>
                <w:rFonts w:cs="Times New Roman"/>
                <w:szCs w:val="24"/>
              </w:rPr>
              <w:t>ГЗ</w:t>
            </w:r>
          </w:p>
        </w:tc>
        <w:tc>
          <w:tcPr>
            <w:tcW w:w="3561" w:type="pct"/>
          </w:tcPr>
          <w:p w14:paraId="61BCEC74" w14:textId="60F1A184" w:rsidR="00066EA2" w:rsidRPr="00066EA2" w:rsidRDefault="00066EA2" w:rsidP="00877A1E">
            <w:pPr>
              <w:pStyle w:val="12-4"/>
              <w:keepLines/>
              <w:ind w:left="0" w:right="0"/>
              <w:jc w:val="both"/>
              <w:rPr>
                <w:rFonts w:cs="Times New Roman"/>
                <w:color w:val="000000" w:themeColor="text1"/>
                <w:szCs w:val="24"/>
              </w:rPr>
            </w:pPr>
            <w:r w:rsidRPr="00066EA2">
              <w:rPr>
                <w:rFonts w:cs="Times New Roman"/>
                <w:szCs w:val="24"/>
              </w:rPr>
              <w:t>Код аналитического признака раскрытия информации о субсидиях на финансовое обеспечение выполнения государственного (муниципального) задания</w:t>
            </w:r>
          </w:p>
        </w:tc>
      </w:tr>
      <w:tr w:rsidR="00DA3D02" w:rsidRPr="00066EA2" w14:paraId="3D9E1C6D" w14:textId="77777777" w:rsidTr="00066EA2">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6A9709B1" w14:textId="77777777" w:rsidR="001A589A" w:rsidRPr="00066EA2" w:rsidRDefault="001B5AB9" w:rsidP="00877A1E">
            <w:pPr>
              <w:pStyle w:val="12-4"/>
              <w:keepLines/>
              <w:ind w:left="0" w:right="0"/>
              <w:jc w:val="both"/>
              <w:rPr>
                <w:rFonts w:cs="Times New Roman"/>
                <w:color w:val="000000" w:themeColor="text1"/>
                <w:szCs w:val="24"/>
              </w:rPr>
            </w:pPr>
            <w:r w:rsidRPr="00066EA2">
              <w:rPr>
                <w:rFonts w:cs="Times New Roman"/>
                <w:color w:val="000000" w:themeColor="text1"/>
                <w:szCs w:val="24"/>
              </w:rPr>
              <w:t>ГИИС ЭБ</w:t>
            </w:r>
          </w:p>
        </w:tc>
        <w:tc>
          <w:tcPr>
            <w:tcW w:w="3561" w:type="pct"/>
          </w:tcPr>
          <w:p w14:paraId="3F5BBE3E" w14:textId="77777777" w:rsidR="001A589A" w:rsidRPr="00066EA2" w:rsidRDefault="001B5AB9" w:rsidP="00877A1E">
            <w:pPr>
              <w:pStyle w:val="12-4"/>
              <w:keepLines/>
              <w:ind w:left="0" w:right="0"/>
              <w:jc w:val="both"/>
              <w:rPr>
                <w:rFonts w:cs="Times New Roman"/>
                <w:color w:val="000000" w:themeColor="text1"/>
                <w:szCs w:val="24"/>
              </w:rPr>
            </w:pPr>
            <w:r w:rsidRPr="00066EA2">
              <w:rPr>
                <w:rFonts w:cs="Times New Roman"/>
                <w:color w:val="000000" w:themeColor="text1"/>
                <w:szCs w:val="24"/>
              </w:rPr>
              <w:t>Государственная интегрированная информационная система управления общественными финансами «Электронный бюджет»</w:t>
            </w:r>
          </w:p>
        </w:tc>
      </w:tr>
      <w:tr w:rsidR="00DA3D02" w:rsidRPr="00066EA2" w14:paraId="67402E9E" w14:textId="77777777" w:rsidTr="00066EA2">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72C6B4DC" w14:textId="77777777" w:rsidR="001A589A" w:rsidRPr="00066EA2" w:rsidRDefault="001B5AB9" w:rsidP="00877A1E">
            <w:pPr>
              <w:pStyle w:val="12-4"/>
              <w:keepLines/>
              <w:ind w:left="0" w:right="0"/>
              <w:jc w:val="both"/>
              <w:rPr>
                <w:rFonts w:cs="Times New Roman"/>
                <w:color w:val="000000" w:themeColor="text1"/>
                <w:szCs w:val="24"/>
              </w:rPr>
            </w:pPr>
            <w:r w:rsidRPr="00066EA2">
              <w:rPr>
                <w:rFonts w:cs="Times New Roman"/>
                <w:color w:val="000000" w:themeColor="text1"/>
                <w:szCs w:val="24"/>
              </w:rPr>
              <w:t>ГОСТ</w:t>
            </w:r>
          </w:p>
        </w:tc>
        <w:tc>
          <w:tcPr>
            <w:tcW w:w="3561" w:type="pct"/>
          </w:tcPr>
          <w:p w14:paraId="4C15468B" w14:textId="77777777" w:rsidR="001A589A" w:rsidRPr="00066EA2" w:rsidRDefault="001B5AB9" w:rsidP="00877A1E">
            <w:pPr>
              <w:pStyle w:val="12-4"/>
              <w:keepLines/>
              <w:ind w:left="0" w:right="0"/>
              <w:jc w:val="both"/>
              <w:rPr>
                <w:rFonts w:cs="Times New Roman"/>
                <w:color w:val="000000" w:themeColor="text1"/>
                <w:szCs w:val="24"/>
              </w:rPr>
            </w:pPr>
            <w:r w:rsidRPr="00066EA2">
              <w:rPr>
                <w:rFonts w:cs="Times New Roman"/>
                <w:color w:val="000000" w:themeColor="text1"/>
                <w:szCs w:val="24"/>
              </w:rPr>
              <w:t>Государственный стандарт</w:t>
            </w:r>
          </w:p>
        </w:tc>
      </w:tr>
      <w:tr w:rsidR="00066EA2" w:rsidRPr="00066EA2" w14:paraId="052D68DB" w14:textId="77777777" w:rsidTr="00066EA2">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5DBB8798" w14:textId="61F50669" w:rsidR="00066EA2" w:rsidRPr="00066EA2" w:rsidRDefault="00066EA2" w:rsidP="00877A1E">
            <w:pPr>
              <w:pStyle w:val="12-4"/>
              <w:keepLines/>
              <w:ind w:left="0" w:right="0"/>
              <w:jc w:val="both"/>
              <w:rPr>
                <w:rFonts w:cs="Times New Roman"/>
                <w:color w:val="000000" w:themeColor="text1"/>
                <w:szCs w:val="24"/>
              </w:rPr>
            </w:pPr>
            <w:r w:rsidRPr="00066EA2">
              <w:rPr>
                <w:rFonts w:cs="Times New Roman"/>
                <w:color w:val="auto"/>
                <w:szCs w:val="24"/>
              </w:rPr>
              <w:t>ГР</w:t>
            </w:r>
          </w:p>
        </w:tc>
        <w:tc>
          <w:tcPr>
            <w:tcW w:w="3561" w:type="pct"/>
          </w:tcPr>
          <w:p w14:paraId="7E4DAE87" w14:textId="1003E64E" w:rsidR="00066EA2" w:rsidRPr="00066EA2" w:rsidRDefault="00066EA2" w:rsidP="00877A1E">
            <w:pPr>
              <w:pStyle w:val="12-4"/>
              <w:keepLines/>
              <w:ind w:left="0" w:right="0"/>
              <w:jc w:val="both"/>
              <w:rPr>
                <w:rFonts w:cs="Times New Roman"/>
                <w:color w:val="000000" w:themeColor="text1"/>
                <w:szCs w:val="24"/>
              </w:rPr>
            </w:pPr>
            <w:r w:rsidRPr="00066EA2">
              <w:rPr>
                <w:rFonts w:cs="Times New Roman"/>
                <w:color w:val="000000" w:themeColor="text1"/>
                <w:szCs w:val="24"/>
              </w:rPr>
              <w:t>Гранты в форме субсидий</w:t>
            </w:r>
          </w:p>
        </w:tc>
      </w:tr>
      <w:tr w:rsidR="00DA3D02" w:rsidRPr="00066EA2" w14:paraId="782F6AC0" w14:textId="77777777" w:rsidTr="00066EA2">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2449415C" w14:textId="77777777" w:rsidR="001A589A" w:rsidRPr="00066EA2" w:rsidRDefault="001B5AB9" w:rsidP="00877A1E">
            <w:pPr>
              <w:pStyle w:val="12-4"/>
              <w:keepLines/>
              <w:ind w:left="0" w:right="0"/>
              <w:jc w:val="both"/>
              <w:rPr>
                <w:rFonts w:cs="Times New Roman"/>
                <w:color w:val="000000" w:themeColor="text1"/>
                <w:szCs w:val="24"/>
              </w:rPr>
            </w:pPr>
            <w:r w:rsidRPr="00066EA2">
              <w:rPr>
                <w:rFonts w:cs="Times New Roman"/>
                <w:color w:val="000000" w:themeColor="text1"/>
                <w:szCs w:val="24"/>
              </w:rPr>
              <w:t>ГРКЦ</w:t>
            </w:r>
          </w:p>
        </w:tc>
        <w:tc>
          <w:tcPr>
            <w:tcW w:w="3561" w:type="pct"/>
          </w:tcPr>
          <w:p w14:paraId="295D37B9" w14:textId="77777777" w:rsidR="001A589A" w:rsidRPr="00066EA2" w:rsidRDefault="001B5AB9" w:rsidP="00877A1E">
            <w:pPr>
              <w:pStyle w:val="12-4"/>
              <w:keepLines/>
              <w:ind w:left="0" w:right="0"/>
              <w:jc w:val="both"/>
              <w:rPr>
                <w:rFonts w:cs="Times New Roman"/>
                <w:color w:val="000000" w:themeColor="text1"/>
                <w:szCs w:val="24"/>
              </w:rPr>
            </w:pPr>
            <w:r w:rsidRPr="00066EA2">
              <w:rPr>
                <w:rFonts w:cs="Times New Roman"/>
                <w:color w:val="000000" w:themeColor="text1"/>
                <w:szCs w:val="24"/>
              </w:rPr>
              <w:t>Головной расчетно-кассовый центр</w:t>
            </w:r>
          </w:p>
        </w:tc>
      </w:tr>
      <w:tr w:rsidR="00DA3D02" w:rsidRPr="00066EA2" w14:paraId="6893B233" w14:textId="77777777" w:rsidTr="00066EA2">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4E1F50F1" w14:textId="77777777" w:rsidR="001A589A" w:rsidRPr="00066EA2" w:rsidRDefault="001B5AB9" w:rsidP="00877A1E">
            <w:pPr>
              <w:pStyle w:val="12-4"/>
              <w:keepLines/>
              <w:ind w:left="0" w:right="0"/>
              <w:jc w:val="both"/>
              <w:rPr>
                <w:rFonts w:cs="Times New Roman"/>
                <w:color w:val="000000" w:themeColor="text1"/>
                <w:szCs w:val="24"/>
              </w:rPr>
            </w:pPr>
            <w:r w:rsidRPr="00066EA2">
              <w:rPr>
                <w:rFonts w:cs="Times New Roman"/>
                <w:color w:val="000000" w:themeColor="text1"/>
                <w:szCs w:val="24"/>
              </w:rPr>
              <w:t>ЕСМВ</w:t>
            </w:r>
          </w:p>
        </w:tc>
        <w:tc>
          <w:tcPr>
            <w:tcW w:w="3561" w:type="pct"/>
          </w:tcPr>
          <w:p w14:paraId="22711DDF" w14:textId="77777777" w:rsidR="001A589A" w:rsidRPr="00066EA2" w:rsidRDefault="001B5AB9" w:rsidP="00877A1E">
            <w:pPr>
              <w:pStyle w:val="12-4"/>
              <w:keepLines/>
              <w:ind w:left="0" w:right="0"/>
              <w:jc w:val="both"/>
              <w:rPr>
                <w:rFonts w:cs="Times New Roman"/>
                <w:color w:val="000000" w:themeColor="text1"/>
                <w:szCs w:val="24"/>
              </w:rPr>
            </w:pPr>
            <w:r w:rsidRPr="00066EA2">
              <w:rPr>
                <w:rFonts w:cs="Times New Roman"/>
                <w:color w:val="000000" w:themeColor="text1"/>
                <w:szCs w:val="24"/>
              </w:rPr>
              <w:t>Единая система межведомственного электронного взаимодействия</w:t>
            </w:r>
          </w:p>
        </w:tc>
      </w:tr>
      <w:tr w:rsidR="00DA3D02" w:rsidRPr="00066EA2" w14:paraId="7B90F609" w14:textId="77777777" w:rsidTr="00066EA2">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05284598" w14:textId="77777777" w:rsidR="001A589A" w:rsidRPr="00066EA2" w:rsidRDefault="001B5AB9" w:rsidP="00877A1E">
            <w:pPr>
              <w:pStyle w:val="12-4"/>
              <w:keepLines/>
              <w:ind w:left="0" w:right="0"/>
              <w:jc w:val="both"/>
              <w:rPr>
                <w:rFonts w:cs="Times New Roman"/>
                <w:color w:val="000000" w:themeColor="text1"/>
                <w:szCs w:val="24"/>
              </w:rPr>
            </w:pPr>
            <w:r w:rsidRPr="00066EA2">
              <w:rPr>
                <w:rFonts w:cs="Times New Roman"/>
                <w:color w:val="000000" w:themeColor="text1"/>
                <w:szCs w:val="24"/>
              </w:rPr>
              <w:t>ИНН</w:t>
            </w:r>
          </w:p>
        </w:tc>
        <w:tc>
          <w:tcPr>
            <w:tcW w:w="3561" w:type="pct"/>
          </w:tcPr>
          <w:p w14:paraId="75027D61" w14:textId="77777777" w:rsidR="001A589A" w:rsidRPr="00066EA2" w:rsidRDefault="001B5AB9" w:rsidP="00877A1E">
            <w:pPr>
              <w:pStyle w:val="12-4"/>
              <w:keepLines/>
              <w:ind w:left="0" w:right="0"/>
              <w:jc w:val="both"/>
              <w:rPr>
                <w:rFonts w:cs="Times New Roman"/>
                <w:color w:val="000000" w:themeColor="text1"/>
                <w:szCs w:val="24"/>
              </w:rPr>
            </w:pPr>
            <w:r w:rsidRPr="00066EA2">
              <w:rPr>
                <w:rFonts w:cs="Times New Roman"/>
                <w:color w:val="000000" w:themeColor="text1"/>
                <w:szCs w:val="24"/>
              </w:rPr>
              <w:t>Идентификационный номер налогоплательщика</w:t>
            </w:r>
          </w:p>
        </w:tc>
      </w:tr>
      <w:tr w:rsidR="00DA3D02" w:rsidRPr="00066EA2" w14:paraId="2925934E" w14:textId="77777777" w:rsidTr="00066EA2">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033BA498" w14:textId="77777777" w:rsidR="001A589A" w:rsidRPr="00066EA2" w:rsidRDefault="001B5AB9" w:rsidP="00877A1E">
            <w:pPr>
              <w:pStyle w:val="12-4"/>
              <w:keepLines/>
              <w:ind w:left="0" w:right="0"/>
              <w:jc w:val="both"/>
              <w:rPr>
                <w:rFonts w:cs="Times New Roman"/>
                <w:color w:val="000000" w:themeColor="text1"/>
                <w:szCs w:val="24"/>
              </w:rPr>
            </w:pPr>
            <w:r w:rsidRPr="00066EA2">
              <w:rPr>
                <w:rFonts w:cs="Times New Roman"/>
                <w:color w:val="000000" w:themeColor="text1"/>
                <w:szCs w:val="24"/>
              </w:rPr>
              <w:t>ИП</w:t>
            </w:r>
          </w:p>
        </w:tc>
        <w:tc>
          <w:tcPr>
            <w:tcW w:w="3561" w:type="pct"/>
          </w:tcPr>
          <w:p w14:paraId="22260F4C" w14:textId="77777777" w:rsidR="001A589A" w:rsidRPr="00066EA2" w:rsidRDefault="001B5AB9" w:rsidP="00877A1E">
            <w:pPr>
              <w:pStyle w:val="12-4"/>
              <w:keepLines/>
              <w:ind w:left="0" w:right="0"/>
              <w:jc w:val="both"/>
              <w:rPr>
                <w:rFonts w:cs="Times New Roman"/>
                <w:color w:val="000000" w:themeColor="text1"/>
                <w:szCs w:val="24"/>
              </w:rPr>
            </w:pPr>
            <w:r w:rsidRPr="00066EA2">
              <w:rPr>
                <w:rFonts w:cs="Times New Roman"/>
                <w:color w:val="000000" w:themeColor="text1"/>
                <w:szCs w:val="24"/>
              </w:rPr>
              <w:t>Индивидуальный предприниматель</w:t>
            </w:r>
          </w:p>
        </w:tc>
      </w:tr>
      <w:tr w:rsidR="00DA3D02" w:rsidRPr="00066EA2" w14:paraId="2407A368" w14:textId="77777777" w:rsidTr="00066EA2">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2190E6C3" w14:textId="77777777" w:rsidR="001A589A" w:rsidRPr="00066EA2" w:rsidRDefault="001B5AB9" w:rsidP="00877A1E">
            <w:pPr>
              <w:pStyle w:val="12-4"/>
              <w:keepLines/>
              <w:ind w:left="0" w:right="0"/>
              <w:jc w:val="both"/>
              <w:rPr>
                <w:rFonts w:cs="Times New Roman"/>
                <w:color w:val="000000" w:themeColor="text1"/>
                <w:szCs w:val="24"/>
              </w:rPr>
            </w:pPr>
            <w:r w:rsidRPr="00066EA2">
              <w:rPr>
                <w:rFonts w:cs="Times New Roman"/>
                <w:color w:val="000000" w:themeColor="text1"/>
                <w:szCs w:val="24"/>
              </w:rPr>
              <w:t>КБК</w:t>
            </w:r>
          </w:p>
        </w:tc>
        <w:tc>
          <w:tcPr>
            <w:tcW w:w="3561" w:type="pct"/>
          </w:tcPr>
          <w:p w14:paraId="4EF18EFF" w14:textId="77777777" w:rsidR="001A589A" w:rsidRPr="00066EA2" w:rsidRDefault="001B5AB9" w:rsidP="00877A1E">
            <w:pPr>
              <w:pStyle w:val="12-4"/>
              <w:keepLines/>
              <w:ind w:left="0" w:right="0"/>
              <w:jc w:val="both"/>
              <w:rPr>
                <w:rFonts w:cs="Times New Roman"/>
                <w:color w:val="000000" w:themeColor="text1"/>
                <w:szCs w:val="24"/>
              </w:rPr>
            </w:pPr>
            <w:r w:rsidRPr="00066EA2">
              <w:rPr>
                <w:rFonts w:cs="Times New Roman"/>
                <w:color w:val="000000" w:themeColor="text1"/>
                <w:szCs w:val="24"/>
              </w:rPr>
              <w:t>Код бюджетной классификации Российской Федерации</w:t>
            </w:r>
          </w:p>
        </w:tc>
      </w:tr>
      <w:tr w:rsidR="00DA3D02" w:rsidRPr="00066EA2" w14:paraId="66EA6391" w14:textId="77777777" w:rsidTr="00066EA2">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0B0BD02D" w14:textId="77777777" w:rsidR="001A589A" w:rsidRPr="00066EA2" w:rsidRDefault="001B5AB9" w:rsidP="00877A1E">
            <w:pPr>
              <w:pStyle w:val="12-4"/>
              <w:keepLines/>
              <w:ind w:left="0" w:right="0"/>
              <w:jc w:val="both"/>
              <w:rPr>
                <w:rFonts w:cs="Times New Roman"/>
                <w:color w:val="000000" w:themeColor="text1"/>
                <w:szCs w:val="24"/>
              </w:rPr>
            </w:pPr>
            <w:r w:rsidRPr="00066EA2">
              <w:rPr>
                <w:rFonts w:cs="Times New Roman"/>
                <w:color w:val="000000" w:themeColor="text1"/>
                <w:szCs w:val="24"/>
              </w:rPr>
              <w:lastRenderedPageBreak/>
              <w:t>Клиент</w:t>
            </w:r>
          </w:p>
        </w:tc>
        <w:tc>
          <w:tcPr>
            <w:tcW w:w="3561" w:type="pct"/>
          </w:tcPr>
          <w:p w14:paraId="5F3DF4EF" w14:textId="782658A9" w:rsidR="001A589A" w:rsidRPr="00066EA2" w:rsidRDefault="00792F17" w:rsidP="00877A1E">
            <w:pPr>
              <w:pStyle w:val="12-4"/>
              <w:keepLines/>
              <w:ind w:left="0" w:right="0"/>
              <w:jc w:val="both"/>
              <w:rPr>
                <w:rFonts w:cs="Times New Roman"/>
                <w:color w:val="000000" w:themeColor="text1"/>
                <w:szCs w:val="24"/>
              </w:rPr>
            </w:pPr>
            <w:r w:rsidRPr="00066EA2">
              <w:rPr>
                <w:rFonts w:cs="Times New Roman"/>
                <w:color w:val="000000" w:themeColor="text1"/>
                <w:szCs w:val="24"/>
              </w:rPr>
              <w:t>Бюджетное (автономное) учреждение субъекта Российской Федерации, муниципальное бюджетное (автономное) учреждение, получатель средств из бюджета субъекта Российской Федерации (местного бюджета), участник бюджетного процесса бюджета субъекта Российской Федерации (местного бюджета, бюджета территориального государственного внебюджетного фонда)</w:t>
            </w:r>
          </w:p>
        </w:tc>
      </w:tr>
      <w:tr w:rsidR="00DA3D02" w:rsidRPr="00066EA2" w14:paraId="4C7EFD7E" w14:textId="77777777" w:rsidTr="00066EA2">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48FA9D59" w14:textId="77777777" w:rsidR="001A589A" w:rsidRPr="00066EA2" w:rsidRDefault="001B5AB9" w:rsidP="00877A1E">
            <w:pPr>
              <w:pStyle w:val="12-4"/>
              <w:keepLines/>
              <w:ind w:left="0" w:right="0"/>
              <w:jc w:val="both"/>
              <w:rPr>
                <w:rFonts w:cs="Times New Roman"/>
                <w:color w:val="000000" w:themeColor="text1"/>
                <w:szCs w:val="24"/>
              </w:rPr>
            </w:pPr>
            <w:r w:rsidRPr="00066EA2">
              <w:rPr>
                <w:rFonts w:cs="Times New Roman"/>
                <w:color w:val="000000" w:themeColor="text1"/>
                <w:szCs w:val="24"/>
              </w:rPr>
              <w:t>КМИ</w:t>
            </w:r>
          </w:p>
        </w:tc>
        <w:tc>
          <w:tcPr>
            <w:tcW w:w="3561" w:type="pct"/>
          </w:tcPr>
          <w:p w14:paraId="517339D8" w14:textId="77777777" w:rsidR="001A589A" w:rsidRPr="00066EA2" w:rsidRDefault="001B5AB9" w:rsidP="00877A1E">
            <w:pPr>
              <w:pStyle w:val="12-4"/>
              <w:keepLines/>
              <w:ind w:left="0" w:right="0"/>
              <w:jc w:val="both"/>
              <w:rPr>
                <w:rFonts w:cs="Times New Roman"/>
                <w:color w:val="000000" w:themeColor="text1"/>
                <w:szCs w:val="24"/>
              </w:rPr>
            </w:pPr>
            <w:r w:rsidRPr="00066EA2">
              <w:rPr>
                <w:rFonts w:cs="Times New Roman"/>
                <w:color w:val="000000" w:themeColor="text1"/>
                <w:szCs w:val="24"/>
              </w:rPr>
              <w:t>Код мероприятия по информатизации</w:t>
            </w:r>
          </w:p>
        </w:tc>
      </w:tr>
      <w:tr w:rsidR="00DA3D02" w:rsidRPr="00066EA2" w14:paraId="128E41F2" w14:textId="77777777" w:rsidTr="00066EA2">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3ECFA570" w14:textId="77777777" w:rsidR="001A589A" w:rsidRPr="00066EA2" w:rsidRDefault="001B5AB9" w:rsidP="00877A1E">
            <w:pPr>
              <w:pStyle w:val="12-4"/>
              <w:keepLines/>
              <w:ind w:left="0" w:right="0"/>
              <w:jc w:val="both"/>
              <w:rPr>
                <w:rFonts w:cs="Times New Roman"/>
                <w:color w:val="000000" w:themeColor="text1"/>
                <w:szCs w:val="24"/>
              </w:rPr>
            </w:pPr>
            <w:r w:rsidRPr="00066EA2">
              <w:rPr>
                <w:rFonts w:cs="Times New Roman"/>
                <w:color w:val="000000" w:themeColor="text1"/>
                <w:szCs w:val="24"/>
              </w:rPr>
              <w:t>Код ОКС</w:t>
            </w:r>
          </w:p>
        </w:tc>
        <w:tc>
          <w:tcPr>
            <w:tcW w:w="3561" w:type="pct"/>
          </w:tcPr>
          <w:p w14:paraId="3F0A8B49" w14:textId="77777777" w:rsidR="001A589A" w:rsidRPr="00066EA2" w:rsidRDefault="001B5AB9" w:rsidP="00877A1E">
            <w:pPr>
              <w:pStyle w:val="12-4"/>
              <w:keepLines/>
              <w:ind w:left="0" w:right="0"/>
              <w:jc w:val="both"/>
              <w:rPr>
                <w:rFonts w:cs="Times New Roman"/>
                <w:color w:val="000000" w:themeColor="text1"/>
                <w:szCs w:val="24"/>
              </w:rPr>
            </w:pPr>
            <w:r w:rsidRPr="00066EA2">
              <w:rPr>
                <w:rFonts w:cs="Times New Roman"/>
                <w:color w:val="000000" w:themeColor="text1"/>
                <w:szCs w:val="24"/>
              </w:rPr>
              <w:t>Код объектов капитального строительства или объектов недвижимого имущества</w:t>
            </w:r>
          </w:p>
        </w:tc>
      </w:tr>
      <w:tr w:rsidR="00DA3D02" w:rsidRPr="00066EA2" w14:paraId="5C958679" w14:textId="77777777" w:rsidTr="00066EA2">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76848CE5" w14:textId="77777777" w:rsidR="001A589A" w:rsidRPr="00066EA2" w:rsidRDefault="001B5AB9" w:rsidP="00877A1E">
            <w:pPr>
              <w:pStyle w:val="12-4"/>
              <w:keepLines/>
              <w:ind w:left="0" w:right="0"/>
              <w:jc w:val="both"/>
              <w:rPr>
                <w:rFonts w:cs="Times New Roman"/>
                <w:color w:val="000000" w:themeColor="text1"/>
                <w:szCs w:val="24"/>
              </w:rPr>
            </w:pPr>
            <w:r w:rsidRPr="00066EA2">
              <w:rPr>
                <w:rFonts w:cs="Times New Roman"/>
                <w:color w:val="000000" w:themeColor="text1"/>
                <w:szCs w:val="24"/>
              </w:rPr>
              <w:t>КПП</w:t>
            </w:r>
          </w:p>
        </w:tc>
        <w:tc>
          <w:tcPr>
            <w:tcW w:w="3561" w:type="pct"/>
          </w:tcPr>
          <w:p w14:paraId="561E1EEE" w14:textId="77777777" w:rsidR="001A589A" w:rsidRPr="00066EA2" w:rsidRDefault="001B5AB9" w:rsidP="00877A1E">
            <w:pPr>
              <w:pStyle w:val="12-4"/>
              <w:keepLines/>
              <w:ind w:left="0" w:right="0"/>
              <w:jc w:val="both"/>
              <w:rPr>
                <w:rFonts w:cs="Times New Roman"/>
                <w:color w:val="000000" w:themeColor="text1"/>
                <w:szCs w:val="24"/>
              </w:rPr>
            </w:pPr>
            <w:r w:rsidRPr="00066EA2">
              <w:rPr>
                <w:rFonts w:cs="Times New Roman"/>
                <w:color w:val="000000" w:themeColor="text1"/>
                <w:szCs w:val="24"/>
              </w:rPr>
              <w:t>Код причины постановки на налоговый учет</w:t>
            </w:r>
          </w:p>
        </w:tc>
      </w:tr>
      <w:tr w:rsidR="00066EA2" w:rsidRPr="00066EA2" w14:paraId="3FB3A0C0" w14:textId="77777777" w:rsidTr="00066EA2">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30830DEF" w14:textId="3F67B77E" w:rsidR="00066EA2" w:rsidRPr="00066EA2" w:rsidRDefault="00066EA2" w:rsidP="00877A1E">
            <w:pPr>
              <w:pStyle w:val="12-4"/>
              <w:keepLines/>
              <w:ind w:left="0" w:right="0"/>
              <w:jc w:val="both"/>
              <w:rPr>
                <w:rFonts w:cs="Times New Roman"/>
                <w:color w:val="000000" w:themeColor="text1"/>
                <w:szCs w:val="24"/>
              </w:rPr>
            </w:pPr>
            <w:r w:rsidRPr="00066EA2">
              <w:rPr>
                <w:rFonts w:cs="Times New Roman"/>
                <w:color w:val="auto"/>
                <w:szCs w:val="24"/>
              </w:rPr>
              <w:t>КРЛС</w:t>
            </w:r>
          </w:p>
        </w:tc>
        <w:tc>
          <w:tcPr>
            <w:tcW w:w="3561" w:type="pct"/>
          </w:tcPr>
          <w:p w14:paraId="2EBA64A4" w14:textId="08F720D0" w:rsidR="00066EA2" w:rsidRPr="00066EA2" w:rsidRDefault="00066EA2" w:rsidP="00877A1E">
            <w:pPr>
              <w:pStyle w:val="12-4"/>
              <w:keepLines/>
              <w:ind w:left="0" w:right="0"/>
              <w:jc w:val="both"/>
              <w:rPr>
                <w:rFonts w:cs="Times New Roman"/>
                <w:color w:val="000000" w:themeColor="text1"/>
                <w:szCs w:val="24"/>
              </w:rPr>
            </w:pPr>
            <w:r w:rsidRPr="00066EA2">
              <w:rPr>
                <w:rFonts w:cs="Times New Roman"/>
                <w:color w:val="auto"/>
                <w:szCs w:val="24"/>
              </w:rPr>
              <w:t>Книга регистрации лицевых счетов — справочник в НСИ ГИИС ЭБ</w:t>
            </w:r>
          </w:p>
        </w:tc>
      </w:tr>
      <w:tr w:rsidR="002A7AEB" w:rsidRPr="00066EA2" w14:paraId="71B1436B" w14:textId="77777777" w:rsidTr="00066EA2">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6F54AD04" w14:textId="77777777" w:rsidR="002A7AEB" w:rsidRPr="00066EA2" w:rsidRDefault="002A7AEB" w:rsidP="00877A1E">
            <w:pPr>
              <w:pStyle w:val="12-4"/>
              <w:keepLines/>
              <w:ind w:left="0" w:right="0"/>
              <w:jc w:val="both"/>
              <w:rPr>
                <w:rFonts w:cs="Times New Roman"/>
                <w:color w:val="000000" w:themeColor="text1"/>
                <w:szCs w:val="24"/>
              </w:rPr>
            </w:pPr>
            <w:r w:rsidRPr="00066EA2">
              <w:rPr>
                <w:rFonts w:cs="Times New Roman"/>
                <w:color w:val="000000" w:themeColor="text1"/>
                <w:szCs w:val="24"/>
              </w:rPr>
              <w:t>КС</w:t>
            </w:r>
          </w:p>
        </w:tc>
        <w:tc>
          <w:tcPr>
            <w:tcW w:w="3561" w:type="pct"/>
          </w:tcPr>
          <w:p w14:paraId="1E7E6339" w14:textId="747216B3" w:rsidR="002A7AEB" w:rsidRPr="00066EA2" w:rsidRDefault="002A7AEB" w:rsidP="00877A1E">
            <w:pPr>
              <w:pStyle w:val="12-4"/>
              <w:keepLines/>
              <w:ind w:left="0" w:right="0"/>
              <w:jc w:val="both"/>
              <w:rPr>
                <w:rFonts w:cs="Times New Roman"/>
                <w:color w:val="000000" w:themeColor="text1"/>
                <w:szCs w:val="24"/>
              </w:rPr>
            </w:pPr>
            <w:r w:rsidRPr="00656065">
              <w:rPr>
                <w:color w:val="auto"/>
              </w:rPr>
              <w:t>Казначейский счет</w:t>
            </w:r>
            <w:r>
              <w:rPr>
                <w:color w:val="auto"/>
              </w:rPr>
              <w:t xml:space="preserve"> </w:t>
            </w:r>
            <w:r w:rsidRPr="00697F16">
              <w:rPr>
                <w:color w:val="auto"/>
              </w:rPr>
              <w:t>—</w:t>
            </w:r>
            <w:r>
              <w:rPr>
                <w:color w:val="auto"/>
              </w:rPr>
              <w:t xml:space="preserve"> </w:t>
            </w:r>
            <w:r w:rsidRPr="00D8180B">
              <w:t>счет,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w:t>
            </w:r>
          </w:p>
        </w:tc>
      </w:tr>
      <w:tr w:rsidR="00DA3D02" w:rsidRPr="00066EA2" w14:paraId="39F0CEC3" w14:textId="77777777" w:rsidTr="00066EA2">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74FBD31E" w14:textId="1E961B49" w:rsidR="001A589A" w:rsidRPr="00066EA2" w:rsidRDefault="002A7AEB" w:rsidP="00877A1E">
            <w:pPr>
              <w:pStyle w:val="12-4"/>
              <w:keepLines/>
              <w:ind w:left="0" w:right="0"/>
              <w:jc w:val="both"/>
              <w:rPr>
                <w:rFonts w:cs="Times New Roman"/>
                <w:color w:val="000000" w:themeColor="text1"/>
                <w:szCs w:val="24"/>
              </w:rPr>
            </w:pPr>
            <w:r>
              <w:rPr>
                <w:rFonts w:cs="Times New Roman"/>
                <w:color w:val="000000" w:themeColor="text1"/>
                <w:szCs w:val="24"/>
              </w:rPr>
              <w:t xml:space="preserve">ЛК, </w:t>
            </w:r>
            <w:r w:rsidR="001B5AB9" w:rsidRPr="00066EA2">
              <w:rPr>
                <w:rFonts w:cs="Times New Roman"/>
                <w:color w:val="000000" w:themeColor="text1"/>
                <w:szCs w:val="24"/>
              </w:rPr>
              <w:t>Личный кабинет</w:t>
            </w:r>
          </w:p>
        </w:tc>
        <w:tc>
          <w:tcPr>
            <w:tcW w:w="3561" w:type="pct"/>
          </w:tcPr>
          <w:p w14:paraId="7BDF208D" w14:textId="4B51CB38" w:rsidR="001A589A" w:rsidRPr="00066EA2" w:rsidRDefault="001B5AB9" w:rsidP="00877A1E">
            <w:pPr>
              <w:pStyle w:val="12-4"/>
              <w:keepLines/>
              <w:ind w:left="0" w:right="0"/>
              <w:jc w:val="both"/>
              <w:rPr>
                <w:rFonts w:cs="Times New Roman"/>
                <w:color w:val="000000" w:themeColor="text1"/>
                <w:szCs w:val="24"/>
              </w:rPr>
            </w:pPr>
            <w:r w:rsidRPr="00066EA2">
              <w:rPr>
                <w:rFonts w:cs="Times New Roman"/>
                <w:color w:val="000000" w:themeColor="text1"/>
                <w:szCs w:val="24"/>
              </w:rPr>
              <w:t>Рабочая область Модуля (ПУД ГИИС ЭБ), характеризующаяся набором функций и информационных ресурсов, доступных авторизованным пользователям Модуля (ПУД ГИИС ЭБ), в</w:t>
            </w:r>
            <w:r w:rsidR="00581822" w:rsidRPr="00066EA2">
              <w:rPr>
                <w:rFonts w:cs="Times New Roman"/>
                <w:color w:val="000000" w:themeColor="text1"/>
                <w:szCs w:val="24"/>
              </w:rPr>
              <w:t> </w:t>
            </w:r>
            <w:r w:rsidRPr="00066EA2">
              <w:rPr>
                <w:rFonts w:cs="Times New Roman"/>
                <w:color w:val="000000" w:themeColor="text1"/>
                <w:szCs w:val="24"/>
              </w:rPr>
              <w:t>соответствии с назначенными им правами доступа</w:t>
            </w:r>
          </w:p>
        </w:tc>
      </w:tr>
      <w:tr w:rsidR="00DA3D02" w:rsidRPr="00066EA2" w14:paraId="512B58B6" w14:textId="77777777" w:rsidTr="00066EA2">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6638ED53" w14:textId="77777777" w:rsidR="001A589A" w:rsidRPr="00066EA2" w:rsidRDefault="001B5AB9" w:rsidP="00877A1E">
            <w:pPr>
              <w:pStyle w:val="12-4"/>
              <w:keepLines/>
              <w:ind w:left="0" w:right="0"/>
              <w:jc w:val="both"/>
              <w:rPr>
                <w:rFonts w:cs="Times New Roman"/>
                <w:color w:val="000000" w:themeColor="text1"/>
                <w:szCs w:val="24"/>
              </w:rPr>
            </w:pPr>
            <w:r w:rsidRPr="00066EA2">
              <w:rPr>
                <w:rFonts w:cs="Times New Roman"/>
                <w:color w:val="000000" w:themeColor="text1"/>
                <w:szCs w:val="24"/>
              </w:rPr>
              <w:t>ЛС</w:t>
            </w:r>
          </w:p>
        </w:tc>
        <w:tc>
          <w:tcPr>
            <w:tcW w:w="3561" w:type="pct"/>
          </w:tcPr>
          <w:p w14:paraId="30F564DE" w14:textId="77777777" w:rsidR="001A589A" w:rsidRPr="00066EA2" w:rsidRDefault="001B5AB9" w:rsidP="00877A1E">
            <w:pPr>
              <w:pStyle w:val="12-4"/>
              <w:keepLines/>
              <w:ind w:left="0" w:right="0"/>
              <w:jc w:val="both"/>
              <w:rPr>
                <w:rFonts w:cs="Times New Roman"/>
                <w:color w:val="000000" w:themeColor="text1"/>
                <w:szCs w:val="24"/>
              </w:rPr>
            </w:pPr>
            <w:r w:rsidRPr="00066EA2">
              <w:rPr>
                <w:rFonts w:cs="Times New Roman"/>
                <w:color w:val="000000" w:themeColor="text1"/>
                <w:szCs w:val="24"/>
              </w:rPr>
              <w:t>Лицевой счет</w:t>
            </w:r>
          </w:p>
        </w:tc>
      </w:tr>
      <w:tr w:rsidR="00DA3D02" w:rsidRPr="00066EA2" w14:paraId="27F35A4B" w14:textId="77777777" w:rsidTr="00066EA2">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06F72393" w14:textId="77777777" w:rsidR="001A589A" w:rsidRPr="00066EA2" w:rsidRDefault="001B5AB9" w:rsidP="00877A1E">
            <w:pPr>
              <w:pStyle w:val="12-4"/>
              <w:keepLines/>
              <w:ind w:left="0" w:right="0"/>
              <w:jc w:val="both"/>
              <w:rPr>
                <w:rFonts w:cs="Times New Roman"/>
                <w:color w:val="000000" w:themeColor="text1"/>
                <w:szCs w:val="24"/>
              </w:rPr>
            </w:pPr>
            <w:r w:rsidRPr="00066EA2">
              <w:rPr>
                <w:rFonts w:cs="Times New Roman"/>
                <w:color w:val="000000" w:themeColor="text1"/>
                <w:szCs w:val="24"/>
              </w:rPr>
              <w:t>Модуль</w:t>
            </w:r>
          </w:p>
        </w:tc>
        <w:tc>
          <w:tcPr>
            <w:tcW w:w="3561" w:type="pct"/>
          </w:tcPr>
          <w:p w14:paraId="521C6FA1" w14:textId="77777777" w:rsidR="001A589A" w:rsidRPr="00066EA2" w:rsidRDefault="001B5AB9" w:rsidP="00877A1E">
            <w:pPr>
              <w:pStyle w:val="12-4"/>
              <w:keepLines/>
              <w:ind w:left="0" w:right="0"/>
              <w:jc w:val="both"/>
              <w:rPr>
                <w:rFonts w:cs="Times New Roman"/>
                <w:color w:val="000000" w:themeColor="text1"/>
                <w:szCs w:val="24"/>
              </w:rPr>
            </w:pPr>
            <w:r w:rsidRPr="00066EA2">
              <w:rPr>
                <w:rFonts w:cs="Times New Roman"/>
                <w:color w:val="000000" w:themeColor="text1"/>
                <w:szCs w:val="24"/>
              </w:rPr>
              <w:t>Модуль бюджетного процесса в части казначейского обслуживания, а также исполнения бюджетов субъектов Российской Федерации (местных бюджетов), государственных внебюджетных фондов Подсистемы управления расходами государственной интегрированной информационной системы управления общественными финансами «Электронный бюджет»</w:t>
            </w:r>
          </w:p>
        </w:tc>
      </w:tr>
      <w:tr w:rsidR="002A7AEB" w:rsidRPr="00066EA2" w14:paraId="5BE266A1" w14:textId="77777777" w:rsidTr="00066EA2">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1F7EB02B" w14:textId="35A2F5F9" w:rsidR="002A7AEB" w:rsidRPr="00066EA2" w:rsidRDefault="002A7AEB" w:rsidP="00877A1E">
            <w:pPr>
              <w:pStyle w:val="12-4"/>
              <w:keepLines/>
              <w:ind w:left="0" w:right="0"/>
              <w:jc w:val="both"/>
              <w:rPr>
                <w:rFonts w:cs="Times New Roman"/>
                <w:color w:val="000000" w:themeColor="text1"/>
                <w:szCs w:val="24"/>
              </w:rPr>
            </w:pPr>
            <w:r w:rsidRPr="00656065">
              <w:lastRenderedPageBreak/>
              <w:t>МОУ</w:t>
            </w:r>
          </w:p>
        </w:tc>
        <w:tc>
          <w:tcPr>
            <w:tcW w:w="3561" w:type="pct"/>
          </w:tcPr>
          <w:p w14:paraId="5A391B8A" w14:textId="47C3206E" w:rsidR="002A7AEB" w:rsidRPr="00066EA2" w:rsidRDefault="002A7AEB" w:rsidP="00877A1E">
            <w:pPr>
              <w:pStyle w:val="12-4"/>
              <w:keepLines/>
              <w:ind w:left="0" w:right="0"/>
              <w:jc w:val="both"/>
              <w:rPr>
                <w:rFonts w:cs="Times New Roman"/>
                <w:color w:val="000000" w:themeColor="text1"/>
                <w:szCs w:val="24"/>
              </w:rPr>
            </w:pPr>
            <w:r w:rsidRPr="00656065">
              <w:t>Межрегиональное операционное управление Федерального казначейства</w:t>
            </w:r>
          </w:p>
        </w:tc>
      </w:tr>
      <w:tr w:rsidR="002A7AEB" w:rsidRPr="00066EA2" w14:paraId="0213F0D9" w14:textId="77777777" w:rsidTr="00066EA2">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1788251A" w14:textId="19C90BCD" w:rsidR="002A7AEB" w:rsidRPr="00066EA2" w:rsidRDefault="002A7AEB" w:rsidP="00877A1E">
            <w:pPr>
              <w:pStyle w:val="12-4"/>
              <w:keepLines/>
              <w:ind w:left="0" w:right="0"/>
              <w:jc w:val="both"/>
              <w:rPr>
                <w:rFonts w:cs="Times New Roman"/>
                <w:color w:val="000000" w:themeColor="text1"/>
                <w:szCs w:val="24"/>
              </w:rPr>
            </w:pPr>
            <w:r>
              <w:t>МС</w:t>
            </w:r>
          </w:p>
        </w:tc>
        <w:tc>
          <w:tcPr>
            <w:tcW w:w="3561" w:type="pct"/>
          </w:tcPr>
          <w:p w14:paraId="5D041E86" w14:textId="50D667F3" w:rsidR="002A7AEB" w:rsidRPr="00066EA2" w:rsidRDefault="002A7AEB" w:rsidP="00877A1E">
            <w:pPr>
              <w:pStyle w:val="12-4"/>
              <w:keepLines/>
              <w:ind w:left="0" w:right="0"/>
              <w:jc w:val="both"/>
              <w:rPr>
                <w:rFonts w:cs="Times New Roman"/>
                <w:color w:val="000000" w:themeColor="text1"/>
                <w:szCs w:val="24"/>
              </w:rPr>
            </w:pPr>
            <w:r w:rsidRPr="00CD75F5">
              <w:rPr>
                <w:color w:val="000000" w:themeColor="text1"/>
              </w:rPr>
              <w:t>Средства обязательного медицинского страхований</w:t>
            </w:r>
          </w:p>
        </w:tc>
      </w:tr>
      <w:tr w:rsidR="00DA3D02" w:rsidRPr="00066EA2" w14:paraId="0B13B02C" w14:textId="77777777" w:rsidTr="00066EA2">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5144C71D" w14:textId="77777777" w:rsidR="001A589A" w:rsidRPr="00066EA2" w:rsidRDefault="001B5AB9" w:rsidP="00877A1E">
            <w:pPr>
              <w:pStyle w:val="12-4"/>
              <w:keepLines/>
              <w:ind w:left="0" w:right="0"/>
              <w:jc w:val="both"/>
              <w:rPr>
                <w:rFonts w:cs="Times New Roman"/>
                <w:color w:val="000000" w:themeColor="text1"/>
                <w:szCs w:val="24"/>
              </w:rPr>
            </w:pPr>
            <w:r w:rsidRPr="00066EA2">
              <w:rPr>
                <w:rFonts w:cs="Times New Roman"/>
                <w:color w:val="000000" w:themeColor="text1"/>
                <w:szCs w:val="24"/>
              </w:rPr>
              <w:t>НПА</w:t>
            </w:r>
          </w:p>
        </w:tc>
        <w:tc>
          <w:tcPr>
            <w:tcW w:w="3561" w:type="pct"/>
          </w:tcPr>
          <w:p w14:paraId="56977295" w14:textId="77777777" w:rsidR="001A589A" w:rsidRPr="00066EA2" w:rsidRDefault="001B5AB9" w:rsidP="00877A1E">
            <w:pPr>
              <w:pStyle w:val="12-4"/>
              <w:keepLines/>
              <w:ind w:left="0" w:right="0"/>
              <w:jc w:val="both"/>
              <w:rPr>
                <w:rFonts w:cs="Times New Roman"/>
                <w:color w:val="000000" w:themeColor="text1"/>
                <w:szCs w:val="24"/>
              </w:rPr>
            </w:pPr>
            <w:r w:rsidRPr="00066EA2">
              <w:rPr>
                <w:rFonts w:cs="Times New Roman"/>
                <w:color w:val="000000" w:themeColor="text1"/>
                <w:szCs w:val="24"/>
              </w:rPr>
              <w:t>Нормативный правовой акт</w:t>
            </w:r>
          </w:p>
        </w:tc>
      </w:tr>
      <w:tr w:rsidR="00BB0221" w:rsidRPr="00066EA2" w14:paraId="54A3C4E1" w14:textId="77777777" w:rsidTr="00066EA2">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22C79561" w14:textId="3ED79286" w:rsidR="00BB0221" w:rsidRPr="00066EA2" w:rsidRDefault="00BB0221" w:rsidP="00877A1E">
            <w:pPr>
              <w:pStyle w:val="12-4"/>
              <w:keepLines/>
              <w:ind w:left="0" w:right="0"/>
              <w:jc w:val="both"/>
              <w:rPr>
                <w:rFonts w:cs="Times New Roman"/>
                <w:color w:val="000000" w:themeColor="text1"/>
                <w:szCs w:val="24"/>
              </w:rPr>
            </w:pPr>
            <w:r>
              <w:rPr>
                <w:color w:val="000000" w:themeColor="text1"/>
              </w:rPr>
              <w:t>ОБ</w:t>
            </w:r>
          </w:p>
        </w:tc>
        <w:tc>
          <w:tcPr>
            <w:tcW w:w="3561" w:type="pct"/>
          </w:tcPr>
          <w:p w14:paraId="5DBA7192" w14:textId="6F1CF0E0" w:rsidR="00BB0221" w:rsidRPr="00066EA2" w:rsidRDefault="00BB0221" w:rsidP="00877A1E">
            <w:pPr>
              <w:pStyle w:val="12-4"/>
              <w:keepLines/>
              <w:ind w:left="0" w:right="0"/>
              <w:jc w:val="both"/>
              <w:rPr>
                <w:rFonts w:cs="Times New Roman"/>
                <w:color w:val="000000" w:themeColor="text1"/>
                <w:szCs w:val="24"/>
              </w:rPr>
            </w:pPr>
            <w:r w:rsidRPr="00C7114B">
              <w:rPr>
                <w:color w:val="000000" w:themeColor="text1"/>
              </w:rPr>
              <w:t>Средства во временном распоряжении</w:t>
            </w:r>
          </w:p>
        </w:tc>
      </w:tr>
      <w:tr w:rsidR="00DA3D02" w:rsidRPr="00066EA2" w14:paraId="66FA24EF" w14:textId="77777777" w:rsidTr="00066EA2">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0D5A4CFF" w14:textId="77777777" w:rsidR="001A589A" w:rsidRPr="00066EA2" w:rsidRDefault="001B5AB9" w:rsidP="00877A1E">
            <w:pPr>
              <w:pStyle w:val="12-4"/>
              <w:keepLines/>
              <w:ind w:left="0" w:right="0"/>
              <w:jc w:val="both"/>
              <w:rPr>
                <w:rFonts w:cs="Times New Roman"/>
                <w:color w:val="000000" w:themeColor="text1"/>
                <w:szCs w:val="24"/>
              </w:rPr>
            </w:pPr>
            <w:r w:rsidRPr="00066EA2">
              <w:rPr>
                <w:rFonts w:cs="Times New Roman"/>
                <w:color w:val="000000" w:themeColor="text1"/>
                <w:szCs w:val="24"/>
              </w:rPr>
              <w:t>ОКВ</w:t>
            </w:r>
          </w:p>
        </w:tc>
        <w:tc>
          <w:tcPr>
            <w:tcW w:w="3561" w:type="pct"/>
          </w:tcPr>
          <w:p w14:paraId="5C489146" w14:textId="77777777" w:rsidR="001A589A" w:rsidRPr="00066EA2" w:rsidRDefault="001B5AB9" w:rsidP="00877A1E">
            <w:pPr>
              <w:pStyle w:val="12-4"/>
              <w:keepLines/>
              <w:ind w:left="0" w:right="0"/>
              <w:jc w:val="both"/>
              <w:rPr>
                <w:rFonts w:cs="Times New Roman"/>
                <w:color w:val="000000" w:themeColor="text1"/>
                <w:szCs w:val="24"/>
              </w:rPr>
            </w:pPr>
            <w:r w:rsidRPr="00066EA2">
              <w:rPr>
                <w:rFonts w:cs="Times New Roman"/>
                <w:color w:val="000000" w:themeColor="text1"/>
                <w:szCs w:val="24"/>
              </w:rPr>
              <w:t>Общероссийский классификатор валют</w:t>
            </w:r>
          </w:p>
        </w:tc>
      </w:tr>
      <w:tr w:rsidR="00DA3D02" w:rsidRPr="00066EA2" w14:paraId="0B3CD15C" w14:textId="77777777" w:rsidTr="00066EA2">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2567E45B" w14:textId="77777777" w:rsidR="001A589A" w:rsidRPr="00066EA2" w:rsidRDefault="001B5AB9" w:rsidP="00877A1E">
            <w:pPr>
              <w:pStyle w:val="12-4"/>
              <w:keepLines/>
              <w:ind w:left="0" w:right="0"/>
              <w:jc w:val="both"/>
              <w:rPr>
                <w:rFonts w:cs="Times New Roman"/>
                <w:color w:val="000000" w:themeColor="text1"/>
                <w:szCs w:val="24"/>
              </w:rPr>
            </w:pPr>
            <w:r w:rsidRPr="00066EA2">
              <w:rPr>
                <w:rFonts w:cs="Times New Roman"/>
                <w:color w:val="000000" w:themeColor="text1"/>
                <w:szCs w:val="24"/>
              </w:rPr>
              <w:t>ОКТМО</w:t>
            </w:r>
          </w:p>
        </w:tc>
        <w:tc>
          <w:tcPr>
            <w:tcW w:w="3561" w:type="pct"/>
          </w:tcPr>
          <w:p w14:paraId="1DB03062" w14:textId="77777777" w:rsidR="001A589A" w:rsidRPr="00066EA2" w:rsidRDefault="001B5AB9" w:rsidP="00877A1E">
            <w:pPr>
              <w:pStyle w:val="12-4"/>
              <w:keepLines/>
              <w:ind w:left="0" w:right="0"/>
              <w:jc w:val="both"/>
              <w:rPr>
                <w:rFonts w:cs="Times New Roman"/>
                <w:color w:val="000000" w:themeColor="text1"/>
                <w:szCs w:val="24"/>
              </w:rPr>
            </w:pPr>
            <w:r w:rsidRPr="00066EA2">
              <w:rPr>
                <w:rFonts w:cs="Times New Roman"/>
                <w:color w:val="000000" w:themeColor="text1"/>
                <w:szCs w:val="24"/>
              </w:rPr>
              <w:t>Общероссийский классификатор территорий муниципальных образований</w:t>
            </w:r>
          </w:p>
        </w:tc>
      </w:tr>
      <w:tr w:rsidR="00DA3D02" w:rsidRPr="00066EA2" w14:paraId="79F65489" w14:textId="77777777" w:rsidTr="00066EA2">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37385AEA" w14:textId="77777777" w:rsidR="001A589A" w:rsidRPr="00066EA2" w:rsidRDefault="001B5AB9" w:rsidP="00877A1E">
            <w:pPr>
              <w:pStyle w:val="12-4"/>
              <w:keepLines/>
              <w:ind w:left="0" w:right="0"/>
              <w:jc w:val="both"/>
              <w:rPr>
                <w:rFonts w:cs="Times New Roman"/>
                <w:color w:val="000000" w:themeColor="text1"/>
                <w:szCs w:val="24"/>
              </w:rPr>
            </w:pPr>
            <w:r w:rsidRPr="00066EA2">
              <w:rPr>
                <w:rFonts w:cs="Times New Roman"/>
                <w:color w:val="000000" w:themeColor="text1"/>
                <w:szCs w:val="24"/>
              </w:rPr>
              <w:t>Орган ФК, ТОФК</w:t>
            </w:r>
          </w:p>
        </w:tc>
        <w:tc>
          <w:tcPr>
            <w:tcW w:w="3561" w:type="pct"/>
          </w:tcPr>
          <w:p w14:paraId="08048818" w14:textId="77777777" w:rsidR="001A589A" w:rsidRPr="00066EA2" w:rsidRDefault="001B5AB9" w:rsidP="00877A1E">
            <w:pPr>
              <w:pStyle w:val="12-4"/>
              <w:keepLines/>
              <w:ind w:left="0" w:right="0"/>
              <w:jc w:val="both"/>
              <w:rPr>
                <w:rFonts w:cs="Times New Roman"/>
                <w:color w:val="000000" w:themeColor="text1"/>
                <w:szCs w:val="24"/>
              </w:rPr>
            </w:pPr>
            <w:r w:rsidRPr="00066EA2">
              <w:rPr>
                <w:rFonts w:cs="Times New Roman"/>
                <w:color w:val="000000" w:themeColor="text1"/>
                <w:szCs w:val="24"/>
              </w:rPr>
              <w:t>Территориальный орган Федерального казначейства.</w:t>
            </w:r>
          </w:p>
          <w:p w14:paraId="30E5C654" w14:textId="1C8C1499" w:rsidR="001A589A" w:rsidRPr="00066EA2" w:rsidRDefault="001B5AB9" w:rsidP="00877A1E">
            <w:pPr>
              <w:pStyle w:val="12-4"/>
              <w:keepLines/>
              <w:ind w:left="0" w:right="0"/>
              <w:jc w:val="both"/>
              <w:rPr>
                <w:rFonts w:cs="Times New Roman"/>
                <w:color w:val="000000" w:themeColor="text1"/>
                <w:szCs w:val="24"/>
              </w:rPr>
            </w:pPr>
            <w:r w:rsidRPr="00066EA2">
              <w:rPr>
                <w:rFonts w:cs="Times New Roman"/>
                <w:color w:val="000000" w:themeColor="text1"/>
                <w:szCs w:val="24"/>
              </w:rPr>
              <w:t>К территориальным органам Федерального казначейства относятся</w:t>
            </w:r>
            <w:r w:rsidR="00BB2DFE" w:rsidRPr="00066EA2">
              <w:rPr>
                <w:rFonts w:cs="Times New Roman"/>
                <w:color w:val="000000" w:themeColor="text1"/>
                <w:szCs w:val="24"/>
              </w:rPr>
              <w:t> – </w:t>
            </w:r>
            <w:r w:rsidRPr="00066EA2">
              <w:rPr>
                <w:rFonts w:cs="Times New Roman"/>
                <w:color w:val="000000" w:themeColor="text1"/>
                <w:szCs w:val="24"/>
              </w:rPr>
              <w:t>Межрегиональное операционное управление Федерального казначейства, управления Федерального казначейства по субъектам Российской Федерации</w:t>
            </w:r>
          </w:p>
        </w:tc>
      </w:tr>
      <w:tr w:rsidR="00243B3C" w:rsidRPr="00066EA2" w14:paraId="2958A100" w14:textId="77777777" w:rsidTr="00066EA2">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0110F14B" w14:textId="112D630C" w:rsidR="00243B3C" w:rsidRPr="00066EA2" w:rsidRDefault="00243B3C" w:rsidP="00877A1E">
            <w:pPr>
              <w:pStyle w:val="12-4"/>
              <w:keepLines/>
              <w:ind w:left="0" w:right="0"/>
              <w:jc w:val="both"/>
              <w:rPr>
                <w:rFonts w:cs="Times New Roman"/>
                <w:color w:val="000000" w:themeColor="text1"/>
                <w:szCs w:val="24"/>
              </w:rPr>
            </w:pPr>
            <w:r>
              <w:rPr>
                <w:color w:val="000000" w:themeColor="text1"/>
              </w:rPr>
              <w:t>ПД</w:t>
            </w:r>
          </w:p>
        </w:tc>
        <w:tc>
          <w:tcPr>
            <w:tcW w:w="3561" w:type="pct"/>
          </w:tcPr>
          <w:p w14:paraId="020588AA" w14:textId="153D83BA" w:rsidR="00243B3C" w:rsidRPr="00066EA2" w:rsidRDefault="00243B3C" w:rsidP="00877A1E">
            <w:pPr>
              <w:pStyle w:val="12-4"/>
              <w:keepLines/>
              <w:ind w:left="0" w:right="0"/>
              <w:jc w:val="both"/>
              <w:rPr>
                <w:rFonts w:cs="Times New Roman"/>
                <w:color w:val="000000" w:themeColor="text1"/>
                <w:szCs w:val="24"/>
              </w:rPr>
            </w:pPr>
            <w:r w:rsidRPr="00CD75F5">
              <w:rPr>
                <w:color w:val="000000" w:themeColor="text1"/>
              </w:rPr>
              <w:t>Средства от приносящей доход деятельности и иные средства</w:t>
            </w:r>
          </w:p>
        </w:tc>
      </w:tr>
      <w:tr w:rsidR="00DA3D02" w:rsidRPr="00066EA2" w14:paraId="59220278" w14:textId="77777777" w:rsidTr="00066EA2">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5D49086A" w14:textId="77777777" w:rsidR="001A589A" w:rsidRPr="00066EA2" w:rsidRDefault="001B5AB9" w:rsidP="00877A1E">
            <w:pPr>
              <w:pStyle w:val="12-4"/>
              <w:keepLines/>
              <w:ind w:left="0" w:right="0"/>
              <w:jc w:val="both"/>
              <w:rPr>
                <w:rFonts w:cs="Times New Roman"/>
                <w:color w:val="000000" w:themeColor="text1"/>
                <w:szCs w:val="24"/>
              </w:rPr>
            </w:pPr>
            <w:r w:rsidRPr="00066EA2">
              <w:rPr>
                <w:rFonts w:cs="Times New Roman"/>
                <w:color w:val="000000" w:themeColor="text1"/>
                <w:szCs w:val="24"/>
              </w:rPr>
              <w:t>ПО</w:t>
            </w:r>
          </w:p>
        </w:tc>
        <w:tc>
          <w:tcPr>
            <w:tcW w:w="3561" w:type="pct"/>
          </w:tcPr>
          <w:p w14:paraId="55D4A099" w14:textId="77777777" w:rsidR="001A589A" w:rsidRPr="00066EA2" w:rsidRDefault="001B5AB9" w:rsidP="00877A1E">
            <w:pPr>
              <w:pStyle w:val="12-4"/>
              <w:keepLines/>
              <w:ind w:left="0" w:right="0"/>
              <w:jc w:val="both"/>
              <w:rPr>
                <w:rFonts w:cs="Times New Roman"/>
                <w:color w:val="000000" w:themeColor="text1"/>
                <w:szCs w:val="24"/>
              </w:rPr>
            </w:pPr>
            <w:r w:rsidRPr="00066EA2">
              <w:rPr>
                <w:rFonts w:cs="Times New Roman"/>
                <w:color w:val="000000" w:themeColor="text1"/>
                <w:szCs w:val="24"/>
              </w:rPr>
              <w:t>Программное обеспечение</w:t>
            </w:r>
          </w:p>
        </w:tc>
      </w:tr>
      <w:tr w:rsidR="00243B3C" w:rsidRPr="00066EA2" w14:paraId="0370DD4D" w14:textId="77777777" w:rsidTr="00066EA2">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35D2DCFA" w14:textId="1C09F1F6" w:rsidR="00243B3C" w:rsidRPr="00066EA2" w:rsidRDefault="00243B3C" w:rsidP="00877A1E">
            <w:pPr>
              <w:pStyle w:val="12-4"/>
              <w:keepLines/>
              <w:ind w:left="0" w:right="0"/>
              <w:jc w:val="both"/>
              <w:rPr>
                <w:rFonts w:cs="Times New Roman"/>
                <w:color w:val="000000" w:themeColor="text1"/>
                <w:szCs w:val="24"/>
              </w:rPr>
            </w:pPr>
            <w:r w:rsidRPr="00656065">
              <w:t>ПП</w:t>
            </w:r>
          </w:p>
        </w:tc>
        <w:tc>
          <w:tcPr>
            <w:tcW w:w="3561" w:type="pct"/>
          </w:tcPr>
          <w:p w14:paraId="75742308" w14:textId="4494306D" w:rsidR="00243B3C" w:rsidRPr="00066EA2" w:rsidRDefault="00243B3C" w:rsidP="00877A1E">
            <w:pPr>
              <w:pStyle w:val="12-4"/>
              <w:keepLines/>
              <w:ind w:left="0" w:right="0"/>
              <w:jc w:val="both"/>
              <w:rPr>
                <w:rFonts w:cs="Times New Roman"/>
                <w:color w:val="000000" w:themeColor="text1"/>
                <w:szCs w:val="24"/>
              </w:rPr>
            </w:pPr>
            <w:r w:rsidRPr="00656065">
              <w:t>Платежное поручение</w:t>
            </w:r>
          </w:p>
        </w:tc>
      </w:tr>
      <w:tr w:rsidR="00DA3D02" w:rsidRPr="00066EA2" w14:paraId="054439E9" w14:textId="77777777" w:rsidTr="00066EA2">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08C59D39" w14:textId="77777777" w:rsidR="001A589A" w:rsidRPr="00066EA2" w:rsidRDefault="001B5AB9" w:rsidP="00877A1E">
            <w:pPr>
              <w:pStyle w:val="12-4"/>
              <w:keepLines/>
              <w:ind w:left="0" w:right="0"/>
              <w:jc w:val="both"/>
              <w:rPr>
                <w:rFonts w:cs="Times New Roman"/>
                <w:color w:val="000000" w:themeColor="text1"/>
                <w:szCs w:val="24"/>
              </w:rPr>
            </w:pPr>
            <w:r w:rsidRPr="00066EA2">
              <w:rPr>
                <w:rFonts w:cs="Times New Roman"/>
                <w:color w:val="000000" w:themeColor="text1"/>
                <w:szCs w:val="24"/>
              </w:rPr>
              <w:t>ППО</w:t>
            </w:r>
          </w:p>
        </w:tc>
        <w:tc>
          <w:tcPr>
            <w:tcW w:w="3561" w:type="pct"/>
          </w:tcPr>
          <w:p w14:paraId="202D4F34" w14:textId="013EDDC9" w:rsidR="001A589A" w:rsidRPr="00066EA2" w:rsidRDefault="001B5AB9" w:rsidP="00877A1E">
            <w:pPr>
              <w:pStyle w:val="12-4"/>
              <w:keepLines/>
              <w:ind w:left="0" w:right="0"/>
              <w:jc w:val="both"/>
              <w:rPr>
                <w:rFonts w:cs="Times New Roman"/>
                <w:color w:val="000000" w:themeColor="text1"/>
                <w:szCs w:val="24"/>
              </w:rPr>
            </w:pPr>
            <w:r w:rsidRPr="00066EA2">
              <w:rPr>
                <w:rFonts w:cs="Times New Roman"/>
                <w:color w:val="000000" w:themeColor="text1"/>
                <w:szCs w:val="24"/>
              </w:rPr>
              <w:t>Прикладное программное обеспечение</w:t>
            </w:r>
            <w:r w:rsidR="00BB2DFE" w:rsidRPr="00066EA2">
              <w:rPr>
                <w:rFonts w:cs="Times New Roman"/>
                <w:color w:val="000000" w:themeColor="text1"/>
                <w:szCs w:val="24"/>
              </w:rPr>
              <w:t> – </w:t>
            </w:r>
            <w:r w:rsidRPr="00066EA2">
              <w:rPr>
                <w:rFonts w:cs="Times New Roman"/>
                <w:color w:val="000000" w:themeColor="text1"/>
                <w:szCs w:val="24"/>
              </w:rPr>
              <w:t>Программное обеспечение, предназначенное для выполнения определенных задач и рассчитанное на непосредственное взаимодействие с пользователем. В большинстве случаев прикладные программы не могут обращаться к ресурсам компьютера напрямую, а взаимодействуют с оборудованием и другими программами посредством СПО и БПО</w:t>
            </w:r>
          </w:p>
        </w:tc>
      </w:tr>
      <w:tr w:rsidR="00243B3C" w:rsidRPr="00066EA2" w14:paraId="1B5F3D0D" w14:textId="77777777" w:rsidTr="00066EA2">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6A7BCD0D" w14:textId="77777777" w:rsidR="00243B3C" w:rsidRPr="00066EA2" w:rsidRDefault="00243B3C" w:rsidP="00877A1E">
            <w:pPr>
              <w:pStyle w:val="12-4"/>
              <w:keepLines/>
              <w:ind w:left="0" w:right="0"/>
              <w:jc w:val="both"/>
              <w:rPr>
                <w:rFonts w:cs="Times New Roman"/>
                <w:color w:val="000000" w:themeColor="text1"/>
                <w:szCs w:val="24"/>
              </w:rPr>
            </w:pPr>
            <w:r w:rsidRPr="00066EA2">
              <w:rPr>
                <w:rFonts w:cs="Times New Roman"/>
                <w:color w:val="000000" w:themeColor="text1"/>
                <w:szCs w:val="24"/>
              </w:rPr>
              <w:t>ПСБ</w:t>
            </w:r>
          </w:p>
        </w:tc>
        <w:tc>
          <w:tcPr>
            <w:tcW w:w="3561" w:type="pct"/>
          </w:tcPr>
          <w:p w14:paraId="2A766722" w14:textId="77777777" w:rsidR="00243B3C" w:rsidRPr="00066EA2" w:rsidRDefault="00243B3C" w:rsidP="00877A1E">
            <w:pPr>
              <w:pStyle w:val="12-4"/>
              <w:keepLines/>
              <w:ind w:left="0" w:right="0"/>
              <w:jc w:val="both"/>
              <w:rPr>
                <w:rFonts w:cs="Times New Roman"/>
                <w:color w:val="000000" w:themeColor="text1"/>
                <w:szCs w:val="24"/>
              </w:rPr>
            </w:pPr>
            <w:r w:rsidRPr="00066EA2">
              <w:rPr>
                <w:rFonts w:cs="Times New Roman"/>
                <w:color w:val="000000" w:themeColor="text1"/>
                <w:szCs w:val="24"/>
              </w:rPr>
              <w:t>Получатель средств из бюджета субъекта Российской Федерации (местного бюджета)</w:t>
            </w:r>
          </w:p>
        </w:tc>
      </w:tr>
      <w:tr w:rsidR="00DA3D02" w:rsidRPr="00066EA2" w14:paraId="4789598D" w14:textId="77777777" w:rsidTr="00066EA2">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256E6614" w14:textId="77777777" w:rsidR="001A589A" w:rsidRPr="00066EA2" w:rsidRDefault="001B5AB9" w:rsidP="00877A1E">
            <w:pPr>
              <w:pStyle w:val="12-4"/>
              <w:keepLines/>
              <w:ind w:left="0" w:right="0"/>
              <w:jc w:val="both"/>
              <w:rPr>
                <w:rFonts w:cs="Times New Roman"/>
                <w:color w:val="000000" w:themeColor="text1"/>
                <w:szCs w:val="24"/>
              </w:rPr>
            </w:pPr>
            <w:r w:rsidRPr="00066EA2">
              <w:rPr>
                <w:rFonts w:cs="Times New Roman"/>
                <w:color w:val="000000" w:themeColor="text1"/>
                <w:szCs w:val="24"/>
              </w:rPr>
              <w:t>ПУД ГИИС ЭБ</w:t>
            </w:r>
          </w:p>
        </w:tc>
        <w:tc>
          <w:tcPr>
            <w:tcW w:w="3561" w:type="pct"/>
          </w:tcPr>
          <w:p w14:paraId="174EDD38" w14:textId="77777777" w:rsidR="001A589A" w:rsidRPr="00066EA2" w:rsidRDefault="001B5AB9" w:rsidP="00877A1E">
            <w:pPr>
              <w:pStyle w:val="12-4"/>
              <w:keepLines/>
              <w:ind w:left="0" w:right="0"/>
              <w:jc w:val="both"/>
              <w:rPr>
                <w:rFonts w:cs="Times New Roman"/>
                <w:color w:val="000000" w:themeColor="text1"/>
                <w:szCs w:val="24"/>
              </w:rPr>
            </w:pPr>
            <w:r w:rsidRPr="00066EA2">
              <w:rPr>
                <w:rFonts w:cs="Times New Roman"/>
                <w:color w:val="000000" w:themeColor="text1"/>
                <w:szCs w:val="24"/>
              </w:rPr>
              <w:t>Подсистема управления доходами государственной интегрированной информационной системы управления общественными финансами «Электронный бюджет»</w:t>
            </w:r>
          </w:p>
        </w:tc>
      </w:tr>
      <w:tr w:rsidR="00DA3D02" w:rsidRPr="00066EA2" w14:paraId="6E1F6C62" w14:textId="77777777" w:rsidTr="00066EA2">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5DB0B517" w14:textId="12CC7AEA" w:rsidR="00D41F3F" w:rsidRPr="00842573" w:rsidRDefault="00D41F3F" w:rsidP="00877A1E">
            <w:pPr>
              <w:pStyle w:val="12-4"/>
              <w:keepLines/>
              <w:ind w:left="0" w:right="0"/>
              <w:jc w:val="both"/>
              <w:rPr>
                <w:rFonts w:cs="Times New Roman"/>
                <w:color w:val="000000" w:themeColor="text1"/>
                <w:szCs w:val="24"/>
                <w:highlight w:val="yellow"/>
              </w:rPr>
            </w:pPr>
            <w:r w:rsidRPr="00842573">
              <w:rPr>
                <w:rFonts w:cs="Times New Roman"/>
                <w:color w:val="000000" w:themeColor="text1"/>
                <w:szCs w:val="24"/>
                <w:highlight w:val="yellow"/>
              </w:rPr>
              <w:t>ПУР ГИИС ЭБ</w:t>
            </w:r>
          </w:p>
        </w:tc>
        <w:tc>
          <w:tcPr>
            <w:tcW w:w="3561" w:type="pct"/>
          </w:tcPr>
          <w:p w14:paraId="5F201DAD" w14:textId="4994125D" w:rsidR="00D41F3F" w:rsidRPr="00842573" w:rsidRDefault="00D41F3F" w:rsidP="00877A1E">
            <w:pPr>
              <w:pStyle w:val="12-4"/>
              <w:keepLines/>
              <w:ind w:left="0" w:right="0"/>
              <w:jc w:val="both"/>
              <w:rPr>
                <w:rFonts w:cs="Times New Roman"/>
                <w:color w:val="000000" w:themeColor="text1"/>
                <w:szCs w:val="24"/>
                <w:highlight w:val="yellow"/>
              </w:rPr>
            </w:pPr>
            <w:r w:rsidRPr="00842573">
              <w:rPr>
                <w:rFonts w:cs="Times New Roman"/>
                <w:color w:val="000000" w:themeColor="text1"/>
                <w:szCs w:val="24"/>
                <w:highlight w:val="yellow"/>
              </w:rPr>
              <w:t>Подсистема управления расходами ГИИС ЭБ</w:t>
            </w:r>
          </w:p>
        </w:tc>
      </w:tr>
      <w:tr w:rsidR="00243B3C" w:rsidRPr="00066EA2" w14:paraId="3207F874" w14:textId="77777777" w:rsidTr="00066EA2">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7458EE91" w14:textId="49925193" w:rsidR="00243B3C" w:rsidRPr="00066EA2" w:rsidRDefault="00243B3C" w:rsidP="00877A1E">
            <w:pPr>
              <w:pStyle w:val="12-4"/>
              <w:keepLines/>
              <w:ind w:left="0" w:right="0"/>
              <w:jc w:val="both"/>
              <w:rPr>
                <w:rFonts w:cs="Times New Roman"/>
                <w:color w:val="000000" w:themeColor="text1"/>
                <w:szCs w:val="24"/>
              </w:rPr>
            </w:pPr>
            <w:r w:rsidRPr="00656065">
              <w:rPr>
                <w:color w:val="auto"/>
              </w:rPr>
              <w:lastRenderedPageBreak/>
              <w:t>ПФХД</w:t>
            </w:r>
          </w:p>
        </w:tc>
        <w:tc>
          <w:tcPr>
            <w:tcW w:w="3561" w:type="pct"/>
          </w:tcPr>
          <w:p w14:paraId="12C5317B" w14:textId="408A344D" w:rsidR="00243B3C" w:rsidRPr="00066EA2" w:rsidRDefault="003355F4" w:rsidP="00877A1E">
            <w:pPr>
              <w:pStyle w:val="12-4"/>
              <w:keepLines/>
              <w:ind w:left="0" w:right="0"/>
              <w:jc w:val="both"/>
              <w:rPr>
                <w:rFonts w:cs="Times New Roman"/>
                <w:color w:val="000000" w:themeColor="text1"/>
                <w:szCs w:val="24"/>
              </w:rPr>
            </w:pPr>
            <w:r w:rsidRPr="00694D80">
              <w:rPr>
                <w:color w:val="000000" w:themeColor="text1"/>
                <w:szCs w:val="24"/>
                <w:highlight w:val="yellow"/>
              </w:rPr>
              <w:t>Подсистема государственной интегрированной информационной системы управления общественными финансами «Электронный бюджет», обеспечивающая проведение и учет операций финансово-хозяйственной деятельности организаций сектора государственного управления</w:t>
            </w:r>
          </w:p>
        </w:tc>
      </w:tr>
      <w:tr w:rsidR="00DA3D02" w:rsidRPr="00066EA2" w14:paraId="74ABCC08" w14:textId="77777777" w:rsidTr="00066EA2">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7B3D5681" w14:textId="77777777" w:rsidR="00D41F3F" w:rsidRPr="00066EA2" w:rsidRDefault="00D41F3F" w:rsidP="00877A1E">
            <w:pPr>
              <w:pStyle w:val="12-4"/>
              <w:keepLines/>
              <w:ind w:left="0" w:right="0"/>
              <w:jc w:val="both"/>
              <w:rPr>
                <w:rFonts w:cs="Times New Roman"/>
                <w:color w:val="000000" w:themeColor="text1"/>
                <w:szCs w:val="24"/>
              </w:rPr>
            </w:pPr>
            <w:r w:rsidRPr="00066EA2">
              <w:rPr>
                <w:rFonts w:cs="Times New Roman"/>
                <w:color w:val="000000" w:themeColor="text1"/>
                <w:szCs w:val="24"/>
              </w:rPr>
              <w:t>РКЦ</w:t>
            </w:r>
          </w:p>
        </w:tc>
        <w:tc>
          <w:tcPr>
            <w:tcW w:w="3561" w:type="pct"/>
          </w:tcPr>
          <w:p w14:paraId="7B2C7C5C" w14:textId="77777777" w:rsidR="00D41F3F" w:rsidRPr="00066EA2" w:rsidRDefault="00D41F3F" w:rsidP="00877A1E">
            <w:pPr>
              <w:pStyle w:val="12-4"/>
              <w:keepLines/>
              <w:ind w:left="0" w:right="0"/>
              <w:jc w:val="both"/>
              <w:rPr>
                <w:rFonts w:cs="Times New Roman"/>
                <w:color w:val="000000" w:themeColor="text1"/>
                <w:szCs w:val="24"/>
              </w:rPr>
            </w:pPr>
            <w:r w:rsidRPr="00066EA2">
              <w:rPr>
                <w:rFonts w:cs="Times New Roman"/>
                <w:color w:val="000000" w:themeColor="text1"/>
                <w:szCs w:val="24"/>
              </w:rPr>
              <w:t>Расчетно-кассовый центр</w:t>
            </w:r>
          </w:p>
        </w:tc>
      </w:tr>
      <w:tr w:rsidR="00DA3D02" w:rsidRPr="00066EA2" w14:paraId="29245792" w14:textId="77777777" w:rsidTr="00066EA2">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7DBF3D6C" w14:textId="77777777" w:rsidR="00D41F3F" w:rsidRPr="00066EA2" w:rsidRDefault="00D41F3F" w:rsidP="00877A1E">
            <w:pPr>
              <w:pStyle w:val="12-4"/>
              <w:keepLines/>
              <w:ind w:left="0" w:right="0"/>
              <w:jc w:val="both"/>
              <w:rPr>
                <w:rFonts w:cs="Times New Roman"/>
                <w:color w:val="000000" w:themeColor="text1"/>
                <w:szCs w:val="24"/>
              </w:rPr>
            </w:pPr>
            <w:r w:rsidRPr="00066EA2">
              <w:rPr>
                <w:rFonts w:cs="Times New Roman"/>
                <w:color w:val="000000" w:themeColor="text1"/>
                <w:szCs w:val="24"/>
              </w:rPr>
              <w:t>РСКП</w:t>
            </w:r>
          </w:p>
        </w:tc>
        <w:tc>
          <w:tcPr>
            <w:tcW w:w="3561" w:type="pct"/>
          </w:tcPr>
          <w:p w14:paraId="2CA45571" w14:textId="77777777" w:rsidR="00D41F3F" w:rsidRPr="00066EA2" w:rsidRDefault="00D41F3F" w:rsidP="00877A1E">
            <w:pPr>
              <w:pStyle w:val="12-4"/>
              <w:keepLines/>
              <w:ind w:left="0" w:right="0"/>
              <w:jc w:val="both"/>
              <w:rPr>
                <w:rFonts w:cs="Times New Roman"/>
                <w:color w:val="000000" w:themeColor="text1"/>
                <w:szCs w:val="24"/>
              </w:rPr>
            </w:pPr>
            <w:r w:rsidRPr="00066EA2">
              <w:rPr>
                <w:rFonts w:cs="Times New Roman"/>
                <w:color w:val="000000" w:themeColor="text1"/>
                <w:szCs w:val="24"/>
              </w:rPr>
              <w:t xml:space="preserve">Распоряжение о совершении казначейского платежа, оформленное в соответствии с Правилами организации и функционирования системы казначейских платежей </w:t>
            </w:r>
            <w:proofErr w:type="gramStart"/>
            <w:r w:rsidRPr="00066EA2">
              <w:rPr>
                <w:rFonts w:cs="Times New Roman"/>
                <w:color w:val="000000" w:themeColor="text1"/>
                <w:szCs w:val="24"/>
              </w:rPr>
              <w:t>и Порядком</w:t>
            </w:r>
            <w:proofErr w:type="gramEnd"/>
            <w:r w:rsidRPr="00066EA2">
              <w:rPr>
                <w:rFonts w:cs="Times New Roman"/>
                <w:color w:val="000000" w:themeColor="text1"/>
                <w:szCs w:val="24"/>
              </w:rPr>
              <w:t xml:space="preserve"> казначейского обслуживания</w:t>
            </w:r>
            <w:r w:rsidRPr="00066EA2">
              <w:rPr>
                <w:rStyle w:val="af4"/>
                <w:rFonts w:cs="Times New Roman"/>
                <w:color w:val="000000" w:themeColor="text1"/>
                <w:szCs w:val="24"/>
              </w:rPr>
              <w:footnoteReference w:id="1"/>
            </w:r>
          </w:p>
        </w:tc>
      </w:tr>
      <w:tr w:rsidR="00DA3D02" w:rsidRPr="00066EA2" w14:paraId="07D1048D" w14:textId="77777777" w:rsidTr="00066EA2">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7B03B603" w14:textId="26F607E0" w:rsidR="00BB2214" w:rsidRPr="00643097" w:rsidRDefault="00BB2214" w:rsidP="00877A1E">
            <w:pPr>
              <w:pStyle w:val="12-4"/>
              <w:keepLines/>
              <w:ind w:left="0" w:right="0"/>
              <w:jc w:val="both"/>
              <w:rPr>
                <w:rFonts w:cs="Times New Roman"/>
                <w:color w:val="000000" w:themeColor="text1"/>
                <w:szCs w:val="24"/>
              </w:rPr>
            </w:pPr>
            <w:r w:rsidRPr="00643097">
              <w:rPr>
                <w:rFonts w:cs="Times New Roman"/>
                <w:color w:val="000000" w:themeColor="text1"/>
                <w:szCs w:val="24"/>
              </w:rPr>
              <w:t>РСКП (многострочный возврат)</w:t>
            </w:r>
          </w:p>
        </w:tc>
        <w:tc>
          <w:tcPr>
            <w:tcW w:w="3561" w:type="pct"/>
          </w:tcPr>
          <w:p w14:paraId="586A79D7" w14:textId="39C2BA9C" w:rsidR="00BB2214" w:rsidRPr="00643097" w:rsidRDefault="00BB2214" w:rsidP="00877A1E">
            <w:pPr>
              <w:pStyle w:val="12-4"/>
              <w:keepLines/>
              <w:ind w:left="0" w:right="0"/>
              <w:jc w:val="both"/>
              <w:rPr>
                <w:rFonts w:cs="Times New Roman"/>
                <w:color w:val="000000" w:themeColor="text1"/>
                <w:szCs w:val="24"/>
              </w:rPr>
            </w:pPr>
            <w:r w:rsidRPr="00643097">
              <w:rPr>
                <w:rFonts w:cs="Times New Roman"/>
                <w:color w:val="000000" w:themeColor="text1"/>
                <w:szCs w:val="24"/>
              </w:rPr>
              <w:t xml:space="preserve">Распоряжение о совершении казначейского платежа, оформленное в соответствии с Правилами организации и функционирования системы казначейских платежей </w:t>
            </w:r>
            <w:proofErr w:type="gramStart"/>
            <w:r w:rsidRPr="00643097">
              <w:rPr>
                <w:rFonts w:cs="Times New Roman"/>
                <w:color w:val="000000" w:themeColor="text1"/>
                <w:szCs w:val="24"/>
              </w:rPr>
              <w:t>и Порядком</w:t>
            </w:r>
            <w:proofErr w:type="gramEnd"/>
            <w:r w:rsidRPr="00643097">
              <w:rPr>
                <w:rFonts w:cs="Times New Roman"/>
                <w:color w:val="000000" w:themeColor="text1"/>
                <w:szCs w:val="24"/>
              </w:rPr>
              <w:t xml:space="preserve"> казначейского обслуживания</w:t>
            </w:r>
            <w:r w:rsidRPr="00643097">
              <w:rPr>
                <w:rStyle w:val="af4"/>
                <w:rFonts w:cs="Times New Roman"/>
                <w:color w:val="000000" w:themeColor="text1"/>
                <w:szCs w:val="24"/>
              </w:rPr>
              <w:t>1</w:t>
            </w:r>
            <w:r w:rsidRPr="00643097">
              <w:rPr>
                <w:rFonts w:cs="Times New Roman"/>
                <w:color w:val="000000" w:themeColor="text1"/>
                <w:szCs w:val="24"/>
              </w:rPr>
              <w:t xml:space="preserve"> представляемый АИФДБ</w:t>
            </w:r>
          </w:p>
        </w:tc>
      </w:tr>
      <w:tr w:rsidR="00DA3D02" w:rsidRPr="00066EA2" w14:paraId="4F12E7FC" w14:textId="77777777" w:rsidTr="00066EA2">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72403B93" w14:textId="77777777" w:rsidR="00BB2214" w:rsidRPr="00066EA2" w:rsidRDefault="00BB2214" w:rsidP="00877A1E">
            <w:pPr>
              <w:pStyle w:val="12-4"/>
              <w:keepLines/>
              <w:ind w:left="0" w:right="0"/>
              <w:jc w:val="both"/>
              <w:rPr>
                <w:rFonts w:cs="Times New Roman"/>
                <w:color w:val="000000" w:themeColor="text1"/>
                <w:szCs w:val="24"/>
              </w:rPr>
            </w:pPr>
            <w:r w:rsidRPr="00066EA2">
              <w:rPr>
                <w:rFonts w:cs="Times New Roman"/>
                <w:color w:val="000000" w:themeColor="text1"/>
                <w:szCs w:val="24"/>
              </w:rPr>
              <w:t>РФ</w:t>
            </w:r>
          </w:p>
        </w:tc>
        <w:tc>
          <w:tcPr>
            <w:tcW w:w="3561" w:type="pct"/>
          </w:tcPr>
          <w:p w14:paraId="253A77CE" w14:textId="77777777" w:rsidR="00BB2214" w:rsidRPr="00066EA2" w:rsidRDefault="00BB2214" w:rsidP="00877A1E">
            <w:pPr>
              <w:pStyle w:val="12-4"/>
              <w:keepLines/>
              <w:ind w:left="0" w:right="0"/>
              <w:jc w:val="both"/>
              <w:rPr>
                <w:rFonts w:cs="Times New Roman"/>
                <w:color w:val="000000" w:themeColor="text1"/>
                <w:szCs w:val="24"/>
              </w:rPr>
            </w:pPr>
            <w:r w:rsidRPr="00066EA2">
              <w:rPr>
                <w:rFonts w:cs="Times New Roman"/>
                <w:color w:val="000000" w:themeColor="text1"/>
                <w:szCs w:val="24"/>
              </w:rPr>
              <w:t>Российская Федерация</w:t>
            </w:r>
          </w:p>
        </w:tc>
      </w:tr>
      <w:tr w:rsidR="00DA3D02" w:rsidRPr="00066EA2" w14:paraId="3EE54C0C" w14:textId="77777777" w:rsidTr="00066EA2">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48F49C5F" w14:textId="77777777" w:rsidR="00BB2214" w:rsidRPr="00066EA2" w:rsidRDefault="00BB2214" w:rsidP="00877A1E">
            <w:pPr>
              <w:pStyle w:val="12-4"/>
              <w:keepLines/>
              <w:ind w:left="0" w:right="0"/>
              <w:jc w:val="both"/>
              <w:rPr>
                <w:rFonts w:cs="Times New Roman"/>
                <w:color w:val="000000" w:themeColor="text1"/>
                <w:szCs w:val="24"/>
              </w:rPr>
            </w:pPr>
            <w:r w:rsidRPr="00066EA2">
              <w:rPr>
                <w:rFonts w:cs="Times New Roman"/>
                <w:color w:val="000000" w:themeColor="text1"/>
                <w:szCs w:val="24"/>
              </w:rPr>
              <w:t>СВР, Сводный реестр</w:t>
            </w:r>
          </w:p>
        </w:tc>
        <w:tc>
          <w:tcPr>
            <w:tcW w:w="3561" w:type="pct"/>
          </w:tcPr>
          <w:p w14:paraId="6B1FD2C2" w14:textId="77777777" w:rsidR="00BB2214" w:rsidRPr="00066EA2" w:rsidRDefault="00BB2214" w:rsidP="00877A1E">
            <w:pPr>
              <w:pStyle w:val="12-4"/>
              <w:keepLines/>
              <w:ind w:left="0" w:right="0"/>
              <w:jc w:val="both"/>
              <w:rPr>
                <w:rFonts w:cs="Times New Roman"/>
                <w:color w:val="000000" w:themeColor="text1"/>
                <w:szCs w:val="24"/>
              </w:rPr>
            </w:pPr>
            <w:r w:rsidRPr="00066EA2">
              <w:rPr>
                <w:rFonts w:cs="Times New Roman"/>
                <w:color w:val="000000" w:themeColor="text1"/>
                <w:szCs w:val="24"/>
              </w:rPr>
              <w:t>Реестр участников бюджетного процесса, а также юридических лиц, не являющихся участниками бюджетного процесса</w:t>
            </w:r>
          </w:p>
        </w:tc>
      </w:tr>
      <w:tr w:rsidR="00DA3D02" w:rsidRPr="00066EA2" w14:paraId="5E92D7E0" w14:textId="77777777" w:rsidTr="00066EA2">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7DA32DAA" w14:textId="77777777" w:rsidR="00BB2214" w:rsidRPr="00066EA2" w:rsidRDefault="00BB2214" w:rsidP="00877A1E">
            <w:pPr>
              <w:pStyle w:val="12-4"/>
              <w:keepLines/>
              <w:ind w:left="0" w:right="0"/>
              <w:jc w:val="both"/>
              <w:rPr>
                <w:rFonts w:cs="Times New Roman"/>
                <w:color w:val="000000" w:themeColor="text1"/>
                <w:szCs w:val="24"/>
              </w:rPr>
            </w:pPr>
            <w:r w:rsidRPr="00066EA2">
              <w:rPr>
                <w:rFonts w:cs="Times New Roman"/>
                <w:color w:val="000000" w:themeColor="text1"/>
                <w:szCs w:val="24"/>
              </w:rPr>
              <w:t>СКП</w:t>
            </w:r>
          </w:p>
        </w:tc>
        <w:tc>
          <w:tcPr>
            <w:tcW w:w="3561" w:type="pct"/>
          </w:tcPr>
          <w:p w14:paraId="781BD3A2" w14:textId="77777777" w:rsidR="00BB2214" w:rsidRPr="00066EA2" w:rsidRDefault="00BB2214" w:rsidP="00877A1E">
            <w:pPr>
              <w:pStyle w:val="12-4"/>
              <w:keepLines/>
              <w:ind w:left="0" w:right="0"/>
              <w:jc w:val="both"/>
              <w:rPr>
                <w:rFonts w:cs="Times New Roman"/>
                <w:color w:val="000000" w:themeColor="text1"/>
                <w:szCs w:val="24"/>
              </w:rPr>
            </w:pPr>
            <w:r w:rsidRPr="00066EA2">
              <w:rPr>
                <w:rFonts w:cs="Times New Roman"/>
                <w:color w:val="000000" w:themeColor="text1"/>
                <w:szCs w:val="24"/>
              </w:rPr>
              <w:t>Система казначейских платежей</w:t>
            </w:r>
          </w:p>
        </w:tc>
      </w:tr>
      <w:tr w:rsidR="00DA3D02" w:rsidRPr="00066EA2" w14:paraId="749A7FBE" w14:textId="77777777" w:rsidTr="00066EA2">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4270871D" w14:textId="77777777" w:rsidR="00BB2214" w:rsidRPr="00066EA2" w:rsidRDefault="00BB2214" w:rsidP="00877A1E">
            <w:pPr>
              <w:pStyle w:val="12-4"/>
              <w:keepLines/>
              <w:ind w:left="0" w:right="0"/>
              <w:jc w:val="both"/>
              <w:rPr>
                <w:rFonts w:cs="Times New Roman"/>
                <w:color w:val="000000" w:themeColor="text1"/>
                <w:szCs w:val="24"/>
              </w:rPr>
            </w:pPr>
            <w:r w:rsidRPr="00066EA2">
              <w:rPr>
                <w:rFonts w:cs="Times New Roman"/>
                <w:color w:val="000000" w:themeColor="text1"/>
                <w:szCs w:val="24"/>
              </w:rPr>
              <w:t>СМЭВ</w:t>
            </w:r>
          </w:p>
        </w:tc>
        <w:tc>
          <w:tcPr>
            <w:tcW w:w="3561" w:type="pct"/>
          </w:tcPr>
          <w:p w14:paraId="71FC3C19" w14:textId="77777777" w:rsidR="00BB2214" w:rsidRPr="00066EA2" w:rsidRDefault="00BB2214" w:rsidP="00877A1E">
            <w:pPr>
              <w:pStyle w:val="12-4"/>
              <w:keepLines/>
              <w:ind w:left="0" w:right="0"/>
              <w:jc w:val="both"/>
              <w:rPr>
                <w:rFonts w:cs="Times New Roman"/>
                <w:color w:val="000000" w:themeColor="text1"/>
                <w:szCs w:val="24"/>
              </w:rPr>
            </w:pPr>
            <w:r w:rsidRPr="00066EA2">
              <w:rPr>
                <w:rFonts w:cs="Times New Roman"/>
                <w:color w:val="000000" w:themeColor="text1"/>
                <w:szCs w:val="24"/>
              </w:rPr>
              <w:t>Система межведомственного электронного взаимодействия</w:t>
            </w:r>
          </w:p>
        </w:tc>
      </w:tr>
      <w:tr w:rsidR="00DA3D02" w:rsidRPr="00066EA2" w14:paraId="058F0691" w14:textId="77777777" w:rsidTr="00066EA2">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6623952E" w14:textId="77777777" w:rsidR="00BB2214" w:rsidRPr="00066EA2" w:rsidRDefault="00BB2214" w:rsidP="00877A1E">
            <w:pPr>
              <w:pStyle w:val="12-4"/>
              <w:keepLines/>
              <w:ind w:left="0" w:right="0"/>
              <w:jc w:val="both"/>
              <w:rPr>
                <w:rFonts w:cs="Times New Roman"/>
                <w:color w:val="000000" w:themeColor="text1"/>
                <w:szCs w:val="24"/>
              </w:rPr>
            </w:pPr>
            <w:r w:rsidRPr="00066EA2">
              <w:rPr>
                <w:rFonts w:cs="Times New Roman"/>
                <w:color w:val="000000" w:themeColor="text1"/>
                <w:szCs w:val="24"/>
              </w:rPr>
              <w:lastRenderedPageBreak/>
              <w:t>СПО</w:t>
            </w:r>
          </w:p>
        </w:tc>
        <w:tc>
          <w:tcPr>
            <w:tcW w:w="3561" w:type="pct"/>
          </w:tcPr>
          <w:p w14:paraId="7E1EFAF8" w14:textId="192E2208" w:rsidR="00BB2214" w:rsidRPr="00066EA2" w:rsidRDefault="00BB2214" w:rsidP="00877A1E">
            <w:pPr>
              <w:pStyle w:val="12-4"/>
              <w:keepLines/>
              <w:ind w:left="0" w:right="0"/>
              <w:jc w:val="both"/>
              <w:rPr>
                <w:rFonts w:cs="Times New Roman"/>
                <w:color w:val="000000" w:themeColor="text1"/>
                <w:szCs w:val="24"/>
              </w:rPr>
            </w:pPr>
            <w:r w:rsidRPr="00066EA2">
              <w:rPr>
                <w:rFonts w:cs="Times New Roman"/>
                <w:color w:val="000000" w:themeColor="text1"/>
                <w:szCs w:val="24"/>
              </w:rPr>
              <w:t>Системное программное обеспечение</w:t>
            </w:r>
            <w:r w:rsidR="00BB2DFE" w:rsidRPr="00066EA2">
              <w:rPr>
                <w:rFonts w:cs="Times New Roman"/>
                <w:color w:val="000000" w:themeColor="text1"/>
                <w:szCs w:val="24"/>
              </w:rPr>
              <w:t> – </w:t>
            </w:r>
            <w:r w:rsidRPr="00066EA2">
              <w:rPr>
                <w:rFonts w:cs="Times New Roman"/>
                <w:color w:val="000000" w:themeColor="text1"/>
                <w:szCs w:val="24"/>
              </w:rPr>
              <w:t>Комплекс программ, которые обеспечивают управление компонентами компьютерной системы, такими как процессор, оперативная память, устройства ввода-вывода, сетевое оборудование, выступая как «межслойный интерфейс», с одной стороны которого аппаратура, а с другой — базисное или прикладное ПО. Системное ПО не решает конкретные практические задачи, а лишь обеспечивает работу других программ, предоставляя им сервисные функции, абстрагирующие детали аппаратной и микропрограммной реализации компьютерной системы, управляет ее аппаратными ресурсами</w:t>
            </w:r>
          </w:p>
        </w:tc>
      </w:tr>
      <w:tr w:rsidR="00243B3C" w:rsidRPr="00066EA2" w14:paraId="688F3F2B" w14:textId="77777777" w:rsidTr="00066EA2">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51B79EF3" w14:textId="01DD167E" w:rsidR="00243B3C" w:rsidRPr="00066EA2" w:rsidRDefault="00243B3C" w:rsidP="00877A1E">
            <w:pPr>
              <w:pStyle w:val="12-4"/>
              <w:keepLines/>
              <w:ind w:left="0" w:right="0"/>
              <w:jc w:val="both"/>
              <w:rPr>
                <w:rFonts w:cs="Times New Roman"/>
                <w:color w:val="000000" w:themeColor="text1"/>
                <w:szCs w:val="24"/>
              </w:rPr>
            </w:pPr>
            <w:r w:rsidRPr="00656065">
              <w:rPr>
                <w:color w:val="auto"/>
                <w:shd w:val="clear" w:color="auto" w:fill="FFFFFF"/>
              </w:rPr>
              <w:t>ТОФК</w:t>
            </w:r>
          </w:p>
        </w:tc>
        <w:tc>
          <w:tcPr>
            <w:tcW w:w="3561" w:type="pct"/>
          </w:tcPr>
          <w:p w14:paraId="0C59B55C" w14:textId="19B49905" w:rsidR="00243B3C" w:rsidRPr="00066EA2" w:rsidRDefault="00243B3C" w:rsidP="00877A1E">
            <w:pPr>
              <w:pStyle w:val="12-4"/>
              <w:keepLines/>
              <w:ind w:left="0" w:right="0"/>
              <w:jc w:val="both"/>
              <w:rPr>
                <w:rFonts w:cs="Times New Roman"/>
                <w:color w:val="000000" w:themeColor="text1"/>
                <w:szCs w:val="24"/>
              </w:rPr>
            </w:pPr>
            <w:r w:rsidRPr="00656065">
              <w:rPr>
                <w:color w:val="auto"/>
                <w:shd w:val="clear" w:color="auto" w:fill="FFFFFF"/>
              </w:rPr>
              <w:t>Территориальный орган Федерального казначейства</w:t>
            </w:r>
          </w:p>
        </w:tc>
      </w:tr>
      <w:tr w:rsidR="00DA3D02" w:rsidRPr="00066EA2" w14:paraId="6D8E74DC" w14:textId="77777777" w:rsidTr="00066EA2">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5AFB8F90" w14:textId="77777777" w:rsidR="00BB2214" w:rsidRPr="00066EA2" w:rsidRDefault="00BB2214" w:rsidP="00877A1E">
            <w:pPr>
              <w:pStyle w:val="12-4"/>
              <w:keepLines/>
              <w:ind w:left="0" w:right="0"/>
              <w:jc w:val="both"/>
              <w:rPr>
                <w:rFonts w:cs="Times New Roman"/>
                <w:color w:val="000000" w:themeColor="text1"/>
                <w:szCs w:val="24"/>
              </w:rPr>
            </w:pPr>
            <w:r w:rsidRPr="00066EA2">
              <w:rPr>
                <w:rFonts w:cs="Times New Roman"/>
                <w:color w:val="000000" w:themeColor="text1"/>
                <w:szCs w:val="24"/>
              </w:rPr>
              <w:t>ТФО</w:t>
            </w:r>
          </w:p>
        </w:tc>
        <w:tc>
          <w:tcPr>
            <w:tcW w:w="3561" w:type="pct"/>
          </w:tcPr>
          <w:p w14:paraId="7FBF6B90" w14:textId="77777777" w:rsidR="00BB2214" w:rsidRPr="00066EA2" w:rsidRDefault="00BB2214" w:rsidP="00877A1E">
            <w:pPr>
              <w:pStyle w:val="12-4"/>
              <w:keepLines/>
              <w:ind w:left="0" w:right="0"/>
              <w:jc w:val="both"/>
              <w:rPr>
                <w:rFonts w:cs="Times New Roman"/>
                <w:color w:val="000000" w:themeColor="text1"/>
                <w:szCs w:val="24"/>
              </w:rPr>
            </w:pPr>
            <w:r w:rsidRPr="00066EA2">
              <w:rPr>
                <w:rFonts w:cs="Times New Roman"/>
                <w:color w:val="000000" w:themeColor="text1"/>
                <w:szCs w:val="24"/>
              </w:rPr>
              <w:t>Требования, предъявляемые к форматам обмена при информационном взаимодействии со смежными системами прикладного программного обеспечения</w:t>
            </w:r>
          </w:p>
        </w:tc>
      </w:tr>
      <w:tr w:rsidR="008F1700" w:rsidRPr="00066EA2" w14:paraId="561D9C2A" w14:textId="77777777" w:rsidTr="00066EA2">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55401E0F" w14:textId="0F4FD060" w:rsidR="008F1700" w:rsidRPr="00066EA2" w:rsidRDefault="008F1700" w:rsidP="00877A1E">
            <w:pPr>
              <w:pStyle w:val="12-4"/>
              <w:keepLines/>
              <w:ind w:left="0" w:right="0"/>
              <w:jc w:val="both"/>
              <w:rPr>
                <w:rFonts w:cs="Times New Roman"/>
                <w:color w:val="000000" w:themeColor="text1"/>
                <w:szCs w:val="24"/>
                <w:shd w:val="clear" w:color="auto" w:fill="FFFFFF"/>
              </w:rPr>
            </w:pPr>
            <w:r w:rsidRPr="00683CBA">
              <w:rPr>
                <w:color w:val="auto"/>
                <w:shd w:val="clear" w:color="auto" w:fill="FFFFFF"/>
              </w:rPr>
              <w:t>УБП ФБ</w:t>
            </w:r>
          </w:p>
        </w:tc>
        <w:tc>
          <w:tcPr>
            <w:tcW w:w="3561" w:type="pct"/>
          </w:tcPr>
          <w:p w14:paraId="17CE0835" w14:textId="1CBA2D7F" w:rsidR="008F1700" w:rsidRPr="00066EA2" w:rsidRDefault="008F1700" w:rsidP="00877A1E">
            <w:pPr>
              <w:pStyle w:val="12-4"/>
              <w:keepLines/>
              <w:ind w:left="0" w:right="0"/>
              <w:jc w:val="both"/>
              <w:rPr>
                <w:rFonts w:cs="Times New Roman"/>
                <w:color w:val="000000" w:themeColor="text1"/>
                <w:szCs w:val="24"/>
                <w:shd w:val="clear" w:color="auto" w:fill="FFFFFF"/>
              </w:rPr>
            </w:pPr>
            <w:r w:rsidRPr="00683CBA">
              <w:rPr>
                <w:color w:val="auto"/>
                <w:shd w:val="clear" w:color="auto" w:fill="FFFFFF"/>
              </w:rPr>
              <w:t>Участник бюджетного процесса федерального бюджета</w:t>
            </w:r>
          </w:p>
        </w:tc>
      </w:tr>
      <w:tr w:rsidR="00DA3D02" w:rsidRPr="00066EA2" w14:paraId="53A78A97" w14:textId="77777777" w:rsidTr="00066EA2">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0D261E60" w14:textId="77777777" w:rsidR="00BB2214" w:rsidRPr="00066EA2" w:rsidRDefault="00BB2214" w:rsidP="00877A1E">
            <w:pPr>
              <w:pStyle w:val="12-4"/>
              <w:keepLines/>
              <w:ind w:left="0" w:right="0"/>
              <w:jc w:val="both"/>
              <w:rPr>
                <w:rFonts w:cs="Times New Roman"/>
                <w:color w:val="000000" w:themeColor="text1"/>
                <w:szCs w:val="24"/>
              </w:rPr>
            </w:pPr>
            <w:r w:rsidRPr="00066EA2">
              <w:rPr>
                <w:rFonts w:cs="Times New Roman"/>
                <w:color w:val="000000" w:themeColor="text1"/>
                <w:szCs w:val="24"/>
                <w:shd w:val="clear" w:color="auto" w:fill="FFFFFF"/>
              </w:rPr>
              <w:t>УИН</w:t>
            </w:r>
          </w:p>
        </w:tc>
        <w:tc>
          <w:tcPr>
            <w:tcW w:w="3561" w:type="pct"/>
          </w:tcPr>
          <w:p w14:paraId="0A68057F" w14:textId="77777777" w:rsidR="00BB2214" w:rsidRPr="00066EA2" w:rsidRDefault="00BB2214" w:rsidP="00877A1E">
            <w:pPr>
              <w:pStyle w:val="12-4"/>
              <w:keepLines/>
              <w:ind w:left="0" w:right="0"/>
              <w:jc w:val="both"/>
              <w:rPr>
                <w:rFonts w:cs="Times New Roman"/>
                <w:color w:val="000000" w:themeColor="text1"/>
                <w:szCs w:val="24"/>
              </w:rPr>
            </w:pPr>
            <w:r w:rsidRPr="00066EA2">
              <w:rPr>
                <w:rFonts w:cs="Times New Roman"/>
                <w:color w:val="000000" w:themeColor="text1"/>
                <w:szCs w:val="24"/>
                <w:shd w:val="clear" w:color="auto" w:fill="FFFFFF"/>
              </w:rPr>
              <w:t>Уникальный идентификатор начислений</w:t>
            </w:r>
          </w:p>
        </w:tc>
      </w:tr>
      <w:tr w:rsidR="00DA3D02" w:rsidRPr="00066EA2" w14:paraId="10E60F0B" w14:textId="77777777" w:rsidTr="00066EA2">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7514DCA5" w14:textId="77777777" w:rsidR="00581822" w:rsidRPr="00066EA2" w:rsidRDefault="00581822" w:rsidP="00877A1E">
            <w:pPr>
              <w:pStyle w:val="12-4"/>
              <w:keepLines/>
              <w:ind w:left="0" w:right="0"/>
              <w:jc w:val="both"/>
              <w:rPr>
                <w:rFonts w:cs="Times New Roman"/>
                <w:color w:val="000000" w:themeColor="text1"/>
                <w:szCs w:val="24"/>
              </w:rPr>
            </w:pPr>
            <w:r w:rsidRPr="00066EA2">
              <w:rPr>
                <w:rFonts w:cs="Times New Roman"/>
                <w:color w:val="000000" w:themeColor="text1"/>
                <w:szCs w:val="24"/>
              </w:rPr>
              <w:t>УКЭП</w:t>
            </w:r>
          </w:p>
        </w:tc>
        <w:tc>
          <w:tcPr>
            <w:tcW w:w="3561" w:type="pct"/>
          </w:tcPr>
          <w:p w14:paraId="3C619835" w14:textId="77777777" w:rsidR="00581822" w:rsidRPr="00066EA2" w:rsidRDefault="00581822" w:rsidP="00877A1E">
            <w:pPr>
              <w:pStyle w:val="12-5"/>
              <w:keepNext/>
              <w:keepLines/>
              <w:ind w:left="0" w:right="0"/>
              <w:contextualSpacing/>
              <w:jc w:val="both"/>
              <w:rPr>
                <w:color w:val="000000" w:themeColor="text1"/>
                <w:szCs w:val="24"/>
              </w:rPr>
            </w:pPr>
            <w:r w:rsidRPr="00066EA2">
              <w:rPr>
                <w:color w:val="000000" w:themeColor="text1"/>
                <w:szCs w:val="24"/>
              </w:rPr>
              <w:t>Усиленная квалифицированная электронная подпись – электронная подпись, которая соответствует следующим признакам:</w:t>
            </w:r>
          </w:p>
          <w:p w14:paraId="0719033F" w14:textId="77777777" w:rsidR="00581822" w:rsidRPr="00066EA2" w:rsidRDefault="00581822" w:rsidP="00877A1E">
            <w:pPr>
              <w:pStyle w:val="12-0"/>
              <w:ind w:left="0" w:right="0"/>
              <w:contextualSpacing/>
              <w:jc w:val="both"/>
            </w:pPr>
            <w:r w:rsidRPr="00066EA2">
              <w:t>получена в результате криптографического преобразования информации с использованием ключа электронной подписи;</w:t>
            </w:r>
          </w:p>
          <w:p w14:paraId="659E4121" w14:textId="77777777" w:rsidR="00581822" w:rsidRPr="00066EA2" w:rsidRDefault="00581822" w:rsidP="00877A1E">
            <w:pPr>
              <w:pStyle w:val="12-0"/>
              <w:ind w:left="0" w:right="0"/>
              <w:contextualSpacing/>
              <w:jc w:val="both"/>
            </w:pPr>
            <w:r w:rsidRPr="00066EA2">
              <w:t>позволяет определить лицо, подписавшее электронный документ;</w:t>
            </w:r>
          </w:p>
          <w:p w14:paraId="03358681" w14:textId="77777777" w:rsidR="00581822" w:rsidRPr="00066EA2" w:rsidRDefault="00581822" w:rsidP="00877A1E">
            <w:pPr>
              <w:pStyle w:val="12-0"/>
              <w:ind w:left="0" w:right="0"/>
              <w:contextualSpacing/>
              <w:jc w:val="both"/>
            </w:pPr>
            <w:r w:rsidRPr="00066EA2">
              <w:t>позволяет обнаружить факт внесения изменений в электронный документ после момента его подписания;</w:t>
            </w:r>
          </w:p>
          <w:p w14:paraId="3775AB7A" w14:textId="77777777" w:rsidR="00581822" w:rsidRPr="00066EA2" w:rsidRDefault="00581822" w:rsidP="00877A1E">
            <w:pPr>
              <w:pStyle w:val="12-0"/>
              <w:ind w:left="0" w:right="0"/>
              <w:contextualSpacing/>
              <w:jc w:val="both"/>
            </w:pPr>
            <w:r w:rsidRPr="00066EA2">
              <w:t>создается с использованием средств электронной подписи;</w:t>
            </w:r>
          </w:p>
          <w:p w14:paraId="38402C08" w14:textId="3D8B02C8" w:rsidR="00581822" w:rsidRPr="00066EA2" w:rsidRDefault="00581822" w:rsidP="00877A1E">
            <w:pPr>
              <w:pStyle w:val="12-0"/>
              <w:ind w:left="0" w:right="0"/>
              <w:contextualSpacing/>
              <w:jc w:val="both"/>
            </w:pPr>
            <w:r w:rsidRPr="00066EA2">
              <w:t>для создания и проверки электронной подписи используются средства электронной подписи, имеющие подтверждение соответствия требованиям, установленным в соответствии с Федеральным законом от 06.04.2011 № 63-ФЗ «Об</w:t>
            </w:r>
            <w:r w:rsidR="0020229B">
              <w:t> </w:t>
            </w:r>
            <w:r w:rsidRPr="00066EA2">
              <w:t>электронной подписи»</w:t>
            </w:r>
          </w:p>
        </w:tc>
      </w:tr>
      <w:tr w:rsidR="00DA3D02" w:rsidRPr="00066EA2" w14:paraId="27D00F69" w14:textId="77777777" w:rsidTr="00066EA2">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3CDA8EE9" w14:textId="77777777" w:rsidR="00BB2214" w:rsidRPr="00066EA2" w:rsidRDefault="00BB2214" w:rsidP="00877A1E">
            <w:pPr>
              <w:pStyle w:val="12-4"/>
              <w:keepLines/>
              <w:ind w:left="0" w:right="0"/>
              <w:jc w:val="both"/>
              <w:rPr>
                <w:rFonts w:cs="Times New Roman"/>
                <w:color w:val="000000" w:themeColor="text1"/>
                <w:szCs w:val="24"/>
              </w:rPr>
            </w:pPr>
            <w:r w:rsidRPr="00066EA2">
              <w:rPr>
                <w:rFonts w:cs="Times New Roman"/>
                <w:color w:val="000000" w:themeColor="text1"/>
                <w:szCs w:val="24"/>
              </w:rPr>
              <w:lastRenderedPageBreak/>
              <w:t>ФБ</w:t>
            </w:r>
          </w:p>
        </w:tc>
        <w:tc>
          <w:tcPr>
            <w:tcW w:w="3561" w:type="pct"/>
          </w:tcPr>
          <w:p w14:paraId="27A95FE1" w14:textId="77777777" w:rsidR="00BB2214" w:rsidRPr="00066EA2" w:rsidRDefault="00BB2214" w:rsidP="00877A1E">
            <w:pPr>
              <w:pStyle w:val="12-4"/>
              <w:keepLines/>
              <w:ind w:left="0" w:right="0"/>
              <w:jc w:val="both"/>
              <w:rPr>
                <w:rFonts w:cs="Times New Roman"/>
                <w:color w:val="000000" w:themeColor="text1"/>
                <w:szCs w:val="24"/>
              </w:rPr>
            </w:pPr>
            <w:r w:rsidRPr="00066EA2">
              <w:rPr>
                <w:rFonts w:cs="Times New Roman"/>
                <w:color w:val="000000" w:themeColor="text1"/>
                <w:szCs w:val="24"/>
              </w:rPr>
              <w:t>Федеральный бюджет</w:t>
            </w:r>
          </w:p>
        </w:tc>
      </w:tr>
      <w:tr w:rsidR="0020229B" w:rsidRPr="00066EA2" w14:paraId="4B171E02" w14:textId="77777777" w:rsidTr="00066EA2">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2F34F3DF" w14:textId="4CD99154" w:rsidR="0020229B" w:rsidRPr="00066EA2" w:rsidRDefault="0020229B" w:rsidP="00877A1E">
            <w:pPr>
              <w:pStyle w:val="12-4"/>
              <w:keepLines/>
              <w:ind w:left="0" w:right="0"/>
              <w:jc w:val="both"/>
              <w:rPr>
                <w:rFonts w:cs="Times New Roman"/>
                <w:color w:val="000000" w:themeColor="text1"/>
                <w:szCs w:val="24"/>
              </w:rPr>
            </w:pPr>
            <w:r>
              <w:rPr>
                <w:rFonts w:cs="Times New Roman"/>
                <w:color w:val="000000" w:themeColor="text1"/>
                <w:szCs w:val="24"/>
              </w:rPr>
              <w:t>ФЗ</w:t>
            </w:r>
          </w:p>
        </w:tc>
        <w:tc>
          <w:tcPr>
            <w:tcW w:w="3561" w:type="pct"/>
          </w:tcPr>
          <w:p w14:paraId="1D7C7812" w14:textId="3989BEC5" w:rsidR="0020229B" w:rsidRPr="00066EA2" w:rsidRDefault="0020229B" w:rsidP="00877A1E">
            <w:pPr>
              <w:pStyle w:val="12-4"/>
              <w:keepLines/>
              <w:ind w:left="0" w:right="0"/>
              <w:jc w:val="both"/>
              <w:rPr>
                <w:rFonts w:cs="Times New Roman"/>
                <w:color w:val="000000" w:themeColor="text1"/>
                <w:szCs w:val="24"/>
              </w:rPr>
            </w:pPr>
            <w:r>
              <w:rPr>
                <w:rFonts w:cs="Times New Roman"/>
                <w:color w:val="000000" w:themeColor="text1"/>
                <w:szCs w:val="24"/>
              </w:rPr>
              <w:t>Федеральный закон</w:t>
            </w:r>
          </w:p>
        </w:tc>
      </w:tr>
      <w:tr w:rsidR="00DA3D02" w:rsidRPr="00066EA2" w14:paraId="2FBBA480" w14:textId="77777777" w:rsidTr="00066EA2">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73EBEC5C" w14:textId="77777777" w:rsidR="00BB2214" w:rsidRPr="00066EA2" w:rsidRDefault="00BB2214" w:rsidP="00877A1E">
            <w:pPr>
              <w:pStyle w:val="12-4"/>
              <w:keepLines/>
              <w:ind w:left="0" w:right="0"/>
              <w:jc w:val="both"/>
              <w:rPr>
                <w:rFonts w:cs="Times New Roman"/>
                <w:color w:val="000000" w:themeColor="text1"/>
                <w:szCs w:val="24"/>
              </w:rPr>
            </w:pPr>
            <w:r w:rsidRPr="00066EA2">
              <w:rPr>
                <w:rFonts w:cs="Times New Roman"/>
                <w:color w:val="000000" w:themeColor="text1"/>
                <w:szCs w:val="24"/>
              </w:rPr>
              <w:t>ФИО</w:t>
            </w:r>
          </w:p>
        </w:tc>
        <w:tc>
          <w:tcPr>
            <w:tcW w:w="3561" w:type="pct"/>
          </w:tcPr>
          <w:p w14:paraId="3CD76E9F" w14:textId="77777777" w:rsidR="00BB2214" w:rsidRPr="00066EA2" w:rsidRDefault="00BB2214" w:rsidP="00877A1E">
            <w:pPr>
              <w:pStyle w:val="12-4"/>
              <w:keepLines/>
              <w:ind w:left="0" w:right="0"/>
              <w:jc w:val="both"/>
              <w:rPr>
                <w:rFonts w:cs="Times New Roman"/>
                <w:color w:val="000000" w:themeColor="text1"/>
                <w:szCs w:val="24"/>
              </w:rPr>
            </w:pPr>
            <w:r w:rsidRPr="00066EA2">
              <w:rPr>
                <w:rFonts w:cs="Times New Roman"/>
                <w:color w:val="000000" w:themeColor="text1"/>
                <w:szCs w:val="24"/>
              </w:rPr>
              <w:t xml:space="preserve">Фамилия Имя Отчество </w:t>
            </w:r>
          </w:p>
        </w:tc>
      </w:tr>
      <w:tr w:rsidR="00DA3D02" w:rsidRPr="00066EA2" w14:paraId="1429800B" w14:textId="77777777" w:rsidTr="00066EA2">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4CA29B11" w14:textId="77777777" w:rsidR="00BB2214" w:rsidRPr="00066EA2" w:rsidRDefault="00BB2214" w:rsidP="00877A1E">
            <w:pPr>
              <w:pStyle w:val="12-4"/>
              <w:keepLines/>
              <w:ind w:left="0" w:right="0"/>
              <w:jc w:val="both"/>
              <w:rPr>
                <w:rFonts w:cs="Times New Roman"/>
                <w:color w:val="000000" w:themeColor="text1"/>
                <w:szCs w:val="24"/>
              </w:rPr>
            </w:pPr>
            <w:r w:rsidRPr="00066EA2">
              <w:rPr>
                <w:rFonts w:cs="Times New Roman"/>
                <w:color w:val="000000" w:themeColor="text1"/>
                <w:szCs w:val="24"/>
              </w:rPr>
              <w:t>ФК</w:t>
            </w:r>
          </w:p>
        </w:tc>
        <w:tc>
          <w:tcPr>
            <w:tcW w:w="3561" w:type="pct"/>
          </w:tcPr>
          <w:p w14:paraId="1523A97B" w14:textId="77777777" w:rsidR="00BB2214" w:rsidRPr="00066EA2" w:rsidRDefault="00BB2214" w:rsidP="00877A1E">
            <w:pPr>
              <w:pStyle w:val="12-4"/>
              <w:keepLines/>
              <w:ind w:left="0" w:right="0"/>
              <w:jc w:val="both"/>
              <w:rPr>
                <w:rFonts w:cs="Times New Roman"/>
                <w:color w:val="000000" w:themeColor="text1"/>
                <w:szCs w:val="24"/>
              </w:rPr>
            </w:pPr>
            <w:r w:rsidRPr="00066EA2">
              <w:rPr>
                <w:rFonts w:cs="Times New Roman"/>
                <w:color w:val="000000" w:themeColor="text1"/>
                <w:szCs w:val="24"/>
              </w:rPr>
              <w:t>Федеральное казначейство</w:t>
            </w:r>
          </w:p>
        </w:tc>
      </w:tr>
      <w:tr w:rsidR="00DA3D02" w:rsidRPr="00066EA2" w14:paraId="460E2423" w14:textId="77777777" w:rsidTr="00066EA2">
        <w:trPr>
          <w:cnfStyle w:val="000000010000" w:firstRow="0" w:lastRow="0" w:firstColumn="0" w:lastColumn="0" w:oddVBand="0" w:evenVBand="0" w:oddHBand="0" w:evenHBand="1" w:firstRowFirstColumn="0" w:firstRowLastColumn="0" w:lastRowFirstColumn="0" w:lastRowLastColumn="0"/>
          <w:trHeight w:val="308"/>
          <w:jc w:val="center"/>
        </w:trPr>
        <w:tc>
          <w:tcPr>
            <w:tcW w:w="1439" w:type="pct"/>
          </w:tcPr>
          <w:p w14:paraId="1721EDDB" w14:textId="77777777" w:rsidR="00BB2214" w:rsidRPr="00066EA2" w:rsidRDefault="00BB2214" w:rsidP="00877A1E">
            <w:pPr>
              <w:pStyle w:val="12-4"/>
              <w:keepLines/>
              <w:ind w:left="0" w:right="0"/>
              <w:jc w:val="both"/>
              <w:rPr>
                <w:rFonts w:cs="Times New Roman"/>
                <w:color w:val="000000" w:themeColor="text1"/>
                <w:szCs w:val="24"/>
              </w:rPr>
            </w:pPr>
            <w:r w:rsidRPr="00066EA2">
              <w:rPr>
                <w:rFonts w:cs="Times New Roman"/>
                <w:color w:val="000000" w:themeColor="text1"/>
                <w:szCs w:val="24"/>
                <w:lang w:eastAsia="en-US"/>
              </w:rPr>
              <w:t>ФЛК</w:t>
            </w:r>
          </w:p>
        </w:tc>
        <w:tc>
          <w:tcPr>
            <w:tcW w:w="3561" w:type="pct"/>
          </w:tcPr>
          <w:p w14:paraId="0BAEA575" w14:textId="77777777" w:rsidR="00BB2214" w:rsidRPr="00066EA2" w:rsidRDefault="00BB2214" w:rsidP="00877A1E">
            <w:pPr>
              <w:pStyle w:val="12-4"/>
              <w:keepLines/>
              <w:ind w:left="0" w:right="0"/>
              <w:jc w:val="both"/>
              <w:rPr>
                <w:rFonts w:cs="Times New Roman"/>
                <w:color w:val="000000" w:themeColor="text1"/>
                <w:szCs w:val="24"/>
              </w:rPr>
            </w:pPr>
            <w:r w:rsidRPr="00066EA2">
              <w:rPr>
                <w:rFonts w:cs="Times New Roman"/>
                <w:color w:val="000000" w:themeColor="text1"/>
                <w:szCs w:val="24"/>
              </w:rPr>
              <w:t>Ф</w:t>
            </w:r>
            <w:r w:rsidRPr="00066EA2">
              <w:rPr>
                <w:rFonts w:eastAsia="Arial" w:cs="Times New Roman"/>
                <w:color w:val="000000" w:themeColor="text1"/>
                <w:szCs w:val="24"/>
              </w:rPr>
              <w:t>орматно-логический контроль</w:t>
            </w:r>
          </w:p>
        </w:tc>
      </w:tr>
      <w:tr w:rsidR="0020229B" w:rsidRPr="00066EA2" w14:paraId="69287F27" w14:textId="77777777" w:rsidTr="00066EA2">
        <w:trPr>
          <w:cnfStyle w:val="000000100000" w:firstRow="0" w:lastRow="0" w:firstColumn="0" w:lastColumn="0" w:oddVBand="0" w:evenVBand="0" w:oddHBand="1" w:evenHBand="0" w:firstRowFirstColumn="0" w:firstRowLastColumn="0" w:lastRowFirstColumn="0" w:lastRowLastColumn="0"/>
          <w:trHeight w:val="308"/>
          <w:jc w:val="center"/>
        </w:trPr>
        <w:tc>
          <w:tcPr>
            <w:tcW w:w="1439" w:type="pct"/>
          </w:tcPr>
          <w:p w14:paraId="45106275" w14:textId="77777777" w:rsidR="0020229B" w:rsidRPr="00066EA2" w:rsidRDefault="0020229B" w:rsidP="00877A1E">
            <w:pPr>
              <w:pStyle w:val="12-4"/>
              <w:keepLines/>
              <w:ind w:left="0" w:right="0"/>
              <w:jc w:val="both"/>
              <w:rPr>
                <w:rFonts w:cs="Times New Roman"/>
                <w:color w:val="000000" w:themeColor="text1"/>
                <w:szCs w:val="24"/>
                <w:shd w:val="clear" w:color="auto" w:fill="FFFFFF"/>
              </w:rPr>
            </w:pPr>
            <w:r w:rsidRPr="00066EA2">
              <w:rPr>
                <w:rFonts w:cs="Times New Roman"/>
                <w:color w:val="000000" w:themeColor="text1"/>
                <w:szCs w:val="24"/>
                <w:shd w:val="clear" w:color="auto" w:fill="FFFFFF"/>
              </w:rPr>
              <w:t>ФНС</w:t>
            </w:r>
          </w:p>
        </w:tc>
        <w:tc>
          <w:tcPr>
            <w:tcW w:w="3561" w:type="pct"/>
          </w:tcPr>
          <w:p w14:paraId="209E04BD" w14:textId="77777777" w:rsidR="0020229B" w:rsidRPr="00066EA2" w:rsidRDefault="0020229B" w:rsidP="00877A1E">
            <w:pPr>
              <w:keepLines/>
              <w:ind w:left="0" w:right="0" w:firstLine="0"/>
              <w:rPr>
                <w:sz w:val="24"/>
                <w:szCs w:val="24"/>
                <w:shd w:val="clear" w:color="auto" w:fill="FFFFFF"/>
                <w14:ligatures w14:val="standardContextual"/>
              </w:rPr>
            </w:pPr>
            <w:r w:rsidRPr="00066EA2">
              <w:rPr>
                <w:sz w:val="24"/>
                <w:szCs w:val="24"/>
                <w:shd w:val="clear" w:color="auto" w:fill="FFFFFF"/>
                <w14:ligatures w14:val="standardContextual"/>
              </w:rPr>
              <w:t>Федеральная налоговая служба</w:t>
            </w:r>
          </w:p>
        </w:tc>
      </w:tr>
      <w:tr w:rsidR="00DA3D02" w:rsidRPr="00066EA2" w14:paraId="194C3C94" w14:textId="77777777" w:rsidTr="00066EA2">
        <w:trPr>
          <w:cnfStyle w:val="000000010000" w:firstRow="0" w:lastRow="0" w:firstColumn="0" w:lastColumn="0" w:oddVBand="0" w:evenVBand="0" w:oddHBand="0" w:evenHBand="1" w:firstRowFirstColumn="0" w:firstRowLastColumn="0" w:lastRowFirstColumn="0" w:lastRowLastColumn="0"/>
          <w:trHeight w:val="1335"/>
          <w:jc w:val="center"/>
        </w:trPr>
        <w:tc>
          <w:tcPr>
            <w:tcW w:w="1439" w:type="pct"/>
          </w:tcPr>
          <w:p w14:paraId="278D3A1E" w14:textId="77777777" w:rsidR="00BB2214" w:rsidRPr="00066EA2" w:rsidRDefault="00BB2214" w:rsidP="00877A1E">
            <w:pPr>
              <w:pStyle w:val="12-4"/>
              <w:keepLines/>
              <w:ind w:left="0" w:right="0"/>
              <w:jc w:val="both"/>
              <w:rPr>
                <w:rFonts w:cs="Times New Roman"/>
                <w:color w:val="000000" w:themeColor="text1"/>
                <w:szCs w:val="24"/>
              </w:rPr>
            </w:pPr>
            <w:r w:rsidRPr="00066EA2">
              <w:rPr>
                <w:rFonts w:cs="Times New Roman"/>
                <w:color w:val="000000" w:themeColor="text1"/>
                <w:szCs w:val="24"/>
              </w:rPr>
              <w:t>ФО</w:t>
            </w:r>
          </w:p>
        </w:tc>
        <w:tc>
          <w:tcPr>
            <w:tcW w:w="3561" w:type="pct"/>
          </w:tcPr>
          <w:p w14:paraId="6FFB5DD9" w14:textId="3E280A2E" w:rsidR="00BB2214" w:rsidRPr="00066EA2" w:rsidRDefault="005560AE" w:rsidP="00877A1E">
            <w:pPr>
              <w:pStyle w:val="12-4"/>
              <w:keepLines/>
              <w:ind w:left="0" w:right="0"/>
              <w:jc w:val="both"/>
              <w:rPr>
                <w:rFonts w:cs="Times New Roman"/>
                <w:color w:val="000000" w:themeColor="text1"/>
                <w:szCs w:val="24"/>
              </w:rPr>
            </w:pPr>
            <w:r w:rsidRPr="00066EA2">
              <w:rPr>
                <w:rFonts w:cs="Times New Roman"/>
                <w:color w:val="000000" w:themeColor="text1"/>
                <w:szCs w:val="24"/>
              </w:rPr>
              <w:t>Министерство финансов Российской Федерации, исполнительные органы субъектов Российской Федерации, осуществляющие составление и организацию исполнения бюджетов субъектов Российской Федерации (финансовые органы субъектов Российской Федерации), органы (должностные лица) местных администраций муниципальных образований, осуществляющие составление и организацию исполнения местных бюджетов (финансовые органы муниципальных образований)</w:t>
            </w:r>
          </w:p>
        </w:tc>
      </w:tr>
      <w:tr w:rsidR="00DA3D02" w:rsidRPr="00066EA2" w14:paraId="0B249E51" w14:textId="77777777" w:rsidTr="00066EA2">
        <w:trPr>
          <w:cnfStyle w:val="000000100000" w:firstRow="0" w:lastRow="0" w:firstColumn="0" w:lastColumn="0" w:oddVBand="0" w:evenVBand="0" w:oddHBand="1" w:evenHBand="0" w:firstRowFirstColumn="0" w:firstRowLastColumn="0" w:lastRowFirstColumn="0" w:lastRowLastColumn="0"/>
          <w:trHeight w:val="391"/>
          <w:jc w:val="center"/>
        </w:trPr>
        <w:tc>
          <w:tcPr>
            <w:tcW w:w="1439" w:type="pct"/>
          </w:tcPr>
          <w:p w14:paraId="1CBCBF3A" w14:textId="77777777" w:rsidR="00BB2214" w:rsidRPr="00066EA2" w:rsidRDefault="00BB2214" w:rsidP="00877A1E">
            <w:pPr>
              <w:pStyle w:val="12-4"/>
              <w:keepLines/>
              <w:ind w:left="0" w:right="0"/>
              <w:jc w:val="both"/>
              <w:rPr>
                <w:rFonts w:cs="Times New Roman"/>
                <w:color w:val="000000" w:themeColor="text1"/>
                <w:szCs w:val="24"/>
              </w:rPr>
            </w:pPr>
            <w:r w:rsidRPr="00066EA2">
              <w:rPr>
                <w:rFonts w:cs="Times New Roman"/>
                <w:color w:val="000000" w:themeColor="text1"/>
                <w:szCs w:val="24"/>
              </w:rPr>
              <w:t>ФТС</w:t>
            </w:r>
          </w:p>
        </w:tc>
        <w:tc>
          <w:tcPr>
            <w:tcW w:w="3561" w:type="pct"/>
          </w:tcPr>
          <w:p w14:paraId="1000D629" w14:textId="77777777" w:rsidR="00BB2214" w:rsidRPr="00066EA2" w:rsidRDefault="00BB2214" w:rsidP="00877A1E">
            <w:pPr>
              <w:pStyle w:val="12-4"/>
              <w:keepLines/>
              <w:ind w:left="0" w:right="0"/>
              <w:jc w:val="both"/>
              <w:rPr>
                <w:rFonts w:cs="Times New Roman"/>
                <w:color w:val="000000" w:themeColor="text1"/>
                <w:szCs w:val="24"/>
                <w:shd w:val="clear" w:color="auto" w:fill="FFFFFF"/>
              </w:rPr>
            </w:pPr>
            <w:r w:rsidRPr="00066EA2">
              <w:rPr>
                <w:rFonts w:cs="Times New Roman"/>
                <w:color w:val="000000" w:themeColor="text1"/>
                <w:szCs w:val="24"/>
                <w:shd w:val="clear" w:color="auto" w:fill="FFFFFF"/>
              </w:rPr>
              <w:t>Федеральная таможенная служба</w:t>
            </w:r>
          </w:p>
        </w:tc>
      </w:tr>
      <w:tr w:rsidR="00DA3D02" w:rsidRPr="00066EA2" w14:paraId="654498F2" w14:textId="77777777" w:rsidTr="00066EA2">
        <w:trPr>
          <w:cnfStyle w:val="000000010000" w:firstRow="0" w:lastRow="0" w:firstColumn="0" w:lastColumn="0" w:oddVBand="0" w:evenVBand="0" w:oddHBand="0" w:evenHBand="1" w:firstRowFirstColumn="0" w:firstRowLastColumn="0" w:lastRowFirstColumn="0" w:lastRowLastColumn="0"/>
          <w:trHeight w:val="70"/>
          <w:jc w:val="center"/>
        </w:trPr>
        <w:tc>
          <w:tcPr>
            <w:tcW w:w="1439" w:type="pct"/>
          </w:tcPr>
          <w:p w14:paraId="16DA3E7A" w14:textId="77777777" w:rsidR="00BB2214" w:rsidRPr="00066EA2" w:rsidRDefault="00BB2214" w:rsidP="00877A1E">
            <w:pPr>
              <w:pStyle w:val="12-4"/>
              <w:keepLines/>
              <w:ind w:left="0" w:right="0"/>
              <w:jc w:val="both"/>
              <w:rPr>
                <w:rFonts w:cs="Times New Roman"/>
                <w:color w:val="000000" w:themeColor="text1"/>
                <w:szCs w:val="24"/>
              </w:rPr>
            </w:pPr>
            <w:r w:rsidRPr="00066EA2">
              <w:rPr>
                <w:rFonts w:cs="Times New Roman"/>
                <w:color w:val="000000" w:themeColor="text1"/>
                <w:szCs w:val="24"/>
              </w:rPr>
              <w:t>ФХ</w:t>
            </w:r>
          </w:p>
        </w:tc>
        <w:tc>
          <w:tcPr>
            <w:tcW w:w="3561" w:type="pct"/>
          </w:tcPr>
          <w:p w14:paraId="4D9B98E0" w14:textId="77777777" w:rsidR="00BB2214" w:rsidRPr="00066EA2" w:rsidRDefault="00BB2214" w:rsidP="00877A1E">
            <w:pPr>
              <w:pStyle w:val="12-4"/>
              <w:keepLines/>
              <w:ind w:left="0" w:right="0"/>
              <w:jc w:val="both"/>
              <w:rPr>
                <w:rFonts w:cs="Times New Roman"/>
                <w:color w:val="000000" w:themeColor="text1"/>
                <w:szCs w:val="24"/>
                <w:shd w:val="clear" w:color="auto" w:fill="FFFFFF"/>
              </w:rPr>
            </w:pPr>
            <w:r w:rsidRPr="00066EA2">
              <w:rPr>
                <w:rFonts w:cs="Times New Roman"/>
                <w:color w:val="000000" w:themeColor="text1"/>
                <w:szCs w:val="24"/>
              </w:rPr>
              <w:t>Файловое хранилище</w:t>
            </w:r>
          </w:p>
        </w:tc>
      </w:tr>
      <w:tr w:rsidR="0020229B" w:rsidRPr="00066EA2" w14:paraId="7F02EAC4" w14:textId="77777777" w:rsidTr="00066EA2">
        <w:trPr>
          <w:cnfStyle w:val="000000100000" w:firstRow="0" w:lastRow="0" w:firstColumn="0" w:lastColumn="0" w:oddVBand="0" w:evenVBand="0" w:oddHBand="1" w:evenHBand="0" w:firstRowFirstColumn="0" w:firstRowLastColumn="0" w:lastRowFirstColumn="0" w:lastRowLastColumn="0"/>
          <w:trHeight w:val="1094"/>
          <w:jc w:val="center"/>
        </w:trPr>
        <w:tc>
          <w:tcPr>
            <w:tcW w:w="1439" w:type="pct"/>
          </w:tcPr>
          <w:p w14:paraId="0482B38A" w14:textId="37FCBFCF" w:rsidR="0020229B" w:rsidRPr="00066EA2" w:rsidRDefault="0020229B" w:rsidP="00877A1E">
            <w:pPr>
              <w:pStyle w:val="12-4"/>
              <w:keepLines/>
              <w:ind w:left="0" w:right="0"/>
              <w:jc w:val="both"/>
              <w:rPr>
                <w:rFonts w:cs="Times New Roman"/>
                <w:color w:val="000000" w:themeColor="text1"/>
                <w:szCs w:val="24"/>
              </w:rPr>
            </w:pPr>
            <w:r w:rsidRPr="00656065">
              <w:rPr>
                <w:color w:val="auto"/>
              </w:rPr>
              <w:t>ЦС</w:t>
            </w:r>
          </w:p>
        </w:tc>
        <w:tc>
          <w:tcPr>
            <w:tcW w:w="3561" w:type="pct"/>
          </w:tcPr>
          <w:p w14:paraId="252E5F18" w14:textId="765741A9" w:rsidR="0020229B" w:rsidRPr="00066EA2" w:rsidRDefault="0020229B" w:rsidP="00877A1E">
            <w:pPr>
              <w:pStyle w:val="12-4"/>
              <w:keepLines/>
              <w:ind w:left="0" w:right="0"/>
              <w:jc w:val="both"/>
              <w:rPr>
                <w:rFonts w:cs="Times New Roman"/>
                <w:color w:val="000000" w:themeColor="text1"/>
                <w:szCs w:val="24"/>
              </w:rPr>
            </w:pPr>
            <w:r w:rsidRPr="00656065">
              <w:rPr>
                <w:color w:val="auto"/>
              </w:rPr>
              <w:t>Целевые с</w:t>
            </w:r>
            <w:r w:rsidRPr="00656065">
              <w:t>редства</w:t>
            </w:r>
          </w:p>
        </w:tc>
      </w:tr>
      <w:tr w:rsidR="00066EA2" w:rsidRPr="00066EA2" w14:paraId="2333BB5D" w14:textId="77777777" w:rsidTr="00066EA2">
        <w:trPr>
          <w:cnfStyle w:val="000000010000" w:firstRow="0" w:lastRow="0" w:firstColumn="0" w:lastColumn="0" w:oddVBand="0" w:evenVBand="0" w:oddHBand="0" w:evenHBand="1" w:firstRowFirstColumn="0" w:firstRowLastColumn="0" w:lastRowFirstColumn="0" w:lastRowLastColumn="0"/>
          <w:trHeight w:val="1094"/>
          <w:jc w:val="center"/>
        </w:trPr>
        <w:tc>
          <w:tcPr>
            <w:tcW w:w="1439" w:type="pct"/>
          </w:tcPr>
          <w:p w14:paraId="53A66A07" w14:textId="19B58E37" w:rsidR="00B4185F" w:rsidRPr="00066EA2" w:rsidRDefault="00B4185F" w:rsidP="00877A1E">
            <w:pPr>
              <w:pStyle w:val="12-4"/>
              <w:keepLines/>
              <w:ind w:left="0" w:right="0"/>
              <w:jc w:val="both"/>
              <w:rPr>
                <w:rFonts w:cs="Times New Roman"/>
                <w:color w:val="000000" w:themeColor="text1"/>
                <w:szCs w:val="24"/>
              </w:rPr>
            </w:pPr>
            <w:proofErr w:type="spellStart"/>
            <w:r w:rsidRPr="00066EA2">
              <w:rPr>
                <w:rFonts w:cs="Times New Roman"/>
                <w:color w:val="000000" w:themeColor="text1"/>
                <w:szCs w:val="24"/>
              </w:rPr>
              <w:t>Эндпоинт</w:t>
            </w:r>
            <w:proofErr w:type="spellEnd"/>
          </w:p>
        </w:tc>
        <w:tc>
          <w:tcPr>
            <w:tcW w:w="3561" w:type="pct"/>
          </w:tcPr>
          <w:p w14:paraId="323E82FC" w14:textId="36E14CE6" w:rsidR="00B4185F" w:rsidRPr="00066EA2" w:rsidRDefault="00B4185F" w:rsidP="00877A1E">
            <w:pPr>
              <w:pStyle w:val="12-4"/>
              <w:keepLines/>
              <w:ind w:left="0" w:right="0"/>
              <w:jc w:val="both"/>
              <w:rPr>
                <w:rFonts w:cs="Times New Roman"/>
                <w:color w:val="000000" w:themeColor="text1"/>
                <w:szCs w:val="24"/>
              </w:rPr>
            </w:pPr>
            <w:r w:rsidRPr="00066EA2">
              <w:rPr>
                <w:rFonts w:cs="Times New Roman"/>
                <w:color w:val="000000" w:themeColor="text1"/>
                <w:szCs w:val="24"/>
              </w:rPr>
              <w:t>Шлюз, который соединяет серверные процессы приложения с</w:t>
            </w:r>
            <w:r w:rsidR="006B78B5">
              <w:rPr>
                <w:rFonts w:cs="Times New Roman"/>
                <w:color w:val="000000" w:themeColor="text1"/>
                <w:szCs w:val="24"/>
              </w:rPr>
              <w:t> </w:t>
            </w:r>
            <w:r w:rsidRPr="00066EA2">
              <w:rPr>
                <w:rFonts w:cs="Times New Roman"/>
                <w:color w:val="000000" w:themeColor="text1"/>
                <w:szCs w:val="24"/>
              </w:rPr>
              <w:t>внешним интерфейсом</w:t>
            </w:r>
          </w:p>
        </w:tc>
      </w:tr>
      <w:tr w:rsidR="00DA3D02" w:rsidRPr="00066EA2" w14:paraId="468577E5" w14:textId="77777777" w:rsidTr="00066EA2">
        <w:trPr>
          <w:cnfStyle w:val="000000100000" w:firstRow="0" w:lastRow="0" w:firstColumn="0" w:lastColumn="0" w:oddVBand="0" w:evenVBand="0" w:oddHBand="1" w:evenHBand="0" w:firstRowFirstColumn="0" w:firstRowLastColumn="0" w:lastRowFirstColumn="0" w:lastRowLastColumn="0"/>
          <w:trHeight w:val="1094"/>
          <w:jc w:val="center"/>
        </w:trPr>
        <w:tc>
          <w:tcPr>
            <w:tcW w:w="1439" w:type="pct"/>
          </w:tcPr>
          <w:p w14:paraId="13AC785F" w14:textId="77777777" w:rsidR="00BB2214" w:rsidRPr="00066EA2" w:rsidRDefault="00BB2214" w:rsidP="00877A1E">
            <w:pPr>
              <w:pStyle w:val="12-4"/>
              <w:keepLines/>
              <w:ind w:left="0" w:right="0"/>
              <w:jc w:val="both"/>
              <w:rPr>
                <w:rFonts w:cs="Times New Roman"/>
                <w:color w:val="000000" w:themeColor="text1"/>
                <w:szCs w:val="24"/>
              </w:rPr>
            </w:pPr>
            <w:r w:rsidRPr="00066EA2">
              <w:rPr>
                <w:rFonts w:cs="Times New Roman"/>
                <w:color w:val="000000" w:themeColor="text1"/>
                <w:szCs w:val="24"/>
              </w:rPr>
              <w:t>ЭП</w:t>
            </w:r>
          </w:p>
        </w:tc>
        <w:tc>
          <w:tcPr>
            <w:tcW w:w="3561" w:type="pct"/>
          </w:tcPr>
          <w:p w14:paraId="5A92A309" w14:textId="77777777" w:rsidR="00BB2214" w:rsidRPr="00066EA2" w:rsidRDefault="00BB2214" w:rsidP="00877A1E">
            <w:pPr>
              <w:pStyle w:val="12-4"/>
              <w:keepLines/>
              <w:ind w:left="0" w:right="0"/>
              <w:jc w:val="both"/>
              <w:rPr>
                <w:rFonts w:cs="Times New Roman"/>
                <w:color w:val="000000" w:themeColor="text1"/>
                <w:szCs w:val="24"/>
              </w:rPr>
            </w:pPr>
            <w:r w:rsidRPr="00066EA2">
              <w:rPr>
                <w:rFonts w:cs="Times New Roman"/>
                <w:color w:val="000000" w:themeColor="text1"/>
                <w:szCs w:val="24"/>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tc>
      </w:tr>
    </w:tbl>
    <w:p w14:paraId="1F1CB967" w14:textId="77777777" w:rsidR="001A589A" w:rsidRPr="00E559EF" w:rsidRDefault="001A589A" w:rsidP="005560AE"/>
    <w:p w14:paraId="2C0162AF" w14:textId="2865988B" w:rsidR="001A589A" w:rsidRPr="00E559EF" w:rsidRDefault="000E5FCB" w:rsidP="00D9118D">
      <w:pPr>
        <w:pStyle w:val="10"/>
        <w:rPr>
          <w:highlight w:val="yellow"/>
        </w:rPr>
      </w:pPr>
      <w:bookmarkStart w:id="15" w:name="_Toc176955915"/>
      <w:bookmarkStart w:id="16" w:name="_Ref202540417"/>
      <w:bookmarkStart w:id="17" w:name="_Toc213234990"/>
      <w:r w:rsidRPr="00E559EF">
        <w:rPr>
          <w:highlight w:val="yellow"/>
        </w:rPr>
        <w:lastRenderedPageBreak/>
        <w:t xml:space="preserve">Описание </w:t>
      </w:r>
      <w:r w:rsidR="001B5AB9" w:rsidRPr="00E559EF">
        <w:rPr>
          <w:highlight w:val="yellow"/>
        </w:rPr>
        <w:t>информационного взаимодействия</w:t>
      </w:r>
      <w:bookmarkEnd w:id="15"/>
      <w:bookmarkEnd w:id="16"/>
      <w:bookmarkEnd w:id="17"/>
    </w:p>
    <w:p w14:paraId="4C33AB3D" w14:textId="4DE64AF4" w:rsidR="001A589A" w:rsidRPr="00E559EF" w:rsidRDefault="001B5AB9" w:rsidP="00AF55E0">
      <w:r w:rsidRPr="00E559EF">
        <w:t xml:space="preserve">Логическая модель сообщения обмена представлена в виде текстового описания структуры сообщения настоящего формата. </w:t>
      </w:r>
      <w:r w:rsidR="00D42CA8" w:rsidRPr="00E559EF">
        <w:rPr>
          <w:highlight w:val="yellow"/>
        </w:rPr>
        <w:t>Реквизитами</w:t>
      </w:r>
      <w:r w:rsidR="00D42CA8" w:rsidRPr="00E559EF">
        <w:t xml:space="preserve"> </w:t>
      </w:r>
      <w:r w:rsidRPr="00E559EF">
        <w:t xml:space="preserve">логической модели сообщения обмена являются </w:t>
      </w:r>
      <w:r w:rsidR="00D42CA8" w:rsidRPr="00E559EF">
        <w:rPr>
          <w:highlight w:val="yellow"/>
        </w:rPr>
        <w:t>реквизиты</w:t>
      </w:r>
      <w:r w:rsidR="00D42CA8" w:rsidRPr="00E559EF">
        <w:t xml:space="preserve"> </w:t>
      </w:r>
      <w:r w:rsidRPr="00E559EF">
        <w:rPr>
          <w:lang w:val="en-US"/>
        </w:rPr>
        <w:t>xml</w:t>
      </w:r>
      <w:r w:rsidRPr="00E559EF">
        <w:t>-сообщения.</w:t>
      </w:r>
    </w:p>
    <w:p w14:paraId="753D30ED" w14:textId="256B402B" w:rsidR="001A589A" w:rsidRPr="00E559EF" w:rsidRDefault="001B5AB9" w:rsidP="00AF55E0">
      <w:pPr>
        <w:keepNext/>
      </w:pPr>
      <w:r w:rsidRPr="00E559EF">
        <w:t xml:space="preserve">Для каждого структурного </w:t>
      </w:r>
      <w:r w:rsidR="00D42CA8" w:rsidRPr="00E559EF">
        <w:rPr>
          <w:highlight w:val="yellow"/>
        </w:rPr>
        <w:t>реквизита</w:t>
      </w:r>
      <w:r w:rsidR="00D42CA8" w:rsidRPr="00E559EF">
        <w:t xml:space="preserve"> </w:t>
      </w:r>
      <w:r w:rsidRPr="00E559EF">
        <w:t>логической модели сообщения обмена приводятся следующие сведения:</w:t>
      </w:r>
    </w:p>
    <w:p w14:paraId="478AF845" w14:textId="0BE38B29" w:rsidR="001A589A" w:rsidRPr="00E559EF" w:rsidRDefault="0080744D" w:rsidP="00AF55E0">
      <w:pPr>
        <w:pStyle w:val="-1"/>
        <w:rPr>
          <w:iCs/>
        </w:rPr>
      </w:pPr>
      <w:r w:rsidRPr="00E559EF">
        <w:rPr>
          <w:iCs/>
        </w:rPr>
        <w:t>Н</w:t>
      </w:r>
      <w:r w:rsidR="001B5AB9" w:rsidRPr="00E559EF">
        <w:rPr>
          <w:iCs/>
        </w:rPr>
        <w:t>аименование</w:t>
      </w:r>
      <w:r w:rsidRPr="00E559EF">
        <w:rPr>
          <w:iCs/>
        </w:rPr>
        <w:t xml:space="preserve"> </w:t>
      </w:r>
      <w:r w:rsidRPr="00E559EF">
        <w:rPr>
          <w:iCs/>
          <w:highlight w:val="yellow"/>
        </w:rPr>
        <w:t>реквизита</w:t>
      </w:r>
      <w:r w:rsidR="001B5AB9" w:rsidRPr="00E559EF">
        <w:rPr>
          <w:iCs/>
        </w:rPr>
        <w:t xml:space="preserve">. Приводится полное наименование </w:t>
      </w:r>
      <w:r w:rsidRPr="00E559EF">
        <w:rPr>
          <w:iCs/>
          <w:highlight w:val="yellow"/>
        </w:rPr>
        <w:t>реквизита</w:t>
      </w:r>
      <w:r w:rsidR="001B5AB9" w:rsidRPr="00E559EF">
        <w:rPr>
          <w:iCs/>
        </w:rPr>
        <w:t>;</w:t>
      </w:r>
    </w:p>
    <w:p w14:paraId="396358CA" w14:textId="2EA2F221" w:rsidR="001A589A" w:rsidRPr="00E559EF" w:rsidRDefault="001B5AB9" w:rsidP="00AF55E0">
      <w:pPr>
        <w:pStyle w:val="-1"/>
        <w:rPr>
          <w:iCs/>
        </w:rPr>
      </w:pPr>
      <w:r w:rsidRPr="00E559EF">
        <w:rPr>
          <w:iCs/>
        </w:rPr>
        <w:t>сокращенное наименование (код)</w:t>
      </w:r>
      <w:r w:rsidR="0080744D" w:rsidRPr="00E559EF">
        <w:rPr>
          <w:iCs/>
        </w:rPr>
        <w:t xml:space="preserve"> </w:t>
      </w:r>
      <w:r w:rsidR="0080744D" w:rsidRPr="00E559EF">
        <w:rPr>
          <w:iCs/>
          <w:highlight w:val="yellow"/>
        </w:rPr>
        <w:t>реквизита</w:t>
      </w:r>
      <w:r w:rsidRPr="00E559EF">
        <w:rPr>
          <w:iCs/>
        </w:rPr>
        <w:t xml:space="preserve">. Приводится сокращенное наименование </w:t>
      </w:r>
      <w:r w:rsidR="0080744D" w:rsidRPr="00E559EF">
        <w:rPr>
          <w:iCs/>
          <w:highlight w:val="yellow"/>
        </w:rPr>
        <w:t>реквизита</w:t>
      </w:r>
      <w:r w:rsidRPr="00E559EF">
        <w:rPr>
          <w:iCs/>
        </w:rPr>
        <w:t>. Синтаксис сокращенного наименования должен удовлетворять спецификации XML;</w:t>
      </w:r>
    </w:p>
    <w:p w14:paraId="476FF22E" w14:textId="2E87E683" w:rsidR="0080744D" w:rsidRPr="00E559EF" w:rsidRDefault="001B5AB9" w:rsidP="00AF55E0">
      <w:pPr>
        <w:pStyle w:val="-1"/>
        <w:keepNext/>
        <w:rPr>
          <w:iCs/>
        </w:rPr>
      </w:pPr>
      <w:r w:rsidRPr="00E559EF">
        <w:rPr>
          <w:iCs/>
        </w:rPr>
        <w:t xml:space="preserve">тип </w:t>
      </w:r>
      <w:r w:rsidR="0080744D" w:rsidRPr="00E559EF">
        <w:rPr>
          <w:iCs/>
          <w:highlight w:val="yellow"/>
        </w:rPr>
        <w:t>реквизита</w:t>
      </w:r>
      <w:r w:rsidRPr="00E559EF">
        <w:rPr>
          <w:iCs/>
        </w:rPr>
        <w:t>. Может принимать следующие значения:</w:t>
      </w:r>
    </w:p>
    <w:p w14:paraId="217F8095" w14:textId="0562F981" w:rsidR="0080744D" w:rsidRPr="00E559EF" w:rsidRDefault="001B5AB9" w:rsidP="00AF55E0">
      <w:pPr>
        <w:pStyle w:val="-1"/>
        <w:numPr>
          <w:ilvl w:val="1"/>
          <w:numId w:val="4"/>
        </w:numPr>
      </w:pPr>
      <w:r w:rsidRPr="00E559EF">
        <w:t>«С»</w:t>
      </w:r>
      <w:r w:rsidR="00BB2DFE" w:rsidRPr="00E559EF">
        <w:t> – </w:t>
      </w:r>
      <w:r w:rsidRPr="00E559EF">
        <w:t xml:space="preserve">сложный (составной) </w:t>
      </w:r>
      <w:r w:rsidR="0080744D" w:rsidRPr="00E559EF">
        <w:rPr>
          <w:highlight w:val="yellow"/>
        </w:rPr>
        <w:t>реквизит</w:t>
      </w:r>
      <w:r w:rsidRPr="00E559EF">
        <w:t xml:space="preserve"> логической модели, содержит вложенные </w:t>
      </w:r>
      <w:r w:rsidR="0080744D" w:rsidRPr="00E559EF">
        <w:rPr>
          <w:highlight w:val="yellow"/>
        </w:rPr>
        <w:t>реквизиты</w:t>
      </w:r>
      <w:r w:rsidR="00AF55E0" w:rsidRPr="00E559EF">
        <w:t>;</w:t>
      </w:r>
    </w:p>
    <w:p w14:paraId="383AD46C" w14:textId="4C712D84" w:rsidR="0080744D" w:rsidRPr="00E559EF" w:rsidRDefault="001B5AB9" w:rsidP="00AF55E0">
      <w:pPr>
        <w:pStyle w:val="-1"/>
        <w:numPr>
          <w:ilvl w:val="1"/>
          <w:numId w:val="4"/>
        </w:numPr>
      </w:pPr>
      <w:r w:rsidRPr="00E559EF">
        <w:t xml:space="preserve"> «П»</w:t>
      </w:r>
      <w:r w:rsidR="00BB2DFE" w:rsidRPr="00E559EF">
        <w:t> – </w:t>
      </w:r>
      <w:r w:rsidRPr="00E559EF">
        <w:t xml:space="preserve">простой </w:t>
      </w:r>
      <w:r w:rsidR="0080744D" w:rsidRPr="00E559EF">
        <w:rPr>
          <w:highlight w:val="yellow"/>
        </w:rPr>
        <w:t>реквизит</w:t>
      </w:r>
      <w:r w:rsidRPr="00E559EF">
        <w:t xml:space="preserve"> логической модели, не содержит вложенные </w:t>
      </w:r>
      <w:r w:rsidR="0080744D" w:rsidRPr="00E559EF">
        <w:rPr>
          <w:highlight w:val="yellow"/>
        </w:rPr>
        <w:t>реквизиты</w:t>
      </w:r>
      <w:r w:rsidR="00AF55E0" w:rsidRPr="00E559EF">
        <w:t>;</w:t>
      </w:r>
    </w:p>
    <w:p w14:paraId="33522289" w14:textId="7479C9FC" w:rsidR="001A589A" w:rsidRPr="00E559EF" w:rsidRDefault="001B5AB9" w:rsidP="00AF55E0">
      <w:pPr>
        <w:pStyle w:val="-1"/>
        <w:numPr>
          <w:ilvl w:val="1"/>
          <w:numId w:val="4"/>
        </w:numPr>
      </w:pPr>
      <w:r w:rsidRPr="00E559EF">
        <w:t xml:space="preserve"> «А»</w:t>
      </w:r>
      <w:r w:rsidR="00BB2DFE" w:rsidRPr="00E559EF">
        <w:t> – </w:t>
      </w:r>
      <w:r w:rsidRPr="00E559EF">
        <w:t>атрибут</w:t>
      </w:r>
      <w:r w:rsidR="00AF55E0" w:rsidRPr="00E559EF">
        <w:t>.</w:t>
      </w:r>
    </w:p>
    <w:p w14:paraId="03FFAB14" w14:textId="75DDCF24" w:rsidR="0080744D" w:rsidRPr="00E559EF" w:rsidRDefault="001B5AB9" w:rsidP="00AF55E0">
      <w:pPr>
        <w:pStyle w:val="-1"/>
        <w:keepNext/>
        <w:rPr>
          <w:iCs/>
        </w:rPr>
      </w:pPr>
      <w:r w:rsidRPr="00E559EF">
        <w:rPr>
          <w:iCs/>
        </w:rPr>
        <w:t xml:space="preserve">формат </w:t>
      </w:r>
      <w:r w:rsidR="0080744D" w:rsidRPr="00E559EF">
        <w:rPr>
          <w:iCs/>
          <w:highlight w:val="yellow"/>
        </w:rPr>
        <w:t>реквизита</w:t>
      </w:r>
      <w:r w:rsidRPr="00E559EF">
        <w:rPr>
          <w:iCs/>
        </w:rPr>
        <w:t xml:space="preserve">. Формат </w:t>
      </w:r>
      <w:r w:rsidR="0080744D" w:rsidRPr="00E559EF">
        <w:rPr>
          <w:iCs/>
          <w:highlight w:val="yellow"/>
        </w:rPr>
        <w:t>реквизита</w:t>
      </w:r>
      <w:r w:rsidRPr="00E559EF">
        <w:rPr>
          <w:iCs/>
        </w:rPr>
        <w:t xml:space="preserve"> представляется следующими условными обозначениями:</w:t>
      </w:r>
    </w:p>
    <w:p w14:paraId="3F872936" w14:textId="04A39F2B" w:rsidR="0080744D" w:rsidRPr="00E559EF" w:rsidRDefault="00AF55E0" w:rsidP="00AF55E0">
      <w:pPr>
        <w:pStyle w:val="-1"/>
        <w:numPr>
          <w:ilvl w:val="1"/>
          <w:numId w:val="4"/>
        </w:numPr>
      </w:pPr>
      <w:r w:rsidRPr="00E559EF">
        <w:t>«</w:t>
      </w:r>
      <w:r w:rsidR="001B5AB9" w:rsidRPr="00E559EF">
        <w:t>Т</w:t>
      </w:r>
      <w:r w:rsidRPr="00E559EF">
        <w:t>»</w:t>
      </w:r>
      <w:r w:rsidR="00BB2DFE" w:rsidRPr="00E559EF">
        <w:t> – </w:t>
      </w:r>
      <w:r w:rsidR="001B5AB9" w:rsidRPr="00E559EF">
        <w:t>строка символов без пробелов в начале и в конце, допустимые символы ASCII 9, 10, с 32 по 59, 61, с 63 по 126, 168, 184, 185 и с 192 по 255, недопустимые символы могут быть заменены их кодами, например, символ «&lt;» заменяется кодом «&amp;</w:t>
      </w:r>
      <w:proofErr w:type="spellStart"/>
      <w:r w:rsidR="001B5AB9" w:rsidRPr="00E559EF">
        <w:t>lt</w:t>
      </w:r>
      <w:proofErr w:type="spellEnd"/>
      <w:r w:rsidR="001B5AB9" w:rsidRPr="00E559EF">
        <w:t>;», символ «&gt;»</w:t>
      </w:r>
      <w:r w:rsidR="00E60F02" w:rsidRPr="00E559EF">
        <w:t xml:space="preserve"> </w:t>
      </w:r>
      <w:r w:rsidR="001B5AB9" w:rsidRPr="00E559EF">
        <w:t>заменяется кодом «&amp;</w:t>
      </w:r>
      <w:proofErr w:type="spellStart"/>
      <w:r w:rsidR="001B5AB9" w:rsidRPr="00E559EF">
        <w:t>gt</w:t>
      </w:r>
      <w:proofErr w:type="spellEnd"/>
      <w:r w:rsidR="001B5AB9" w:rsidRPr="00E559EF">
        <w:t>;»;</w:t>
      </w:r>
    </w:p>
    <w:p w14:paraId="7103C3D9" w14:textId="3288E8CE" w:rsidR="001A589A" w:rsidRPr="00E559EF" w:rsidRDefault="00AF55E0" w:rsidP="00AF55E0">
      <w:pPr>
        <w:pStyle w:val="-1"/>
        <w:numPr>
          <w:ilvl w:val="1"/>
          <w:numId w:val="4"/>
        </w:numPr>
      </w:pPr>
      <w:r w:rsidRPr="00E559EF">
        <w:lastRenderedPageBreak/>
        <w:t>«</w:t>
      </w:r>
      <w:r w:rsidR="001B5AB9" w:rsidRPr="00E559EF">
        <w:t>N</w:t>
      </w:r>
      <w:r w:rsidRPr="00E559EF">
        <w:t>»</w:t>
      </w:r>
      <w:r w:rsidR="00BB2DFE" w:rsidRPr="00E559EF">
        <w:t> – </w:t>
      </w:r>
      <w:r w:rsidR="001B5AB9" w:rsidRPr="00E559EF">
        <w:t>числовое значение (целое или дробное). Формат символьной строки указывается в виде Т(n-к) или T(к), где: n</w:t>
      </w:r>
      <w:r w:rsidR="00BB2DFE" w:rsidRPr="00E559EF">
        <w:t> – </w:t>
      </w:r>
      <w:r w:rsidR="001B5AB9" w:rsidRPr="00E559EF">
        <w:t>минимальное количество знаков, к</w:t>
      </w:r>
      <w:r w:rsidR="00BB2DFE" w:rsidRPr="00E559EF">
        <w:t> – </w:t>
      </w:r>
      <w:r w:rsidR="001B5AB9" w:rsidRPr="00E559EF">
        <w:t>максимальное количество знаков, символ «</w:t>
      </w:r>
      <w:r w:rsidR="003F2033" w:rsidRPr="00E559EF">
        <w:noBreakHyphen/>
      </w:r>
      <w:r w:rsidR="001B5AB9" w:rsidRPr="00E559EF">
        <w:t>»</w:t>
      </w:r>
      <w:r w:rsidR="003F2033" w:rsidRPr="00E559EF">
        <w:t> </w:t>
      </w:r>
      <w:r w:rsidR="00BB2DFE" w:rsidRPr="00E559EF">
        <w:t>– </w:t>
      </w:r>
      <w:r w:rsidR="001B5AB9" w:rsidRPr="00E559EF">
        <w:t>разделитель, (к) означает фиксированное количество знаков в</w:t>
      </w:r>
      <w:r w:rsidR="003F2033" w:rsidRPr="00E559EF">
        <w:t> </w:t>
      </w:r>
      <w:r w:rsidR="001B5AB9" w:rsidRPr="00E559EF">
        <w:t xml:space="preserve">строке. Формат числового значения указывается в виде </w:t>
      </w:r>
      <w:proofErr w:type="gramStart"/>
      <w:r w:rsidR="001B5AB9" w:rsidRPr="00E559EF">
        <w:t>N(</w:t>
      </w:r>
      <w:proofErr w:type="spellStart"/>
      <w:proofErr w:type="gramEnd"/>
      <w:r w:rsidR="001B5AB9" w:rsidRPr="00E559EF">
        <w:t>m.k</w:t>
      </w:r>
      <w:proofErr w:type="spellEnd"/>
      <w:r w:rsidR="001B5AB9" w:rsidRPr="00E559EF">
        <w:t>), где: m</w:t>
      </w:r>
      <w:r w:rsidR="00BB2DFE" w:rsidRPr="00E559EF">
        <w:t> – </w:t>
      </w:r>
      <w:r w:rsidR="001B5AB9" w:rsidRPr="00E559EF">
        <w:t>максимальное количество знаков в числе, включая знак (для</w:t>
      </w:r>
      <w:r w:rsidR="003F2033" w:rsidRPr="00E559EF">
        <w:t> </w:t>
      </w:r>
      <w:r w:rsidR="001B5AB9" w:rsidRPr="00E559EF">
        <w:t>отрицательного числа), целую и дробную часть числа без разделяющей десятичной точки, k</w:t>
      </w:r>
      <w:r w:rsidR="00BB2DFE" w:rsidRPr="00E559EF">
        <w:t> – </w:t>
      </w:r>
      <w:r w:rsidR="001B5AB9" w:rsidRPr="00E559EF">
        <w:t>максимальное число знаков дробной части числа. Если число знаков дробной части числа равно 0 (то есть число целое), то формат числового значения имеет вид N(</w:t>
      </w:r>
      <w:r w:rsidR="001B5AB9" w:rsidRPr="00E559EF">
        <w:rPr>
          <w:lang w:val="en-US"/>
        </w:rPr>
        <w:t>n</w:t>
      </w:r>
      <w:r w:rsidR="001B5AB9" w:rsidRPr="00E559EF">
        <w:t xml:space="preserve">-m) или </w:t>
      </w:r>
      <w:r w:rsidR="001B5AB9" w:rsidRPr="00E559EF">
        <w:rPr>
          <w:lang w:val="en-US"/>
        </w:rPr>
        <w:t>N</w:t>
      </w:r>
      <w:r w:rsidR="001B5AB9" w:rsidRPr="00E559EF">
        <w:t>(</w:t>
      </w:r>
      <w:r w:rsidR="001B5AB9" w:rsidRPr="00E559EF">
        <w:rPr>
          <w:lang w:val="en-US"/>
        </w:rPr>
        <w:t>m</w:t>
      </w:r>
      <w:r w:rsidR="001B5AB9" w:rsidRPr="00E559EF">
        <w:t>), где: n</w:t>
      </w:r>
      <w:r w:rsidR="00BB2DFE" w:rsidRPr="00E559EF">
        <w:t> – </w:t>
      </w:r>
      <w:r w:rsidR="001B5AB9" w:rsidRPr="00E559EF">
        <w:t xml:space="preserve">минимальное количество знаков, </w:t>
      </w:r>
      <w:r w:rsidR="001B5AB9" w:rsidRPr="00E559EF">
        <w:rPr>
          <w:lang w:val="en-US"/>
        </w:rPr>
        <w:t>m</w:t>
      </w:r>
      <w:r w:rsidR="00BB2DFE" w:rsidRPr="00E559EF">
        <w:t> – </w:t>
      </w:r>
      <w:r w:rsidR="001B5AB9" w:rsidRPr="00E559EF">
        <w:t>максимальное количество знаков, символ «-»</w:t>
      </w:r>
      <w:r w:rsidR="00BB2DFE" w:rsidRPr="00E559EF">
        <w:t> – </w:t>
      </w:r>
      <w:r w:rsidR="001B5AB9" w:rsidRPr="00E559EF">
        <w:t>разделитель, (</w:t>
      </w:r>
      <w:r w:rsidR="001B5AB9" w:rsidRPr="00E559EF">
        <w:rPr>
          <w:lang w:val="en-US"/>
        </w:rPr>
        <w:t>m</w:t>
      </w:r>
      <w:r w:rsidR="001B5AB9" w:rsidRPr="00E559EF">
        <w:t>) означает фиксированное количество знаков в строке</w:t>
      </w:r>
      <w:r w:rsidRPr="00E559EF">
        <w:t>.</w:t>
      </w:r>
    </w:p>
    <w:p w14:paraId="76294CC9" w14:textId="7AB01096" w:rsidR="0080744D" w:rsidRPr="00E559EF" w:rsidRDefault="001B5AB9" w:rsidP="003F2033">
      <w:pPr>
        <w:pStyle w:val="-1"/>
        <w:keepNext/>
        <w:rPr>
          <w:iCs/>
        </w:rPr>
      </w:pPr>
      <w:r w:rsidRPr="00E559EF">
        <w:rPr>
          <w:iCs/>
        </w:rPr>
        <w:t xml:space="preserve">признак обязательности </w:t>
      </w:r>
      <w:r w:rsidR="0080744D" w:rsidRPr="00E559EF">
        <w:rPr>
          <w:iCs/>
          <w:highlight w:val="yellow"/>
        </w:rPr>
        <w:t>реквизита</w:t>
      </w:r>
      <w:r w:rsidRPr="00E559EF">
        <w:rPr>
          <w:iCs/>
        </w:rPr>
        <w:t xml:space="preserve"> определяет наличие и обязательность заполнения </w:t>
      </w:r>
      <w:r w:rsidR="0080744D" w:rsidRPr="00E559EF">
        <w:rPr>
          <w:iCs/>
          <w:highlight w:val="yellow"/>
        </w:rPr>
        <w:t>реквизита</w:t>
      </w:r>
      <w:r w:rsidR="0080744D" w:rsidRPr="00E559EF">
        <w:rPr>
          <w:iCs/>
        </w:rPr>
        <w:t xml:space="preserve"> </w:t>
      </w:r>
      <w:r w:rsidRPr="00E559EF">
        <w:rPr>
          <w:iCs/>
        </w:rPr>
        <w:t>в сообщении обмена. Признак</w:t>
      </w:r>
      <w:r w:rsidR="003F2033" w:rsidRPr="00E559EF">
        <w:rPr>
          <w:iCs/>
        </w:rPr>
        <w:t> </w:t>
      </w:r>
      <w:r w:rsidRPr="00E559EF">
        <w:rPr>
          <w:iCs/>
        </w:rPr>
        <w:t>может принимать следующие значения:</w:t>
      </w:r>
    </w:p>
    <w:p w14:paraId="63D5E4BE" w14:textId="54F1E737" w:rsidR="0080744D" w:rsidRPr="00E559EF" w:rsidRDefault="001B5AB9" w:rsidP="003F2033">
      <w:pPr>
        <w:pStyle w:val="-1"/>
        <w:numPr>
          <w:ilvl w:val="1"/>
          <w:numId w:val="4"/>
        </w:numPr>
      </w:pPr>
      <w:r w:rsidRPr="00E559EF">
        <w:t>«О»</w:t>
      </w:r>
      <w:r w:rsidR="00BB2DFE" w:rsidRPr="00E559EF">
        <w:t> – </w:t>
      </w:r>
      <w:r w:rsidR="0080744D" w:rsidRPr="00E559EF">
        <w:rPr>
          <w:highlight w:val="yellow"/>
        </w:rPr>
        <w:t>реквизит</w:t>
      </w:r>
      <w:r w:rsidRPr="00E559EF">
        <w:t xml:space="preserve"> должен присутствовать в сообщении обмена и обязателен для заполнения;</w:t>
      </w:r>
    </w:p>
    <w:p w14:paraId="7F0F55B8" w14:textId="7E06FC2E" w:rsidR="0080744D" w:rsidRPr="00E559EF" w:rsidRDefault="001B5AB9" w:rsidP="003F2033">
      <w:pPr>
        <w:pStyle w:val="-1"/>
        <w:numPr>
          <w:ilvl w:val="1"/>
          <w:numId w:val="4"/>
        </w:numPr>
      </w:pPr>
      <w:r w:rsidRPr="00E559EF">
        <w:t>«Н»</w:t>
      </w:r>
      <w:r w:rsidR="00BB2DFE" w:rsidRPr="00E559EF">
        <w:t> – </w:t>
      </w:r>
      <w:r w:rsidRPr="00E559EF">
        <w:t xml:space="preserve">присутствие </w:t>
      </w:r>
      <w:r w:rsidR="0080744D" w:rsidRPr="00E559EF">
        <w:rPr>
          <w:highlight w:val="yellow"/>
        </w:rPr>
        <w:t>реквизита</w:t>
      </w:r>
      <w:r w:rsidRPr="00E559EF">
        <w:t xml:space="preserve"> в сообщении обмена необязательно, то есть </w:t>
      </w:r>
      <w:r w:rsidR="0080744D" w:rsidRPr="00E559EF">
        <w:rPr>
          <w:highlight w:val="yellow"/>
        </w:rPr>
        <w:t>реквизит</w:t>
      </w:r>
      <w:r w:rsidRPr="00E559EF">
        <w:t xml:space="preserve"> может отсутствовать</w:t>
      </w:r>
      <w:r w:rsidR="003F2033" w:rsidRPr="00E559EF">
        <w:t>.</w:t>
      </w:r>
    </w:p>
    <w:p w14:paraId="387D531E" w14:textId="75D585D8" w:rsidR="001A589A" w:rsidRPr="00E559EF" w:rsidRDefault="001B5AB9" w:rsidP="003F2033">
      <w:pPr>
        <w:pStyle w:val="-1"/>
        <w:numPr>
          <w:ilvl w:val="0"/>
          <w:numId w:val="0"/>
        </w:numPr>
        <w:ind w:left="1494"/>
      </w:pPr>
      <w:r w:rsidRPr="00E559EF">
        <w:t xml:space="preserve">Наличие пустых </w:t>
      </w:r>
      <w:r w:rsidR="0080744D" w:rsidRPr="00E559EF">
        <w:rPr>
          <w:highlight w:val="yellow"/>
        </w:rPr>
        <w:t>реквизитов</w:t>
      </w:r>
      <w:r w:rsidRPr="00E559EF">
        <w:t xml:space="preserve"> не допускается. В случае, если количество значений </w:t>
      </w:r>
      <w:r w:rsidR="0080744D" w:rsidRPr="00E559EF">
        <w:rPr>
          <w:highlight w:val="yellow"/>
        </w:rPr>
        <w:t>реквизита</w:t>
      </w:r>
      <w:r w:rsidRPr="00E559EF">
        <w:t xml:space="preserve"> может быть более одного (множественный </w:t>
      </w:r>
      <w:r w:rsidR="0080744D" w:rsidRPr="00E559EF">
        <w:rPr>
          <w:highlight w:val="yellow"/>
        </w:rPr>
        <w:t>реквизит</w:t>
      </w:r>
      <w:r w:rsidRPr="00E559EF">
        <w:t xml:space="preserve">), то признак обязательности </w:t>
      </w:r>
      <w:r w:rsidR="0080744D" w:rsidRPr="00E559EF">
        <w:rPr>
          <w:highlight w:val="yellow"/>
        </w:rPr>
        <w:t>реквизита</w:t>
      </w:r>
      <w:r w:rsidRPr="00E559EF">
        <w:t xml:space="preserve"> дополняется символом «М». Например, «НМ», «ОМ». В случае если изменяется хотя бы одно значение множественного составного </w:t>
      </w:r>
      <w:r w:rsidR="0080744D" w:rsidRPr="00E559EF">
        <w:rPr>
          <w:highlight w:val="yellow"/>
        </w:rPr>
        <w:t>реквизита</w:t>
      </w:r>
      <w:r w:rsidRPr="00E559EF">
        <w:t xml:space="preserve">, то указываются значения всех обязательных полей всех строк этого </w:t>
      </w:r>
      <w:r w:rsidR="0080744D" w:rsidRPr="00E559EF">
        <w:rPr>
          <w:highlight w:val="yellow"/>
        </w:rPr>
        <w:t>реквизита</w:t>
      </w:r>
      <w:r w:rsidR="0080744D" w:rsidRPr="00E559EF">
        <w:t xml:space="preserve"> </w:t>
      </w:r>
      <w:r w:rsidRPr="00E559EF">
        <w:t>(т.е. заполняется весь блок целиком)</w:t>
      </w:r>
      <w:r w:rsidR="003F2033" w:rsidRPr="00E559EF">
        <w:t>.</w:t>
      </w:r>
    </w:p>
    <w:p w14:paraId="3AEA8655" w14:textId="11A5A252" w:rsidR="001A589A" w:rsidRPr="00E559EF" w:rsidRDefault="001B5AB9" w:rsidP="003F2033">
      <w:pPr>
        <w:pStyle w:val="-1"/>
        <w:rPr>
          <w:iCs/>
        </w:rPr>
      </w:pPr>
      <w:r w:rsidRPr="00E559EF">
        <w:rPr>
          <w:iCs/>
        </w:rPr>
        <w:t xml:space="preserve">дополнительная информация. Приводятся дополнительные особенности заполнения </w:t>
      </w:r>
      <w:r w:rsidR="0080744D" w:rsidRPr="00E559EF">
        <w:rPr>
          <w:iCs/>
          <w:highlight w:val="yellow"/>
        </w:rPr>
        <w:t>реквизита</w:t>
      </w:r>
      <w:r w:rsidRPr="00E559EF">
        <w:rPr>
          <w:iCs/>
        </w:rPr>
        <w:t>.</w:t>
      </w:r>
    </w:p>
    <w:p w14:paraId="52303BF3" w14:textId="77777777" w:rsidR="001A589A" w:rsidRPr="00E559EF" w:rsidRDefault="001B5AB9" w:rsidP="003F2033">
      <w:pPr>
        <w:pStyle w:val="20"/>
        <w:rPr>
          <w:highlight w:val="yellow"/>
        </w:rPr>
      </w:pPr>
      <w:bookmarkStart w:id="18" w:name="_Toc154674400"/>
      <w:bookmarkStart w:id="19" w:name="_Toc213234991"/>
      <w:bookmarkStart w:id="20" w:name="_Toc176955916"/>
      <w:r w:rsidRPr="00E559EF">
        <w:rPr>
          <w:highlight w:val="yellow"/>
        </w:rPr>
        <w:lastRenderedPageBreak/>
        <w:t>Общее описание документа</w:t>
      </w:r>
      <w:bookmarkEnd w:id="18"/>
      <w:bookmarkEnd w:id="19"/>
    </w:p>
    <w:p w14:paraId="1F40E8F5" w14:textId="777DDB06" w:rsidR="00D244C7" w:rsidRPr="00E559EF" w:rsidRDefault="00D244C7" w:rsidP="00D244C7">
      <w:pPr>
        <w:rPr>
          <w:highlight w:val="yellow"/>
          <w:lang w:eastAsia="ru-RU"/>
        </w:rPr>
      </w:pPr>
      <w:r w:rsidRPr="00E559EF">
        <w:rPr>
          <w:lang w:eastAsia="ru-RU"/>
        </w:rPr>
        <w:t xml:space="preserve">Полный перечень документов альбома представлен </w:t>
      </w:r>
      <w:r w:rsidR="00287A36" w:rsidRPr="00E559EF">
        <w:rPr>
          <w:lang w:eastAsia="ru-RU"/>
        </w:rPr>
        <w:t>в таблице </w:t>
      </w:r>
      <w:r w:rsidRPr="00E559EF">
        <w:rPr>
          <w:lang w:eastAsia="ru-RU"/>
        </w:rPr>
        <w:t>ниже (</w:t>
      </w:r>
      <w:r w:rsidRPr="00E559EF">
        <w:rPr>
          <w:lang w:eastAsia="ru-RU"/>
        </w:rPr>
        <w:fldChar w:fldCharType="begin"/>
      </w:r>
      <w:r w:rsidRPr="00E559EF">
        <w:rPr>
          <w:lang w:eastAsia="ru-RU"/>
        </w:rPr>
        <w:instrText xml:space="preserve"> REF _Ref202540765 \h </w:instrText>
      </w:r>
      <w:r w:rsidRPr="00E559EF">
        <w:rPr>
          <w:lang w:eastAsia="ru-RU"/>
        </w:rPr>
      </w:r>
      <w:r w:rsidRPr="00E559EF">
        <w:rPr>
          <w:lang w:eastAsia="ru-RU"/>
        </w:rPr>
        <w:fldChar w:fldCharType="separate"/>
      </w:r>
      <w:r w:rsidR="00AE7460" w:rsidRPr="00E559EF">
        <w:t>Таблица </w:t>
      </w:r>
      <w:r w:rsidR="00AE7460">
        <w:rPr>
          <w:noProof/>
        </w:rPr>
        <w:t>2</w:t>
      </w:r>
      <w:r w:rsidRPr="00E559EF">
        <w:rPr>
          <w:lang w:eastAsia="ru-RU"/>
        </w:rPr>
        <w:fldChar w:fldCharType="end"/>
      </w:r>
      <w:r w:rsidRPr="00E559EF">
        <w:rPr>
          <w:lang w:eastAsia="ru-RU"/>
        </w:rPr>
        <w:t>).</w:t>
      </w:r>
    </w:p>
    <w:p w14:paraId="1F78C7A6" w14:textId="67A71D10" w:rsidR="001A589A" w:rsidRPr="00E559EF" w:rsidRDefault="00BB2DFE" w:rsidP="009644BC">
      <w:pPr>
        <w:pStyle w:val="-d"/>
      </w:pPr>
      <w:bookmarkStart w:id="21" w:name="_Ref202540765"/>
      <w:bookmarkStart w:id="22" w:name="_Ref177402212"/>
      <w:bookmarkStart w:id="23" w:name="_Toc213235052"/>
      <w:r w:rsidRPr="00E559EF">
        <w:t>Таблица </w:t>
      </w:r>
      <w:r w:rsidR="00C03D19">
        <w:fldChar w:fldCharType="begin"/>
      </w:r>
      <w:r w:rsidR="00C03D19">
        <w:instrText xml:space="preserve"> SEQ Таблица \* ARABIC </w:instrText>
      </w:r>
      <w:r w:rsidR="00C03D19">
        <w:fldChar w:fldCharType="separate"/>
      </w:r>
      <w:r w:rsidR="00AE7460">
        <w:rPr>
          <w:noProof/>
        </w:rPr>
        <w:t>2</w:t>
      </w:r>
      <w:r w:rsidR="00C03D19">
        <w:rPr>
          <w:noProof/>
        </w:rPr>
        <w:fldChar w:fldCharType="end"/>
      </w:r>
      <w:bookmarkEnd w:id="21"/>
      <w:r w:rsidRPr="00E559EF">
        <w:t> – </w:t>
      </w:r>
      <w:r w:rsidR="000E5FCB" w:rsidRPr="00E559EF">
        <w:t xml:space="preserve">Полный </w:t>
      </w:r>
      <w:r w:rsidR="001B5AB9" w:rsidRPr="00E559EF">
        <w:t>перечень документов альбома</w:t>
      </w:r>
      <w:bookmarkEnd w:id="22"/>
      <w:bookmarkEnd w:id="23"/>
    </w:p>
    <w:tbl>
      <w:tblPr>
        <w:tblStyle w:val="GOSTTable"/>
        <w:tblW w:w="0" w:type="auto"/>
        <w:jc w:val="center"/>
        <w:tblLayout w:type="fixed"/>
        <w:tblCellMar>
          <w:top w:w="57" w:type="dxa"/>
          <w:left w:w="57" w:type="dxa"/>
          <w:bottom w:w="57" w:type="dxa"/>
          <w:right w:w="57" w:type="dxa"/>
        </w:tblCellMar>
        <w:tblLook w:val="04A0" w:firstRow="1" w:lastRow="0" w:firstColumn="1" w:lastColumn="0" w:noHBand="0" w:noVBand="1"/>
      </w:tblPr>
      <w:tblGrid>
        <w:gridCol w:w="1838"/>
        <w:gridCol w:w="1559"/>
        <w:gridCol w:w="993"/>
        <w:gridCol w:w="850"/>
        <w:gridCol w:w="1418"/>
        <w:gridCol w:w="1417"/>
        <w:gridCol w:w="1552"/>
      </w:tblGrid>
      <w:tr w:rsidR="00DA3D02" w:rsidRPr="00E559EF" w14:paraId="68850D2A" w14:textId="77777777" w:rsidTr="00A2186B">
        <w:trPr>
          <w:cnfStyle w:val="100000000000" w:firstRow="1" w:lastRow="0" w:firstColumn="0" w:lastColumn="0" w:oddVBand="0" w:evenVBand="0" w:oddHBand="0" w:evenHBand="0" w:firstRowFirstColumn="0" w:firstRowLastColumn="0" w:lastRowFirstColumn="0" w:lastRowLastColumn="0"/>
          <w:trHeight w:val="283"/>
          <w:tblHeader/>
          <w:jc w:val="center"/>
        </w:trPr>
        <w:tc>
          <w:tcPr>
            <w:tcW w:w="1838" w:type="dxa"/>
            <w:shd w:val="clear" w:color="auto" w:fill="D9D9D9" w:themeFill="background1" w:themeFillShade="D9"/>
          </w:tcPr>
          <w:p w14:paraId="778FF422" w14:textId="77777777" w:rsidR="0080744D" w:rsidRPr="00E559EF" w:rsidRDefault="0080744D" w:rsidP="00BB2DFE">
            <w:pPr>
              <w:keepLines/>
              <w:ind w:firstLine="0"/>
              <w:jc w:val="center"/>
              <w:rPr>
                <w:b/>
                <w:bCs/>
                <w:sz w:val="24"/>
                <w:szCs w:val="24"/>
              </w:rPr>
            </w:pPr>
            <w:r w:rsidRPr="00E559EF">
              <w:rPr>
                <w:b/>
                <w:bCs/>
                <w:sz w:val="24"/>
                <w:szCs w:val="24"/>
              </w:rPr>
              <w:t>Наименование документа</w:t>
            </w:r>
          </w:p>
        </w:tc>
        <w:tc>
          <w:tcPr>
            <w:tcW w:w="1559" w:type="dxa"/>
            <w:shd w:val="clear" w:color="auto" w:fill="D9D9D9" w:themeFill="background1" w:themeFillShade="D9"/>
          </w:tcPr>
          <w:p w14:paraId="539341CC" w14:textId="1474B32F" w:rsidR="0080744D" w:rsidRPr="00E559EF" w:rsidRDefault="0080744D" w:rsidP="00BB2DFE">
            <w:pPr>
              <w:keepLines/>
              <w:ind w:firstLine="0"/>
              <w:jc w:val="center"/>
              <w:rPr>
                <w:b/>
                <w:bCs/>
                <w:sz w:val="24"/>
                <w:szCs w:val="24"/>
                <w:highlight w:val="yellow"/>
              </w:rPr>
            </w:pPr>
            <w:r w:rsidRPr="00E559EF">
              <w:rPr>
                <w:b/>
                <w:bCs/>
                <w:sz w:val="24"/>
                <w:szCs w:val="24"/>
                <w:highlight w:val="yellow"/>
              </w:rPr>
              <w:t>Код массива информации</w:t>
            </w:r>
          </w:p>
        </w:tc>
        <w:tc>
          <w:tcPr>
            <w:tcW w:w="993" w:type="dxa"/>
            <w:shd w:val="clear" w:color="auto" w:fill="D9D9D9" w:themeFill="background1" w:themeFillShade="D9"/>
          </w:tcPr>
          <w:p w14:paraId="6895AB78" w14:textId="6802EEE2" w:rsidR="0080744D" w:rsidRPr="00E559EF" w:rsidRDefault="0080744D" w:rsidP="00BB2DFE">
            <w:pPr>
              <w:keepLines/>
              <w:ind w:firstLine="0"/>
              <w:jc w:val="center"/>
              <w:rPr>
                <w:b/>
                <w:bCs/>
                <w:sz w:val="24"/>
                <w:szCs w:val="24"/>
              </w:rPr>
            </w:pPr>
            <w:r w:rsidRPr="00E559EF">
              <w:rPr>
                <w:b/>
                <w:bCs/>
                <w:sz w:val="24"/>
                <w:szCs w:val="24"/>
              </w:rPr>
              <w:t>Номер версии ТФО документа</w:t>
            </w:r>
          </w:p>
        </w:tc>
        <w:tc>
          <w:tcPr>
            <w:tcW w:w="850" w:type="dxa"/>
            <w:shd w:val="clear" w:color="auto" w:fill="D9D9D9" w:themeFill="background1" w:themeFillShade="D9"/>
          </w:tcPr>
          <w:p w14:paraId="50E002D1" w14:textId="77777777" w:rsidR="0080744D" w:rsidRPr="00E559EF" w:rsidRDefault="0080744D" w:rsidP="00BB2DFE">
            <w:pPr>
              <w:keepLines/>
              <w:ind w:firstLine="0"/>
              <w:jc w:val="center"/>
              <w:rPr>
                <w:b/>
                <w:bCs/>
                <w:sz w:val="24"/>
                <w:szCs w:val="24"/>
              </w:rPr>
            </w:pPr>
            <w:r w:rsidRPr="00E559EF">
              <w:rPr>
                <w:b/>
                <w:bCs/>
                <w:sz w:val="24"/>
                <w:szCs w:val="24"/>
              </w:rPr>
              <w:t>Номер версии альбома</w:t>
            </w:r>
          </w:p>
        </w:tc>
        <w:tc>
          <w:tcPr>
            <w:tcW w:w="1418" w:type="dxa"/>
            <w:tcBorders>
              <w:right w:val="single" w:sz="4" w:space="0" w:color="000000"/>
            </w:tcBorders>
            <w:shd w:val="clear" w:color="auto" w:fill="D9D9D9" w:themeFill="background1" w:themeFillShade="D9"/>
          </w:tcPr>
          <w:p w14:paraId="3CD8FF2A" w14:textId="77777777" w:rsidR="0080744D" w:rsidRPr="00E559EF" w:rsidRDefault="0080744D" w:rsidP="00BB2DFE">
            <w:pPr>
              <w:keepLines/>
              <w:ind w:firstLine="0"/>
              <w:jc w:val="center"/>
              <w:rPr>
                <w:b/>
                <w:bCs/>
                <w:sz w:val="24"/>
                <w:szCs w:val="24"/>
              </w:rPr>
            </w:pPr>
            <w:r w:rsidRPr="00E559EF">
              <w:rPr>
                <w:b/>
                <w:bCs/>
                <w:sz w:val="24"/>
                <w:szCs w:val="24"/>
              </w:rPr>
              <w:t>Дата вступления в действие версии ТФО документа</w:t>
            </w:r>
          </w:p>
        </w:tc>
        <w:tc>
          <w:tcPr>
            <w:tcW w:w="1417" w:type="dxa"/>
            <w:tcBorders>
              <w:left w:val="single" w:sz="4" w:space="0" w:color="000000"/>
              <w:right w:val="single" w:sz="4" w:space="0" w:color="000000"/>
            </w:tcBorders>
            <w:shd w:val="clear" w:color="auto" w:fill="D9D9D9" w:themeFill="background1" w:themeFillShade="D9"/>
          </w:tcPr>
          <w:p w14:paraId="6BC1D608" w14:textId="77777777" w:rsidR="0080744D" w:rsidRPr="00E559EF" w:rsidRDefault="0080744D" w:rsidP="00BB2DFE">
            <w:pPr>
              <w:keepLines/>
              <w:ind w:firstLine="0"/>
              <w:jc w:val="center"/>
              <w:rPr>
                <w:b/>
                <w:bCs/>
                <w:sz w:val="24"/>
                <w:szCs w:val="24"/>
              </w:rPr>
            </w:pPr>
            <w:r w:rsidRPr="00E559EF">
              <w:rPr>
                <w:b/>
                <w:bCs/>
                <w:sz w:val="24"/>
                <w:szCs w:val="24"/>
              </w:rPr>
              <w:t>Дата окончания действия предыдущей версии ТФО документа</w:t>
            </w:r>
          </w:p>
        </w:tc>
        <w:tc>
          <w:tcPr>
            <w:tcW w:w="1552" w:type="dxa"/>
            <w:tcBorders>
              <w:left w:val="single" w:sz="4" w:space="0" w:color="000000"/>
            </w:tcBorders>
            <w:shd w:val="clear" w:color="auto" w:fill="D9D9D9" w:themeFill="background1" w:themeFillShade="D9"/>
          </w:tcPr>
          <w:p w14:paraId="063CE0B4" w14:textId="77777777" w:rsidR="0080744D" w:rsidRPr="00E559EF" w:rsidRDefault="0080744D" w:rsidP="00BB2DFE">
            <w:pPr>
              <w:keepLines/>
              <w:ind w:firstLine="0"/>
              <w:jc w:val="center"/>
              <w:rPr>
                <w:b/>
                <w:bCs/>
                <w:sz w:val="24"/>
                <w:szCs w:val="24"/>
              </w:rPr>
            </w:pPr>
            <w:r w:rsidRPr="00E559EF">
              <w:rPr>
                <w:b/>
                <w:bCs/>
                <w:sz w:val="24"/>
                <w:szCs w:val="24"/>
              </w:rPr>
              <w:t>Основание изменений / Примечания</w:t>
            </w:r>
          </w:p>
        </w:tc>
      </w:tr>
      <w:tr w:rsidR="003661A9" w:rsidRPr="00E559EF" w14:paraId="581BCE7A" w14:textId="77777777" w:rsidTr="003661A9">
        <w:trPr>
          <w:cnfStyle w:val="000000100000" w:firstRow="0" w:lastRow="0" w:firstColumn="0" w:lastColumn="0" w:oddVBand="0" w:evenVBand="0" w:oddHBand="1" w:evenHBand="0" w:firstRowFirstColumn="0" w:firstRowLastColumn="0" w:lastRowFirstColumn="0" w:lastRowLastColumn="0"/>
          <w:trHeight w:val="283"/>
          <w:jc w:val="center"/>
        </w:trPr>
        <w:tc>
          <w:tcPr>
            <w:tcW w:w="1838" w:type="dxa"/>
          </w:tcPr>
          <w:p w14:paraId="6AB26F7C" w14:textId="386FE26F" w:rsidR="003661A9" w:rsidRPr="00E559EF" w:rsidRDefault="003661A9" w:rsidP="003661A9">
            <w:pPr>
              <w:keepLines/>
              <w:ind w:firstLine="0"/>
              <w:jc w:val="left"/>
              <w:rPr>
                <w:sz w:val="24"/>
                <w:szCs w:val="24"/>
              </w:rPr>
            </w:pPr>
            <w:r>
              <w:rPr>
                <w:color w:val="auto"/>
                <w:sz w:val="24"/>
              </w:rPr>
              <w:t>Распоряжение о совершении казначейского платежа (возврат)</w:t>
            </w:r>
          </w:p>
        </w:tc>
        <w:tc>
          <w:tcPr>
            <w:tcW w:w="1559" w:type="dxa"/>
          </w:tcPr>
          <w:p w14:paraId="5A6BCCF9" w14:textId="50DB799E" w:rsidR="003661A9" w:rsidRPr="003661A9" w:rsidRDefault="003661A9" w:rsidP="003661A9">
            <w:pPr>
              <w:keepLines/>
              <w:ind w:firstLine="0"/>
              <w:jc w:val="left"/>
              <w:rPr>
                <w:sz w:val="24"/>
                <w:szCs w:val="24"/>
                <w:highlight w:val="yellow"/>
              </w:rPr>
            </w:pPr>
            <w:proofErr w:type="spellStart"/>
            <w:r w:rsidRPr="00E559EF">
              <w:rPr>
                <w:sz w:val="24"/>
                <w:szCs w:val="24"/>
                <w:highlight w:val="yellow"/>
                <w:lang w:val="en-US"/>
              </w:rPr>
              <w:t>generalDataVos</w:t>
            </w:r>
            <w:proofErr w:type="spellEnd"/>
          </w:p>
        </w:tc>
        <w:tc>
          <w:tcPr>
            <w:tcW w:w="993" w:type="dxa"/>
          </w:tcPr>
          <w:p w14:paraId="74A35FFE" w14:textId="35F51394" w:rsidR="003661A9" w:rsidRPr="0045113C" w:rsidRDefault="003661A9" w:rsidP="003661A9">
            <w:pPr>
              <w:keepLines/>
              <w:ind w:firstLine="0"/>
              <w:jc w:val="left"/>
              <w:rPr>
                <w:sz w:val="24"/>
                <w:szCs w:val="24"/>
                <w:highlight w:val="yellow"/>
              </w:rPr>
            </w:pPr>
            <w:r>
              <w:rPr>
                <w:sz w:val="24"/>
                <w:szCs w:val="28"/>
              </w:rPr>
              <w:t>1.0</w:t>
            </w:r>
          </w:p>
        </w:tc>
        <w:tc>
          <w:tcPr>
            <w:tcW w:w="850" w:type="dxa"/>
          </w:tcPr>
          <w:p w14:paraId="3AA696EC" w14:textId="15FCDE20" w:rsidR="003661A9" w:rsidRPr="0045113C" w:rsidRDefault="003661A9" w:rsidP="003661A9">
            <w:pPr>
              <w:keepLines/>
              <w:ind w:firstLine="0"/>
              <w:jc w:val="left"/>
              <w:rPr>
                <w:sz w:val="24"/>
                <w:szCs w:val="24"/>
                <w:highlight w:val="yellow"/>
              </w:rPr>
            </w:pPr>
            <w:r>
              <w:rPr>
                <w:sz w:val="24"/>
                <w:szCs w:val="28"/>
              </w:rPr>
              <w:t>1.0</w:t>
            </w:r>
          </w:p>
        </w:tc>
        <w:tc>
          <w:tcPr>
            <w:tcW w:w="1418" w:type="dxa"/>
          </w:tcPr>
          <w:p w14:paraId="23F8BB1F" w14:textId="20E229E6" w:rsidR="003661A9" w:rsidRPr="0045113C" w:rsidRDefault="003661A9" w:rsidP="003661A9">
            <w:pPr>
              <w:keepLines/>
              <w:ind w:firstLine="0"/>
              <w:jc w:val="left"/>
              <w:rPr>
                <w:sz w:val="24"/>
                <w:szCs w:val="24"/>
                <w:highlight w:val="yellow"/>
              </w:rPr>
            </w:pPr>
            <w:r>
              <w:rPr>
                <w:color w:val="auto"/>
                <w:sz w:val="24"/>
              </w:rPr>
              <w:t>01.01.2025</w:t>
            </w:r>
          </w:p>
        </w:tc>
        <w:tc>
          <w:tcPr>
            <w:tcW w:w="1417" w:type="dxa"/>
          </w:tcPr>
          <w:p w14:paraId="182F5082" w14:textId="4D342016" w:rsidR="003661A9" w:rsidRPr="003661A9" w:rsidRDefault="003661A9" w:rsidP="003661A9">
            <w:pPr>
              <w:keepLines/>
              <w:ind w:firstLine="0"/>
              <w:jc w:val="left"/>
              <w:rPr>
                <w:sz w:val="24"/>
                <w:szCs w:val="24"/>
                <w:highlight w:val="yellow"/>
                <w:lang w:val="en-US"/>
              </w:rPr>
            </w:pPr>
            <w:r>
              <w:rPr>
                <w:sz w:val="24"/>
                <w:szCs w:val="24"/>
                <w:highlight w:val="yellow"/>
                <w:lang w:val="en-US"/>
              </w:rPr>
              <w:t>-</w:t>
            </w:r>
          </w:p>
        </w:tc>
        <w:tc>
          <w:tcPr>
            <w:tcW w:w="1552" w:type="dxa"/>
          </w:tcPr>
          <w:p w14:paraId="6A304033" w14:textId="77777777" w:rsidR="003661A9" w:rsidRPr="00E559EF" w:rsidRDefault="003661A9" w:rsidP="003661A9">
            <w:pPr>
              <w:keepLines/>
              <w:ind w:firstLine="0"/>
              <w:jc w:val="left"/>
              <w:rPr>
                <w:sz w:val="24"/>
                <w:szCs w:val="24"/>
                <w:highlight w:val="yellow"/>
              </w:rPr>
            </w:pPr>
          </w:p>
        </w:tc>
      </w:tr>
      <w:tr w:rsidR="003661A9" w:rsidRPr="00E559EF" w14:paraId="242C718E" w14:textId="77777777" w:rsidTr="003661A9">
        <w:trPr>
          <w:cnfStyle w:val="000000010000" w:firstRow="0" w:lastRow="0" w:firstColumn="0" w:lastColumn="0" w:oddVBand="0" w:evenVBand="0" w:oddHBand="0" w:evenHBand="1" w:firstRowFirstColumn="0" w:firstRowLastColumn="0" w:lastRowFirstColumn="0" w:lastRowLastColumn="0"/>
          <w:trHeight w:val="283"/>
          <w:jc w:val="center"/>
        </w:trPr>
        <w:tc>
          <w:tcPr>
            <w:tcW w:w="1838" w:type="dxa"/>
          </w:tcPr>
          <w:p w14:paraId="4D70A371" w14:textId="434AA563" w:rsidR="003661A9" w:rsidRPr="00E559EF" w:rsidRDefault="003661A9" w:rsidP="003661A9">
            <w:pPr>
              <w:keepLines/>
              <w:ind w:firstLine="0"/>
              <w:jc w:val="left"/>
              <w:rPr>
                <w:sz w:val="24"/>
                <w:szCs w:val="24"/>
              </w:rPr>
            </w:pPr>
            <w:r w:rsidRPr="006C4595">
              <w:rPr>
                <w:color w:val="auto"/>
                <w:sz w:val="24"/>
              </w:rPr>
              <w:t>Распоряжение о совершении казначейского платежа (возврат)</w:t>
            </w:r>
          </w:p>
        </w:tc>
        <w:tc>
          <w:tcPr>
            <w:tcW w:w="1559" w:type="dxa"/>
          </w:tcPr>
          <w:p w14:paraId="753B15C4" w14:textId="0ED57CD7" w:rsidR="003661A9" w:rsidRPr="00E559EF" w:rsidRDefault="003661A9" w:rsidP="003661A9">
            <w:pPr>
              <w:keepLines/>
              <w:ind w:firstLine="0"/>
              <w:jc w:val="left"/>
              <w:rPr>
                <w:sz w:val="24"/>
                <w:szCs w:val="24"/>
                <w:highlight w:val="yellow"/>
                <w:lang w:val="en-US"/>
              </w:rPr>
            </w:pPr>
            <w:proofErr w:type="spellStart"/>
            <w:r w:rsidRPr="00E559EF">
              <w:rPr>
                <w:sz w:val="24"/>
                <w:szCs w:val="24"/>
                <w:highlight w:val="yellow"/>
                <w:lang w:val="en-US"/>
              </w:rPr>
              <w:t>generalDataVos</w:t>
            </w:r>
            <w:proofErr w:type="spellEnd"/>
          </w:p>
        </w:tc>
        <w:tc>
          <w:tcPr>
            <w:tcW w:w="993" w:type="dxa"/>
          </w:tcPr>
          <w:p w14:paraId="76BEF9BC" w14:textId="1F6E1FD8" w:rsidR="003661A9" w:rsidRPr="0045113C" w:rsidRDefault="003661A9" w:rsidP="003661A9">
            <w:pPr>
              <w:keepLines/>
              <w:ind w:firstLine="0"/>
              <w:jc w:val="left"/>
              <w:rPr>
                <w:sz w:val="24"/>
                <w:szCs w:val="24"/>
                <w:highlight w:val="yellow"/>
              </w:rPr>
            </w:pPr>
            <w:r w:rsidRPr="006C4595">
              <w:rPr>
                <w:sz w:val="24"/>
                <w:szCs w:val="28"/>
              </w:rPr>
              <w:t>1.0</w:t>
            </w:r>
          </w:p>
        </w:tc>
        <w:tc>
          <w:tcPr>
            <w:tcW w:w="850" w:type="dxa"/>
          </w:tcPr>
          <w:p w14:paraId="177F931E" w14:textId="5EC8594A" w:rsidR="003661A9" w:rsidRPr="0045113C" w:rsidRDefault="003661A9" w:rsidP="003661A9">
            <w:pPr>
              <w:keepLines/>
              <w:ind w:firstLine="0"/>
              <w:jc w:val="left"/>
              <w:rPr>
                <w:sz w:val="24"/>
                <w:szCs w:val="24"/>
                <w:highlight w:val="yellow"/>
              </w:rPr>
            </w:pPr>
            <w:r w:rsidRPr="006C4595">
              <w:rPr>
                <w:sz w:val="24"/>
                <w:szCs w:val="28"/>
              </w:rPr>
              <w:t>1.1</w:t>
            </w:r>
          </w:p>
        </w:tc>
        <w:tc>
          <w:tcPr>
            <w:tcW w:w="1418" w:type="dxa"/>
          </w:tcPr>
          <w:p w14:paraId="143B9615" w14:textId="47165216" w:rsidR="003661A9" w:rsidRPr="0045113C" w:rsidRDefault="003661A9" w:rsidP="003661A9">
            <w:pPr>
              <w:keepLines/>
              <w:ind w:firstLine="0"/>
              <w:jc w:val="left"/>
              <w:rPr>
                <w:sz w:val="24"/>
                <w:szCs w:val="24"/>
                <w:highlight w:val="yellow"/>
              </w:rPr>
            </w:pPr>
            <w:r w:rsidRPr="006C4595">
              <w:rPr>
                <w:color w:val="auto"/>
                <w:sz w:val="24"/>
              </w:rPr>
              <w:t>02.06.2025</w:t>
            </w:r>
          </w:p>
        </w:tc>
        <w:tc>
          <w:tcPr>
            <w:tcW w:w="1417" w:type="dxa"/>
          </w:tcPr>
          <w:p w14:paraId="4CF94F3D" w14:textId="3E57E68A" w:rsidR="003661A9" w:rsidRPr="005A5CCC" w:rsidRDefault="003661A9" w:rsidP="003661A9">
            <w:pPr>
              <w:keepLines/>
              <w:ind w:firstLine="0"/>
              <w:jc w:val="left"/>
              <w:rPr>
                <w:sz w:val="24"/>
                <w:szCs w:val="24"/>
                <w:highlight w:val="yellow"/>
              </w:rPr>
            </w:pPr>
            <w:r w:rsidRPr="006C4595">
              <w:rPr>
                <w:color w:val="auto"/>
                <w:sz w:val="24"/>
              </w:rPr>
              <w:t>01.06.2025</w:t>
            </w:r>
          </w:p>
        </w:tc>
        <w:tc>
          <w:tcPr>
            <w:tcW w:w="1552" w:type="dxa"/>
          </w:tcPr>
          <w:p w14:paraId="1361A610" w14:textId="77777777" w:rsidR="003661A9" w:rsidRPr="00E559EF" w:rsidRDefault="003661A9" w:rsidP="003661A9">
            <w:pPr>
              <w:keepLines/>
              <w:ind w:firstLine="0"/>
              <w:jc w:val="left"/>
              <w:rPr>
                <w:sz w:val="24"/>
                <w:szCs w:val="24"/>
                <w:highlight w:val="yellow"/>
              </w:rPr>
            </w:pPr>
          </w:p>
        </w:tc>
      </w:tr>
      <w:tr w:rsidR="003661A9" w:rsidRPr="00E559EF" w14:paraId="2517310D" w14:textId="77777777" w:rsidTr="00A2186B">
        <w:trPr>
          <w:cnfStyle w:val="000000100000" w:firstRow="0" w:lastRow="0" w:firstColumn="0" w:lastColumn="0" w:oddVBand="0" w:evenVBand="0" w:oddHBand="1" w:evenHBand="0" w:firstRowFirstColumn="0" w:firstRowLastColumn="0" w:lastRowFirstColumn="0" w:lastRowLastColumn="0"/>
          <w:trHeight w:val="283"/>
          <w:jc w:val="center"/>
        </w:trPr>
        <w:tc>
          <w:tcPr>
            <w:tcW w:w="1838" w:type="dxa"/>
          </w:tcPr>
          <w:p w14:paraId="5356F1CD" w14:textId="77777777" w:rsidR="003661A9" w:rsidRPr="00E559EF" w:rsidRDefault="003661A9" w:rsidP="003661A9">
            <w:pPr>
              <w:keepLines/>
              <w:ind w:left="0" w:right="0" w:firstLine="0"/>
              <w:jc w:val="left"/>
              <w:rPr>
                <w:sz w:val="24"/>
                <w:szCs w:val="24"/>
              </w:rPr>
            </w:pPr>
            <w:r w:rsidRPr="00E559EF">
              <w:rPr>
                <w:sz w:val="24"/>
                <w:szCs w:val="24"/>
              </w:rPr>
              <w:t>Распоряжение о совершении казначейского платежа (возврат)</w:t>
            </w:r>
          </w:p>
        </w:tc>
        <w:tc>
          <w:tcPr>
            <w:tcW w:w="1559" w:type="dxa"/>
          </w:tcPr>
          <w:p w14:paraId="4001291F" w14:textId="1A50CD9A" w:rsidR="003661A9" w:rsidRPr="00E559EF" w:rsidRDefault="003661A9" w:rsidP="003661A9">
            <w:pPr>
              <w:keepLines/>
              <w:ind w:left="0" w:right="0" w:firstLine="0"/>
              <w:jc w:val="left"/>
              <w:rPr>
                <w:sz w:val="24"/>
                <w:szCs w:val="24"/>
                <w:highlight w:val="yellow"/>
                <w:lang w:val="en-US"/>
              </w:rPr>
            </w:pPr>
            <w:proofErr w:type="spellStart"/>
            <w:r w:rsidRPr="00E559EF">
              <w:rPr>
                <w:sz w:val="24"/>
                <w:szCs w:val="24"/>
                <w:highlight w:val="yellow"/>
                <w:lang w:val="en-US"/>
              </w:rPr>
              <w:t>generalDataVos</w:t>
            </w:r>
            <w:proofErr w:type="spellEnd"/>
          </w:p>
        </w:tc>
        <w:tc>
          <w:tcPr>
            <w:tcW w:w="993" w:type="dxa"/>
          </w:tcPr>
          <w:p w14:paraId="498734BE" w14:textId="5417B403" w:rsidR="003661A9" w:rsidRPr="00E559EF" w:rsidRDefault="003661A9" w:rsidP="003661A9">
            <w:pPr>
              <w:keepLines/>
              <w:ind w:left="0" w:right="0" w:firstLine="0"/>
              <w:jc w:val="left"/>
              <w:rPr>
                <w:sz w:val="24"/>
                <w:szCs w:val="24"/>
              </w:rPr>
            </w:pPr>
            <w:r w:rsidRPr="0045113C">
              <w:rPr>
                <w:sz w:val="24"/>
                <w:szCs w:val="24"/>
                <w:highlight w:val="yellow"/>
              </w:rPr>
              <w:t>2.0</w:t>
            </w:r>
          </w:p>
        </w:tc>
        <w:tc>
          <w:tcPr>
            <w:tcW w:w="850" w:type="dxa"/>
          </w:tcPr>
          <w:p w14:paraId="62FF2CBF" w14:textId="68C320C7" w:rsidR="003661A9" w:rsidRPr="00E559EF" w:rsidRDefault="003661A9" w:rsidP="003661A9">
            <w:pPr>
              <w:keepLines/>
              <w:ind w:left="0" w:right="0" w:firstLine="0"/>
              <w:jc w:val="left"/>
              <w:rPr>
                <w:sz w:val="24"/>
                <w:szCs w:val="24"/>
              </w:rPr>
            </w:pPr>
            <w:r w:rsidRPr="0045113C">
              <w:rPr>
                <w:sz w:val="24"/>
                <w:szCs w:val="24"/>
                <w:highlight w:val="yellow"/>
              </w:rPr>
              <w:t>2.0</w:t>
            </w:r>
          </w:p>
        </w:tc>
        <w:tc>
          <w:tcPr>
            <w:tcW w:w="1418" w:type="dxa"/>
          </w:tcPr>
          <w:p w14:paraId="2F9339C8" w14:textId="77777777" w:rsidR="003661A9" w:rsidRDefault="003661A9" w:rsidP="003661A9">
            <w:pPr>
              <w:keepLines/>
              <w:ind w:left="0" w:right="0" w:firstLine="0"/>
              <w:jc w:val="left"/>
              <w:rPr>
                <w:sz w:val="24"/>
                <w:szCs w:val="24"/>
              </w:rPr>
            </w:pPr>
            <w:r w:rsidRPr="0045113C">
              <w:rPr>
                <w:sz w:val="24"/>
                <w:szCs w:val="24"/>
                <w:highlight w:val="yellow"/>
              </w:rPr>
              <w:t>Для Модуля – 01.01.2026</w:t>
            </w:r>
          </w:p>
          <w:p w14:paraId="0B2770A2" w14:textId="77777777" w:rsidR="003661A9" w:rsidRDefault="003661A9" w:rsidP="003661A9">
            <w:pPr>
              <w:keepLines/>
              <w:ind w:left="0" w:right="0" w:firstLine="0"/>
              <w:jc w:val="left"/>
              <w:rPr>
                <w:sz w:val="24"/>
                <w:szCs w:val="24"/>
                <w:highlight w:val="yellow"/>
              </w:rPr>
            </w:pPr>
          </w:p>
          <w:p w14:paraId="0AC06542" w14:textId="0588FBBD" w:rsidR="00B979B7" w:rsidRDefault="00B979B7" w:rsidP="003661A9">
            <w:pPr>
              <w:keepLines/>
              <w:ind w:left="0" w:right="0" w:firstLine="0"/>
              <w:jc w:val="left"/>
              <w:rPr>
                <w:sz w:val="24"/>
                <w:szCs w:val="24"/>
                <w:highlight w:val="yellow"/>
              </w:rPr>
            </w:pPr>
            <w:r>
              <w:rPr>
                <w:sz w:val="24"/>
                <w:szCs w:val="24"/>
                <w:highlight w:val="yellow"/>
              </w:rPr>
              <w:t>Для ПУР ГИИС ЭБ – 1 квартал 2026</w:t>
            </w:r>
          </w:p>
          <w:p w14:paraId="1CBA42BC" w14:textId="77777777" w:rsidR="00B979B7" w:rsidRDefault="00B979B7" w:rsidP="003661A9">
            <w:pPr>
              <w:keepLines/>
              <w:ind w:left="0" w:right="0" w:firstLine="0"/>
              <w:jc w:val="left"/>
              <w:rPr>
                <w:sz w:val="24"/>
                <w:szCs w:val="24"/>
                <w:highlight w:val="yellow"/>
              </w:rPr>
            </w:pPr>
          </w:p>
          <w:p w14:paraId="3E1C7E21" w14:textId="3B2B64A2" w:rsidR="003661A9" w:rsidRDefault="003661A9" w:rsidP="003661A9">
            <w:pPr>
              <w:keepLines/>
              <w:ind w:left="0" w:right="0" w:firstLine="0"/>
              <w:jc w:val="left"/>
              <w:rPr>
                <w:sz w:val="24"/>
                <w:szCs w:val="24"/>
              </w:rPr>
            </w:pPr>
            <w:r>
              <w:rPr>
                <w:sz w:val="24"/>
                <w:szCs w:val="24"/>
                <w:highlight w:val="yellow"/>
              </w:rPr>
              <w:t>Для ПУД ГИИС ЭБ -</w:t>
            </w:r>
            <w:r w:rsidRPr="00E559EF">
              <w:rPr>
                <w:sz w:val="24"/>
                <w:szCs w:val="24"/>
                <w:highlight w:val="yellow"/>
              </w:rPr>
              <w:t>01.04.2026</w:t>
            </w:r>
          </w:p>
          <w:p w14:paraId="72647F6A" w14:textId="689ECFB5" w:rsidR="003661A9" w:rsidRPr="00E559EF" w:rsidRDefault="003661A9" w:rsidP="003661A9">
            <w:pPr>
              <w:keepLines/>
              <w:ind w:left="0" w:right="0" w:firstLine="0"/>
              <w:jc w:val="left"/>
              <w:rPr>
                <w:sz w:val="24"/>
                <w:szCs w:val="24"/>
              </w:rPr>
            </w:pPr>
          </w:p>
        </w:tc>
        <w:tc>
          <w:tcPr>
            <w:tcW w:w="1417" w:type="dxa"/>
          </w:tcPr>
          <w:p w14:paraId="408C5C95" w14:textId="77777777" w:rsidR="003661A9" w:rsidRPr="005A5CCC" w:rsidRDefault="003661A9" w:rsidP="003661A9">
            <w:pPr>
              <w:keepLines/>
              <w:ind w:left="0" w:right="0" w:firstLine="0"/>
              <w:jc w:val="left"/>
              <w:rPr>
                <w:sz w:val="24"/>
                <w:szCs w:val="24"/>
                <w:highlight w:val="yellow"/>
              </w:rPr>
            </w:pPr>
            <w:r w:rsidRPr="005A5CCC">
              <w:rPr>
                <w:sz w:val="24"/>
                <w:szCs w:val="24"/>
                <w:highlight w:val="yellow"/>
              </w:rPr>
              <w:t>Для Модуля – 31.12.2025</w:t>
            </w:r>
          </w:p>
          <w:p w14:paraId="1E9455A0" w14:textId="77777777" w:rsidR="003661A9" w:rsidRPr="005A5CCC" w:rsidRDefault="003661A9" w:rsidP="003661A9">
            <w:pPr>
              <w:keepLines/>
              <w:ind w:left="0" w:right="0" w:firstLine="0"/>
              <w:jc w:val="left"/>
              <w:rPr>
                <w:sz w:val="24"/>
                <w:szCs w:val="24"/>
                <w:highlight w:val="yellow"/>
              </w:rPr>
            </w:pPr>
          </w:p>
          <w:p w14:paraId="1478F228" w14:textId="0098A1FB" w:rsidR="003661A9" w:rsidRPr="00E559EF" w:rsidRDefault="003661A9" w:rsidP="003661A9">
            <w:pPr>
              <w:keepLines/>
              <w:ind w:left="0" w:right="0" w:firstLine="0"/>
              <w:jc w:val="left"/>
              <w:rPr>
                <w:sz w:val="24"/>
                <w:szCs w:val="24"/>
              </w:rPr>
            </w:pPr>
            <w:r w:rsidRPr="005A5CCC">
              <w:rPr>
                <w:sz w:val="24"/>
                <w:szCs w:val="24"/>
                <w:highlight w:val="yellow"/>
              </w:rPr>
              <w:t xml:space="preserve">Для ПУД ГИИС ЭБ – </w:t>
            </w:r>
            <w:r w:rsidR="0032252A">
              <w:rPr>
                <w:sz w:val="24"/>
                <w:szCs w:val="24"/>
                <w:highlight w:val="yellow"/>
              </w:rPr>
              <w:t>01</w:t>
            </w:r>
            <w:r w:rsidRPr="005A5CCC">
              <w:rPr>
                <w:sz w:val="24"/>
                <w:szCs w:val="24"/>
                <w:highlight w:val="yellow"/>
              </w:rPr>
              <w:t>.0</w:t>
            </w:r>
            <w:r w:rsidR="0032252A">
              <w:rPr>
                <w:sz w:val="24"/>
                <w:szCs w:val="24"/>
                <w:highlight w:val="yellow"/>
              </w:rPr>
              <w:t>7</w:t>
            </w:r>
            <w:r w:rsidRPr="005A5CCC">
              <w:rPr>
                <w:sz w:val="24"/>
                <w:szCs w:val="24"/>
                <w:highlight w:val="yellow"/>
              </w:rPr>
              <w:t>.2026</w:t>
            </w:r>
            <w:r>
              <w:rPr>
                <w:sz w:val="24"/>
                <w:szCs w:val="24"/>
              </w:rPr>
              <w:t xml:space="preserve"> </w:t>
            </w:r>
          </w:p>
        </w:tc>
        <w:tc>
          <w:tcPr>
            <w:tcW w:w="1552" w:type="dxa"/>
          </w:tcPr>
          <w:p w14:paraId="7EEEAAB0" w14:textId="2B67839B" w:rsidR="003661A9" w:rsidRPr="00E559EF" w:rsidRDefault="003661A9" w:rsidP="003661A9">
            <w:pPr>
              <w:keepLines/>
              <w:ind w:left="0" w:right="0" w:firstLine="0"/>
              <w:jc w:val="left"/>
              <w:rPr>
                <w:sz w:val="24"/>
                <w:szCs w:val="24"/>
              </w:rPr>
            </w:pPr>
            <w:r w:rsidRPr="00E559EF">
              <w:rPr>
                <w:sz w:val="24"/>
                <w:szCs w:val="24"/>
                <w:highlight w:val="yellow"/>
              </w:rPr>
              <w:t>Для схемы</w:t>
            </w:r>
            <w:r w:rsidRPr="00E559EF">
              <w:rPr>
                <w:sz w:val="24"/>
                <w:szCs w:val="24"/>
              </w:rPr>
              <w:t xml:space="preserve"> </w:t>
            </w:r>
            <w:proofErr w:type="spellStart"/>
            <w:r w:rsidRPr="00E559EF">
              <w:rPr>
                <w:sz w:val="24"/>
                <w:szCs w:val="24"/>
                <w:highlight w:val="yellow"/>
                <w:lang w:val="en-US"/>
              </w:rPr>
              <w:t>rskpRet</w:t>
            </w:r>
            <w:proofErr w:type="spellEnd"/>
          </w:p>
        </w:tc>
      </w:tr>
      <w:tr w:rsidR="000E1A59" w:rsidRPr="00E559EF" w14:paraId="572CE790" w14:textId="77777777" w:rsidTr="00A2186B">
        <w:trPr>
          <w:cnfStyle w:val="000000010000" w:firstRow="0" w:lastRow="0" w:firstColumn="0" w:lastColumn="0" w:oddVBand="0" w:evenVBand="0" w:oddHBand="0" w:evenHBand="1" w:firstRowFirstColumn="0" w:firstRowLastColumn="0" w:lastRowFirstColumn="0" w:lastRowLastColumn="0"/>
          <w:trHeight w:val="283"/>
          <w:jc w:val="center"/>
        </w:trPr>
        <w:tc>
          <w:tcPr>
            <w:tcW w:w="1838" w:type="dxa"/>
          </w:tcPr>
          <w:p w14:paraId="28340301" w14:textId="617D3EB7" w:rsidR="000E1A59" w:rsidRPr="000E1A59" w:rsidRDefault="000E1A59" w:rsidP="000E1A59">
            <w:pPr>
              <w:keepLines/>
              <w:ind w:firstLine="0"/>
              <w:jc w:val="left"/>
              <w:rPr>
                <w:sz w:val="24"/>
                <w:szCs w:val="24"/>
              </w:rPr>
            </w:pPr>
            <w:r w:rsidRPr="000E1A59">
              <w:rPr>
                <w:sz w:val="24"/>
                <w:szCs w:val="24"/>
              </w:rPr>
              <w:lastRenderedPageBreak/>
              <w:t>Распоряжение о совершении казначейского платежа (возврат) (многострочный)</w:t>
            </w:r>
          </w:p>
        </w:tc>
        <w:tc>
          <w:tcPr>
            <w:tcW w:w="1559" w:type="dxa"/>
          </w:tcPr>
          <w:p w14:paraId="6E64055E" w14:textId="042AD1BA" w:rsidR="000E1A59" w:rsidRPr="000E1A59" w:rsidRDefault="000E1A59" w:rsidP="000E1A59">
            <w:pPr>
              <w:keepLines/>
              <w:ind w:firstLine="0"/>
              <w:jc w:val="left"/>
              <w:rPr>
                <w:sz w:val="24"/>
                <w:szCs w:val="24"/>
                <w:lang w:val="en-US"/>
              </w:rPr>
            </w:pPr>
            <w:proofErr w:type="spellStart"/>
            <w:r w:rsidRPr="00643097">
              <w:rPr>
                <w:sz w:val="24"/>
                <w:szCs w:val="24"/>
                <w:highlight w:val="yellow"/>
                <w:lang w:val="en-US"/>
              </w:rPr>
              <w:t>generalDataVosM</w:t>
            </w:r>
            <w:proofErr w:type="spellEnd"/>
          </w:p>
        </w:tc>
        <w:tc>
          <w:tcPr>
            <w:tcW w:w="993" w:type="dxa"/>
          </w:tcPr>
          <w:p w14:paraId="0E2ED658" w14:textId="79BC6D16" w:rsidR="000E1A59" w:rsidRPr="000E1A59" w:rsidRDefault="000E1A59" w:rsidP="000E1A59">
            <w:pPr>
              <w:keepLines/>
              <w:ind w:firstLine="0"/>
              <w:jc w:val="left"/>
              <w:rPr>
                <w:sz w:val="24"/>
                <w:szCs w:val="24"/>
              </w:rPr>
            </w:pPr>
            <w:r w:rsidRPr="000E1A59">
              <w:rPr>
                <w:sz w:val="24"/>
                <w:szCs w:val="24"/>
              </w:rPr>
              <w:t>1.0</w:t>
            </w:r>
          </w:p>
        </w:tc>
        <w:tc>
          <w:tcPr>
            <w:tcW w:w="850" w:type="dxa"/>
          </w:tcPr>
          <w:p w14:paraId="35E1B6BA" w14:textId="687B55FA" w:rsidR="000E1A59" w:rsidRPr="000E1A59" w:rsidDel="000E1A59" w:rsidRDefault="000E1A59" w:rsidP="000E1A59">
            <w:pPr>
              <w:keepLines/>
              <w:ind w:firstLine="0"/>
              <w:jc w:val="left"/>
              <w:rPr>
                <w:sz w:val="24"/>
                <w:szCs w:val="24"/>
              </w:rPr>
            </w:pPr>
            <w:r w:rsidRPr="000E1A59">
              <w:rPr>
                <w:sz w:val="24"/>
                <w:szCs w:val="24"/>
              </w:rPr>
              <w:t>1.2</w:t>
            </w:r>
          </w:p>
        </w:tc>
        <w:tc>
          <w:tcPr>
            <w:tcW w:w="1418" w:type="dxa"/>
          </w:tcPr>
          <w:p w14:paraId="2F2BBF5C" w14:textId="3FB4DFE0" w:rsidR="000E1A59" w:rsidRPr="000E1A59" w:rsidRDefault="000E1A59" w:rsidP="000E1A59">
            <w:pPr>
              <w:keepLines/>
              <w:ind w:firstLine="0"/>
              <w:jc w:val="left"/>
              <w:rPr>
                <w:sz w:val="24"/>
                <w:szCs w:val="24"/>
              </w:rPr>
            </w:pPr>
            <w:r w:rsidRPr="000E1A59">
              <w:rPr>
                <w:sz w:val="24"/>
                <w:szCs w:val="24"/>
                <w:lang w:val="en-US"/>
              </w:rPr>
              <w:t>01</w:t>
            </w:r>
            <w:r w:rsidRPr="000E1A59">
              <w:rPr>
                <w:sz w:val="24"/>
                <w:szCs w:val="24"/>
              </w:rPr>
              <w:t>.</w:t>
            </w:r>
            <w:r w:rsidRPr="000E1A59">
              <w:rPr>
                <w:sz w:val="24"/>
                <w:szCs w:val="24"/>
                <w:lang w:val="en-US"/>
              </w:rPr>
              <w:t>0</w:t>
            </w:r>
            <w:r w:rsidRPr="000E1A59">
              <w:rPr>
                <w:sz w:val="24"/>
                <w:szCs w:val="24"/>
              </w:rPr>
              <w:t>3.</w:t>
            </w:r>
            <w:r w:rsidRPr="000E1A59">
              <w:rPr>
                <w:sz w:val="24"/>
                <w:szCs w:val="24"/>
                <w:lang w:val="en-US"/>
              </w:rPr>
              <w:t>2026</w:t>
            </w:r>
          </w:p>
        </w:tc>
        <w:tc>
          <w:tcPr>
            <w:tcW w:w="1417" w:type="dxa"/>
          </w:tcPr>
          <w:p w14:paraId="3C58F255" w14:textId="2FC5844B" w:rsidR="000E1A59" w:rsidRPr="000E1A59" w:rsidRDefault="000E1A59" w:rsidP="000E1A59">
            <w:pPr>
              <w:keepLines/>
              <w:ind w:firstLine="0"/>
              <w:jc w:val="left"/>
              <w:rPr>
                <w:sz w:val="24"/>
                <w:szCs w:val="24"/>
              </w:rPr>
            </w:pPr>
            <w:r w:rsidRPr="000E1A59">
              <w:rPr>
                <w:sz w:val="24"/>
                <w:szCs w:val="24"/>
              </w:rPr>
              <w:t>-</w:t>
            </w:r>
          </w:p>
        </w:tc>
        <w:tc>
          <w:tcPr>
            <w:tcW w:w="1552" w:type="dxa"/>
          </w:tcPr>
          <w:p w14:paraId="3B556C6A" w14:textId="0DD2BFC1" w:rsidR="000E1A59" w:rsidRPr="000E1A59" w:rsidRDefault="000E1A59" w:rsidP="000E1A59">
            <w:pPr>
              <w:keepLines/>
              <w:ind w:firstLine="0"/>
              <w:jc w:val="left"/>
              <w:rPr>
                <w:sz w:val="24"/>
                <w:szCs w:val="24"/>
              </w:rPr>
            </w:pPr>
            <w:r w:rsidRPr="00842573">
              <w:rPr>
                <w:sz w:val="24"/>
                <w:szCs w:val="24"/>
                <w:highlight w:val="yellow"/>
              </w:rPr>
              <w:t xml:space="preserve">Для схемы </w:t>
            </w:r>
            <w:proofErr w:type="spellStart"/>
            <w:r w:rsidRPr="00842573">
              <w:rPr>
                <w:sz w:val="24"/>
                <w:szCs w:val="24"/>
                <w:highlight w:val="yellow"/>
                <w:lang w:val="en-US"/>
              </w:rPr>
              <w:t>rskpRetM</w:t>
            </w:r>
            <w:proofErr w:type="spellEnd"/>
          </w:p>
        </w:tc>
      </w:tr>
      <w:tr w:rsidR="000E1A59" w:rsidRPr="00E559EF" w14:paraId="59A5FF04" w14:textId="77777777" w:rsidTr="00A2186B">
        <w:trPr>
          <w:cnfStyle w:val="000000100000" w:firstRow="0" w:lastRow="0" w:firstColumn="0" w:lastColumn="0" w:oddVBand="0" w:evenVBand="0" w:oddHBand="1" w:evenHBand="0" w:firstRowFirstColumn="0" w:firstRowLastColumn="0" w:lastRowFirstColumn="0" w:lastRowLastColumn="0"/>
          <w:trHeight w:val="283"/>
          <w:jc w:val="center"/>
        </w:trPr>
        <w:tc>
          <w:tcPr>
            <w:tcW w:w="1838" w:type="dxa"/>
          </w:tcPr>
          <w:p w14:paraId="7CC83A46" w14:textId="3BA999CB" w:rsidR="000E1A59" w:rsidRPr="00E559EF" w:rsidRDefault="000E1A59" w:rsidP="000E1A59">
            <w:pPr>
              <w:keepLines/>
              <w:ind w:left="0" w:right="0" w:firstLine="0"/>
              <w:jc w:val="left"/>
              <w:rPr>
                <w:sz w:val="24"/>
                <w:szCs w:val="24"/>
              </w:rPr>
            </w:pPr>
            <w:r w:rsidRPr="00885A56">
              <w:rPr>
                <w:sz w:val="24"/>
                <w:szCs w:val="24"/>
              </w:rPr>
              <w:t>Распоряжение о совершении казначейского платежа (возврат) (многострочный)</w:t>
            </w:r>
          </w:p>
        </w:tc>
        <w:tc>
          <w:tcPr>
            <w:tcW w:w="1559" w:type="dxa"/>
          </w:tcPr>
          <w:p w14:paraId="28708F09" w14:textId="758625C5" w:rsidR="000E1A59" w:rsidRPr="00E559EF" w:rsidDel="00D42CA8" w:rsidRDefault="000E1A59" w:rsidP="000E1A59">
            <w:pPr>
              <w:keepLines/>
              <w:ind w:left="0" w:right="0" w:firstLine="0"/>
              <w:jc w:val="left"/>
              <w:rPr>
                <w:sz w:val="24"/>
                <w:szCs w:val="24"/>
                <w:lang w:val="en-US"/>
              </w:rPr>
            </w:pPr>
            <w:proofErr w:type="spellStart"/>
            <w:r w:rsidRPr="00E559EF">
              <w:rPr>
                <w:sz w:val="24"/>
                <w:szCs w:val="24"/>
                <w:highlight w:val="yellow"/>
                <w:lang w:val="en-US"/>
              </w:rPr>
              <w:t>generalDataVosM</w:t>
            </w:r>
            <w:proofErr w:type="spellEnd"/>
          </w:p>
        </w:tc>
        <w:tc>
          <w:tcPr>
            <w:tcW w:w="993" w:type="dxa"/>
          </w:tcPr>
          <w:p w14:paraId="012C0CA3" w14:textId="1B121FD9" w:rsidR="000E1A59" w:rsidRPr="00E559EF" w:rsidRDefault="000E1A59" w:rsidP="000E1A59">
            <w:pPr>
              <w:keepLines/>
              <w:ind w:left="0" w:right="0" w:firstLine="0"/>
              <w:jc w:val="left"/>
              <w:rPr>
                <w:sz w:val="24"/>
                <w:szCs w:val="24"/>
              </w:rPr>
            </w:pPr>
            <w:r w:rsidRPr="00643097">
              <w:rPr>
                <w:sz w:val="24"/>
                <w:szCs w:val="24"/>
              </w:rPr>
              <w:t>1.0</w:t>
            </w:r>
          </w:p>
        </w:tc>
        <w:tc>
          <w:tcPr>
            <w:tcW w:w="850" w:type="dxa"/>
          </w:tcPr>
          <w:p w14:paraId="11ED7DD1" w14:textId="4F9743AE" w:rsidR="000E1A59" w:rsidRPr="00E559EF" w:rsidRDefault="000E1A59" w:rsidP="000E1A59">
            <w:pPr>
              <w:keepLines/>
              <w:ind w:left="0" w:right="0" w:firstLine="0"/>
              <w:jc w:val="left"/>
              <w:rPr>
                <w:sz w:val="24"/>
                <w:szCs w:val="24"/>
              </w:rPr>
            </w:pPr>
            <w:r w:rsidRPr="000E1A59">
              <w:rPr>
                <w:sz w:val="24"/>
                <w:szCs w:val="24"/>
                <w:highlight w:val="yellow"/>
              </w:rPr>
              <w:t>2.0</w:t>
            </w:r>
          </w:p>
        </w:tc>
        <w:tc>
          <w:tcPr>
            <w:tcW w:w="1418" w:type="dxa"/>
          </w:tcPr>
          <w:p w14:paraId="5F008208" w14:textId="269AF803" w:rsidR="000E1A59" w:rsidRPr="00E559EF" w:rsidRDefault="000E1A59" w:rsidP="000E1A59">
            <w:pPr>
              <w:keepLines/>
              <w:ind w:left="0" w:right="0" w:firstLine="0"/>
              <w:jc w:val="left"/>
              <w:rPr>
                <w:sz w:val="24"/>
                <w:szCs w:val="24"/>
                <w:highlight w:val="yellow"/>
              </w:rPr>
            </w:pPr>
            <w:r>
              <w:rPr>
                <w:sz w:val="24"/>
                <w:szCs w:val="24"/>
                <w:highlight w:val="yellow"/>
              </w:rPr>
              <w:t xml:space="preserve">Для ПУД ГИИС ЭБ - </w:t>
            </w:r>
            <w:r w:rsidRPr="00E559EF">
              <w:rPr>
                <w:sz w:val="24"/>
                <w:szCs w:val="24"/>
                <w:highlight w:val="yellow"/>
                <w:lang w:val="en-US"/>
              </w:rPr>
              <w:t>01</w:t>
            </w:r>
            <w:r w:rsidRPr="00E559EF">
              <w:rPr>
                <w:sz w:val="24"/>
                <w:szCs w:val="24"/>
                <w:highlight w:val="yellow"/>
              </w:rPr>
              <w:t>.</w:t>
            </w:r>
            <w:r w:rsidRPr="00E559EF">
              <w:rPr>
                <w:sz w:val="24"/>
                <w:szCs w:val="24"/>
                <w:highlight w:val="yellow"/>
                <w:lang w:val="en-US"/>
              </w:rPr>
              <w:t>0</w:t>
            </w:r>
            <w:r>
              <w:rPr>
                <w:sz w:val="24"/>
                <w:szCs w:val="24"/>
                <w:highlight w:val="yellow"/>
              </w:rPr>
              <w:t>5</w:t>
            </w:r>
            <w:r w:rsidRPr="00E559EF">
              <w:rPr>
                <w:sz w:val="24"/>
                <w:szCs w:val="24"/>
                <w:highlight w:val="yellow"/>
              </w:rPr>
              <w:t>.</w:t>
            </w:r>
            <w:r w:rsidRPr="00E559EF">
              <w:rPr>
                <w:sz w:val="24"/>
                <w:szCs w:val="24"/>
                <w:highlight w:val="yellow"/>
                <w:lang w:val="en-US"/>
              </w:rPr>
              <w:t>2026</w:t>
            </w:r>
          </w:p>
        </w:tc>
        <w:tc>
          <w:tcPr>
            <w:tcW w:w="1417" w:type="dxa"/>
          </w:tcPr>
          <w:p w14:paraId="318960B6" w14:textId="790C5AE6" w:rsidR="000E1A59" w:rsidRPr="00E559EF" w:rsidRDefault="000E1A59" w:rsidP="000E1A59">
            <w:pPr>
              <w:keepLines/>
              <w:ind w:left="0" w:right="0" w:firstLine="0"/>
              <w:jc w:val="left"/>
              <w:rPr>
                <w:sz w:val="24"/>
                <w:szCs w:val="24"/>
                <w:highlight w:val="yellow"/>
              </w:rPr>
            </w:pPr>
            <w:r>
              <w:rPr>
                <w:sz w:val="24"/>
                <w:szCs w:val="24"/>
                <w:highlight w:val="yellow"/>
              </w:rPr>
              <w:t>30.04.2026</w:t>
            </w:r>
          </w:p>
        </w:tc>
        <w:tc>
          <w:tcPr>
            <w:tcW w:w="1552" w:type="dxa"/>
          </w:tcPr>
          <w:p w14:paraId="7E4FE235" w14:textId="2074645E" w:rsidR="000E1A59" w:rsidRPr="00E559EF" w:rsidRDefault="000E1A59" w:rsidP="000E1A59">
            <w:pPr>
              <w:keepLines/>
              <w:ind w:left="0" w:right="0" w:firstLine="0"/>
              <w:jc w:val="left"/>
              <w:rPr>
                <w:sz w:val="24"/>
                <w:szCs w:val="24"/>
                <w:highlight w:val="yellow"/>
              </w:rPr>
            </w:pPr>
            <w:r w:rsidRPr="00E559EF">
              <w:rPr>
                <w:sz w:val="24"/>
                <w:szCs w:val="24"/>
                <w:highlight w:val="yellow"/>
              </w:rPr>
              <w:t xml:space="preserve">Для схемы </w:t>
            </w:r>
            <w:proofErr w:type="spellStart"/>
            <w:r w:rsidRPr="00E559EF">
              <w:rPr>
                <w:sz w:val="24"/>
                <w:szCs w:val="24"/>
                <w:highlight w:val="yellow"/>
                <w:lang w:val="en-US"/>
              </w:rPr>
              <w:t>rskpRetM</w:t>
            </w:r>
            <w:proofErr w:type="spellEnd"/>
          </w:p>
        </w:tc>
      </w:tr>
      <w:tr w:rsidR="000E1A59" w:rsidRPr="00E559EF" w14:paraId="20046565" w14:textId="77777777" w:rsidTr="00A2186B">
        <w:trPr>
          <w:cnfStyle w:val="000000010000" w:firstRow="0" w:lastRow="0" w:firstColumn="0" w:lastColumn="0" w:oddVBand="0" w:evenVBand="0" w:oddHBand="0" w:evenHBand="1" w:firstRowFirstColumn="0" w:firstRowLastColumn="0" w:lastRowFirstColumn="0" w:lastRowLastColumn="0"/>
          <w:trHeight w:val="283"/>
          <w:jc w:val="center"/>
        </w:trPr>
        <w:tc>
          <w:tcPr>
            <w:tcW w:w="1838" w:type="dxa"/>
          </w:tcPr>
          <w:p w14:paraId="0DE0700D" w14:textId="77777777" w:rsidR="000E1A59" w:rsidRPr="00E559EF" w:rsidRDefault="000E1A59" w:rsidP="000E1A59">
            <w:pPr>
              <w:keepLines/>
              <w:ind w:left="0" w:right="0" w:firstLine="0"/>
              <w:jc w:val="left"/>
              <w:rPr>
                <w:sz w:val="24"/>
                <w:szCs w:val="24"/>
              </w:rPr>
            </w:pPr>
            <w:r w:rsidRPr="00E559EF">
              <w:rPr>
                <w:sz w:val="24"/>
                <w:szCs w:val="24"/>
              </w:rPr>
              <w:lastRenderedPageBreak/>
              <w:t>Уведомление (протокол)</w:t>
            </w:r>
          </w:p>
        </w:tc>
        <w:tc>
          <w:tcPr>
            <w:tcW w:w="1559" w:type="dxa"/>
          </w:tcPr>
          <w:p w14:paraId="3D363DB6" w14:textId="3E20F561" w:rsidR="000E1A59" w:rsidRPr="00E559EF" w:rsidRDefault="000E1A59" w:rsidP="000E1A59">
            <w:pPr>
              <w:keepLines/>
              <w:ind w:left="0" w:right="0" w:firstLine="0"/>
              <w:jc w:val="left"/>
              <w:rPr>
                <w:sz w:val="24"/>
                <w:szCs w:val="24"/>
              </w:rPr>
            </w:pPr>
            <w:proofErr w:type="spellStart"/>
            <w:r w:rsidRPr="00E559EF">
              <w:rPr>
                <w:sz w:val="24"/>
                <w:szCs w:val="24"/>
                <w:highlight w:val="yellow"/>
              </w:rPr>
              <w:t>MSC_Protocol</w:t>
            </w:r>
            <w:proofErr w:type="spellEnd"/>
          </w:p>
        </w:tc>
        <w:tc>
          <w:tcPr>
            <w:tcW w:w="993" w:type="dxa"/>
          </w:tcPr>
          <w:p w14:paraId="7637615C" w14:textId="2F03BB53" w:rsidR="000E1A59" w:rsidRPr="00E559EF" w:rsidRDefault="000E1A59" w:rsidP="000E1A59">
            <w:pPr>
              <w:keepLines/>
              <w:ind w:left="0" w:right="0" w:firstLine="0"/>
              <w:jc w:val="left"/>
              <w:rPr>
                <w:sz w:val="24"/>
                <w:szCs w:val="24"/>
              </w:rPr>
            </w:pPr>
            <w:r w:rsidRPr="00E559EF">
              <w:rPr>
                <w:sz w:val="24"/>
                <w:szCs w:val="24"/>
              </w:rPr>
              <w:t>2.0</w:t>
            </w:r>
          </w:p>
        </w:tc>
        <w:tc>
          <w:tcPr>
            <w:tcW w:w="850" w:type="dxa"/>
          </w:tcPr>
          <w:p w14:paraId="459F00EE" w14:textId="77777777" w:rsidR="000E1A59" w:rsidRPr="00E559EF" w:rsidRDefault="000E1A59" w:rsidP="000E1A59">
            <w:pPr>
              <w:keepLines/>
              <w:ind w:left="0" w:right="0" w:firstLine="0"/>
              <w:jc w:val="left"/>
              <w:rPr>
                <w:sz w:val="24"/>
                <w:szCs w:val="24"/>
              </w:rPr>
            </w:pPr>
            <w:r w:rsidRPr="00E559EF">
              <w:rPr>
                <w:sz w:val="24"/>
                <w:szCs w:val="24"/>
              </w:rPr>
              <w:t>36.0 Том 8*</w:t>
            </w:r>
          </w:p>
        </w:tc>
        <w:tc>
          <w:tcPr>
            <w:tcW w:w="1418" w:type="dxa"/>
          </w:tcPr>
          <w:p w14:paraId="7FF383B2" w14:textId="77777777" w:rsidR="000E1A59" w:rsidRPr="00E559EF" w:rsidRDefault="000E1A59" w:rsidP="000E1A59">
            <w:pPr>
              <w:keepLines/>
              <w:ind w:left="0" w:right="0" w:firstLine="0"/>
              <w:jc w:val="left"/>
              <w:rPr>
                <w:sz w:val="24"/>
                <w:szCs w:val="24"/>
              </w:rPr>
            </w:pPr>
            <w:r w:rsidRPr="00E559EF">
              <w:rPr>
                <w:sz w:val="24"/>
                <w:szCs w:val="24"/>
              </w:rPr>
              <w:t>07.05.2018</w:t>
            </w:r>
          </w:p>
        </w:tc>
        <w:tc>
          <w:tcPr>
            <w:tcW w:w="1417" w:type="dxa"/>
          </w:tcPr>
          <w:p w14:paraId="3C1050AE" w14:textId="77777777" w:rsidR="000E1A59" w:rsidRPr="00E559EF" w:rsidRDefault="000E1A59" w:rsidP="000E1A59">
            <w:pPr>
              <w:keepLines/>
              <w:ind w:left="0" w:right="0" w:firstLine="0"/>
              <w:jc w:val="left"/>
              <w:rPr>
                <w:sz w:val="24"/>
                <w:szCs w:val="24"/>
              </w:rPr>
            </w:pPr>
            <w:r w:rsidRPr="00E559EF">
              <w:rPr>
                <w:sz w:val="24"/>
                <w:szCs w:val="24"/>
              </w:rPr>
              <w:t>06.05.2018</w:t>
            </w:r>
          </w:p>
        </w:tc>
        <w:tc>
          <w:tcPr>
            <w:tcW w:w="1552" w:type="dxa"/>
          </w:tcPr>
          <w:p w14:paraId="2265373A" w14:textId="3384064C" w:rsidR="000E1A59" w:rsidRPr="00E559EF" w:rsidRDefault="000E1A59" w:rsidP="000E1A59">
            <w:pPr>
              <w:keepLines/>
              <w:ind w:left="0" w:right="0" w:firstLine="0"/>
              <w:jc w:val="left"/>
              <w:rPr>
                <w:bCs/>
                <w:sz w:val="24"/>
                <w:szCs w:val="24"/>
              </w:rPr>
            </w:pPr>
            <w:r w:rsidRPr="00E559EF">
              <w:rPr>
                <w:bCs/>
                <w:sz w:val="24"/>
                <w:szCs w:val="24"/>
              </w:rPr>
              <w:t>Приказ Федерального казначейства от 13.05.2020 № 20н «Об утверждении Правил организации и функционирования системы казначейских платежей»</w:t>
            </w:r>
          </w:p>
        </w:tc>
      </w:tr>
      <w:tr w:rsidR="000E1A59" w:rsidRPr="00E559EF" w14:paraId="648EE7E4" w14:textId="77777777" w:rsidTr="00A2186B">
        <w:trPr>
          <w:cnfStyle w:val="000000100000" w:firstRow="0" w:lastRow="0" w:firstColumn="0" w:lastColumn="0" w:oddVBand="0" w:evenVBand="0" w:oddHBand="1" w:evenHBand="0" w:firstRowFirstColumn="0" w:firstRowLastColumn="0" w:lastRowFirstColumn="0" w:lastRowLastColumn="0"/>
          <w:trHeight w:val="283"/>
          <w:jc w:val="center"/>
        </w:trPr>
        <w:tc>
          <w:tcPr>
            <w:tcW w:w="1838" w:type="dxa"/>
          </w:tcPr>
          <w:p w14:paraId="63B28571" w14:textId="77777777" w:rsidR="000E1A59" w:rsidRPr="00E559EF" w:rsidRDefault="000E1A59" w:rsidP="000E1A59">
            <w:pPr>
              <w:keepLines/>
              <w:ind w:left="0" w:right="0" w:firstLine="0"/>
              <w:jc w:val="left"/>
              <w:rPr>
                <w:sz w:val="24"/>
                <w:szCs w:val="24"/>
              </w:rPr>
            </w:pPr>
            <w:r w:rsidRPr="00E559EF">
              <w:rPr>
                <w:sz w:val="24"/>
                <w:szCs w:val="24"/>
              </w:rPr>
              <w:lastRenderedPageBreak/>
              <w:t>Квитанция</w:t>
            </w:r>
          </w:p>
        </w:tc>
        <w:tc>
          <w:tcPr>
            <w:tcW w:w="1559" w:type="dxa"/>
          </w:tcPr>
          <w:p w14:paraId="0C50E16B" w14:textId="57E146CD" w:rsidR="000E1A59" w:rsidRPr="00E559EF" w:rsidRDefault="000E1A59" w:rsidP="000E1A59">
            <w:pPr>
              <w:keepLines/>
              <w:ind w:left="0" w:right="0" w:firstLine="0"/>
              <w:jc w:val="left"/>
              <w:rPr>
                <w:sz w:val="24"/>
                <w:szCs w:val="24"/>
              </w:rPr>
            </w:pPr>
            <w:proofErr w:type="spellStart"/>
            <w:r w:rsidRPr="00E559EF">
              <w:rPr>
                <w:sz w:val="24"/>
                <w:szCs w:val="24"/>
                <w:highlight w:val="yellow"/>
              </w:rPr>
              <w:t>MSC_RcptPUR_EB</w:t>
            </w:r>
            <w:proofErr w:type="spellEnd"/>
          </w:p>
        </w:tc>
        <w:tc>
          <w:tcPr>
            <w:tcW w:w="993" w:type="dxa"/>
          </w:tcPr>
          <w:p w14:paraId="52B63144" w14:textId="64EA51CC" w:rsidR="000E1A59" w:rsidRPr="00E559EF" w:rsidRDefault="000E1A59" w:rsidP="000E1A59">
            <w:pPr>
              <w:keepLines/>
              <w:ind w:left="0" w:right="0" w:firstLine="0"/>
              <w:jc w:val="left"/>
              <w:rPr>
                <w:sz w:val="24"/>
                <w:szCs w:val="24"/>
              </w:rPr>
            </w:pPr>
            <w:r w:rsidRPr="00E559EF">
              <w:rPr>
                <w:sz w:val="24"/>
                <w:szCs w:val="24"/>
              </w:rPr>
              <w:t>2.0</w:t>
            </w:r>
          </w:p>
        </w:tc>
        <w:tc>
          <w:tcPr>
            <w:tcW w:w="850" w:type="dxa"/>
          </w:tcPr>
          <w:p w14:paraId="328CE927" w14:textId="77777777" w:rsidR="000E1A59" w:rsidRPr="00E559EF" w:rsidRDefault="000E1A59" w:rsidP="000E1A59">
            <w:pPr>
              <w:keepLines/>
              <w:ind w:left="0" w:right="0" w:firstLine="0"/>
              <w:jc w:val="left"/>
              <w:rPr>
                <w:sz w:val="24"/>
                <w:szCs w:val="24"/>
              </w:rPr>
            </w:pPr>
            <w:r w:rsidRPr="00E559EF">
              <w:rPr>
                <w:sz w:val="24"/>
                <w:szCs w:val="24"/>
              </w:rPr>
              <w:t>36.0 Том 8</w:t>
            </w:r>
            <w:r w:rsidRPr="00E559EF">
              <w:rPr>
                <w:sz w:val="24"/>
                <w:szCs w:val="24"/>
                <w:lang w:val="en-US"/>
              </w:rPr>
              <w:t>*</w:t>
            </w:r>
          </w:p>
        </w:tc>
        <w:tc>
          <w:tcPr>
            <w:tcW w:w="1418" w:type="dxa"/>
          </w:tcPr>
          <w:p w14:paraId="62D942C6" w14:textId="77777777" w:rsidR="000E1A59" w:rsidRPr="00E559EF" w:rsidRDefault="000E1A59" w:rsidP="000E1A59">
            <w:pPr>
              <w:keepLines/>
              <w:ind w:left="0" w:right="0" w:firstLine="0"/>
              <w:jc w:val="left"/>
              <w:rPr>
                <w:sz w:val="24"/>
                <w:szCs w:val="24"/>
              </w:rPr>
            </w:pPr>
            <w:r w:rsidRPr="00E559EF">
              <w:rPr>
                <w:sz w:val="24"/>
                <w:szCs w:val="24"/>
              </w:rPr>
              <w:t>01.09.2017</w:t>
            </w:r>
          </w:p>
        </w:tc>
        <w:tc>
          <w:tcPr>
            <w:tcW w:w="1417" w:type="dxa"/>
          </w:tcPr>
          <w:p w14:paraId="43E39C51" w14:textId="77777777" w:rsidR="000E1A59" w:rsidRPr="00E559EF" w:rsidRDefault="000E1A59" w:rsidP="000E1A59">
            <w:pPr>
              <w:keepLines/>
              <w:ind w:left="0" w:right="0" w:firstLine="0"/>
              <w:jc w:val="left"/>
              <w:rPr>
                <w:sz w:val="24"/>
                <w:szCs w:val="24"/>
              </w:rPr>
            </w:pPr>
            <w:r w:rsidRPr="00E559EF">
              <w:rPr>
                <w:sz w:val="24"/>
                <w:szCs w:val="24"/>
              </w:rPr>
              <w:t>31.08.2017</w:t>
            </w:r>
          </w:p>
        </w:tc>
        <w:tc>
          <w:tcPr>
            <w:tcW w:w="1552" w:type="dxa"/>
          </w:tcPr>
          <w:p w14:paraId="0DF0A8F8" w14:textId="77777777" w:rsidR="000E1A59" w:rsidRPr="00E559EF" w:rsidRDefault="000E1A59" w:rsidP="000E1A59">
            <w:pPr>
              <w:keepLines/>
              <w:ind w:left="0" w:right="0" w:firstLine="0"/>
              <w:jc w:val="left"/>
              <w:rPr>
                <w:bCs/>
                <w:sz w:val="24"/>
                <w:szCs w:val="24"/>
              </w:rPr>
            </w:pPr>
            <w:r w:rsidRPr="00E559EF">
              <w:rPr>
                <w:bCs/>
                <w:sz w:val="24"/>
                <w:szCs w:val="24"/>
              </w:rPr>
              <w:t>Приказ Федерального казначейства от 13.05.2020 № 20н «Об утверждении Правил организации и функционирования системы казначейских платежей»</w:t>
            </w:r>
          </w:p>
        </w:tc>
      </w:tr>
    </w:tbl>
    <w:p w14:paraId="6ACDEF8E" w14:textId="77777777" w:rsidR="00DE433E" w:rsidRPr="00E559EF" w:rsidRDefault="00DE433E" w:rsidP="00DE433E"/>
    <w:p w14:paraId="746700FF" w14:textId="0633F643" w:rsidR="001A589A" w:rsidRPr="00E559EF" w:rsidRDefault="001B5AB9" w:rsidP="00DE433E">
      <w:pPr>
        <w:rPr>
          <w:lang w:eastAsia="ru-RU"/>
        </w:rPr>
      </w:pPr>
      <w:r w:rsidRPr="00E559EF">
        <w:rPr>
          <w:sz w:val="24"/>
          <w:szCs w:val="24"/>
        </w:rPr>
        <w:t>*</w:t>
      </w:r>
      <w:r w:rsidRPr="00E559EF">
        <w:t xml:space="preserve">Требования к форматам обмена, используемым при информационном взаимодействии между </w:t>
      </w:r>
      <w:r w:rsidRPr="00E559EF">
        <w:rPr>
          <w:szCs w:val="32"/>
        </w:rPr>
        <w:t xml:space="preserve">территориальными </w:t>
      </w:r>
      <w:r w:rsidRPr="00E559EF">
        <w:t xml:space="preserve">органами Федерального казначейства и участниками бюджетного процесса, </w:t>
      </w:r>
      <w:proofErr w:type="spellStart"/>
      <w:r w:rsidRPr="00E559EF">
        <w:t>неучастниками</w:t>
      </w:r>
      <w:proofErr w:type="spellEnd"/>
      <w:r w:rsidRPr="00E559EF">
        <w:t xml:space="preserve"> бюджетного процесса, бюджетными учреждениями, автономными учреждениями, Счетной палатой.</w:t>
      </w:r>
    </w:p>
    <w:p w14:paraId="2E9E28FB" w14:textId="77777777" w:rsidR="001A589A" w:rsidRPr="00E559EF" w:rsidRDefault="001B5AB9">
      <w:pPr>
        <w:pStyle w:val="20"/>
        <w:rPr>
          <w:highlight w:val="yellow"/>
        </w:rPr>
      </w:pPr>
      <w:bookmarkStart w:id="24" w:name="_Ref212910275"/>
      <w:bookmarkStart w:id="25" w:name="_Toc213234992"/>
      <w:r w:rsidRPr="00E559EF">
        <w:rPr>
          <w:highlight w:val="yellow"/>
        </w:rPr>
        <w:t>Версионность сообщений</w:t>
      </w:r>
      <w:bookmarkEnd w:id="20"/>
      <w:bookmarkEnd w:id="24"/>
      <w:bookmarkEnd w:id="25"/>
    </w:p>
    <w:p w14:paraId="0496DFDB" w14:textId="1342A3BA" w:rsidR="001A589A" w:rsidRPr="00E559EF" w:rsidRDefault="001B5AB9" w:rsidP="008E090D">
      <w:r w:rsidRPr="00E559EF">
        <w:t xml:space="preserve">Поддержка версионности документов осуществляется добавлением атрибута </w:t>
      </w:r>
      <w:r w:rsidR="00196703" w:rsidRPr="00E559EF">
        <w:rPr>
          <w:highlight w:val="yellow"/>
        </w:rPr>
        <w:t>«</w:t>
      </w:r>
      <w:proofErr w:type="spellStart"/>
      <w:r w:rsidR="00196703" w:rsidRPr="00E559EF">
        <w:rPr>
          <w:highlight w:val="yellow"/>
        </w:rPr>
        <w:t>versionID</w:t>
      </w:r>
      <w:proofErr w:type="spellEnd"/>
      <w:r w:rsidR="00196703" w:rsidRPr="00E559EF">
        <w:rPr>
          <w:highlight w:val="yellow"/>
        </w:rPr>
        <w:t>»</w:t>
      </w:r>
      <w:r w:rsidR="00196703" w:rsidRPr="00E559EF">
        <w:t xml:space="preserve"> </w:t>
      </w:r>
      <w:r w:rsidRPr="00E559EF">
        <w:t xml:space="preserve">с номером версии в состав </w:t>
      </w:r>
      <w:r w:rsidR="00196703" w:rsidRPr="00E559EF">
        <w:rPr>
          <w:highlight w:val="yellow"/>
        </w:rPr>
        <w:t>комплексных типов «</w:t>
      </w:r>
      <w:proofErr w:type="spellStart"/>
      <w:r w:rsidR="00196703" w:rsidRPr="00E559EF">
        <w:rPr>
          <w:highlight w:val="yellow"/>
        </w:rPr>
        <w:t>generalDataVos</w:t>
      </w:r>
      <w:proofErr w:type="spellEnd"/>
      <w:r w:rsidR="00196703" w:rsidRPr="00E559EF">
        <w:rPr>
          <w:highlight w:val="yellow"/>
        </w:rPr>
        <w:t>»</w:t>
      </w:r>
      <w:r w:rsidR="00BB2214" w:rsidRPr="00E559EF">
        <w:rPr>
          <w:highlight w:val="yellow"/>
        </w:rPr>
        <w:t xml:space="preserve"> и</w:t>
      </w:r>
      <w:r w:rsidR="00BB2214" w:rsidRPr="00E559EF">
        <w:t xml:space="preserve"> </w:t>
      </w:r>
      <w:r w:rsidR="00BB2214" w:rsidRPr="00E559EF">
        <w:rPr>
          <w:highlight w:val="yellow"/>
        </w:rPr>
        <w:t>«</w:t>
      </w:r>
      <w:proofErr w:type="spellStart"/>
      <w:r w:rsidR="00BB2214" w:rsidRPr="00E559EF">
        <w:rPr>
          <w:highlight w:val="yellow"/>
        </w:rPr>
        <w:t>generalDataVosM</w:t>
      </w:r>
      <w:proofErr w:type="spellEnd"/>
      <w:r w:rsidR="00BB2214" w:rsidRPr="00E559EF">
        <w:rPr>
          <w:highlight w:val="yellow"/>
        </w:rPr>
        <w:t>»</w:t>
      </w:r>
      <w:r w:rsidRPr="00E559EF">
        <w:rPr>
          <w:highlight w:val="yellow"/>
        </w:rPr>
        <w:t>.</w:t>
      </w:r>
    </w:p>
    <w:p w14:paraId="2B1690A7" w14:textId="77777777" w:rsidR="001A589A" w:rsidRPr="00E559EF" w:rsidRDefault="001B5AB9">
      <w:pPr>
        <w:pStyle w:val="20"/>
      </w:pPr>
      <w:bookmarkStart w:id="26" w:name="_Toc176955917"/>
      <w:bookmarkStart w:id="27" w:name="_Toc213234993"/>
      <w:r w:rsidRPr="00E559EF">
        <w:lastRenderedPageBreak/>
        <w:t>Кодировка сообщений</w:t>
      </w:r>
      <w:bookmarkEnd w:id="26"/>
      <w:bookmarkEnd w:id="27"/>
    </w:p>
    <w:p w14:paraId="1BB82412" w14:textId="55A68150" w:rsidR="001A589A" w:rsidRPr="00E559EF" w:rsidRDefault="001B5AB9" w:rsidP="008E090D">
      <w:r w:rsidRPr="00E559EF">
        <w:t>Передаваемые документы, должны содержать пролог с указанием кодировки:</w:t>
      </w:r>
    </w:p>
    <w:p w14:paraId="4E97F318" w14:textId="5915B24E" w:rsidR="001A589A" w:rsidRPr="00E559EF" w:rsidRDefault="001B5AB9" w:rsidP="008E090D">
      <w:r w:rsidRPr="00E559EF">
        <w:rPr>
          <w:lang w:val="en-US"/>
        </w:rPr>
        <w:t>&lt;?xml version ="1.0" encoding="UTF-8"?&gt;</w:t>
      </w:r>
      <w:r w:rsidRPr="00E559EF">
        <w:t>.</w:t>
      </w:r>
    </w:p>
    <w:p w14:paraId="3655BC7C" w14:textId="77777777" w:rsidR="001A589A" w:rsidRPr="00E559EF" w:rsidRDefault="001B5AB9">
      <w:pPr>
        <w:pStyle w:val="20"/>
        <w:rPr>
          <w:highlight w:val="yellow"/>
        </w:rPr>
      </w:pPr>
      <w:bookmarkStart w:id="28" w:name="_Toc176955918"/>
      <w:bookmarkStart w:id="29" w:name="_Toc213234994"/>
      <w:r w:rsidRPr="00E559EF">
        <w:rPr>
          <w:highlight w:val="yellow"/>
        </w:rPr>
        <w:t>Типы данных</w:t>
      </w:r>
      <w:bookmarkEnd w:id="28"/>
      <w:bookmarkEnd w:id="29"/>
    </w:p>
    <w:p w14:paraId="122CA695" w14:textId="360AA42B" w:rsidR="001A589A" w:rsidRPr="00E559EF" w:rsidRDefault="001B5AB9" w:rsidP="008E090D">
      <w:r w:rsidRPr="00E559EF">
        <w:t xml:space="preserve">В настоящем документе для упрощения и универсализации описания форматов данных различных документов используются имена типов данных, перечисленные </w:t>
      </w:r>
      <w:r w:rsidR="00287A36" w:rsidRPr="00E559EF">
        <w:t>в таблице </w:t>
      </w:r>
      <w:r w:rsidR="00D244C7" w:rsidRPr="00E559EF">
        <w:t>ниже (</w:t>
      </w:r>
      <w:r w:rsidR="00D244C7" w:rsidRPr="00E559EF">
        <w:fldChar w:fldCharType="begin"/>
      </w:r>
      <w:r w:rsidR="00D244C7" w:rsidRPr="00E559EF">
        <w:instrText xml:space="preserve"> REF _Ref211334083 \h </w:instrText>
      </w:r>
      <w:r w:rsidR="00D244C7" w:rsidRPr="00E559EF">
        <w:fldChar w:fldCharType="separate"/>
      </w:r>
      <w:r w:rsidR="00AE7460" w:rsidRPr="00E559EF">
        <w:t>Таблица </w:t>
      </w:r>
      <w:r w:rsidR="00AE7460">
        <w:rPr>
          <w:noProof/>
        </w:rPr>
        <w:t>3</w:t>
      </w:r>
      <w:r w:rsidR="00D244C7" w:rsidRPr="00E559EF">
        <w:fldChar w:fldCharType="end"/>
      </w:r>
      <w:r w:rsidR="00D244C7" w:rsidRPr="00E559EF">
        <w:t>)</w:t>
      </w:r>
      <w:r w:rsidRPr="00E559EF">
        <w:t>.</w:t>
      </w:r>
    </w:p>
    <w:p w14:paraId="55FF6B2F" w14:textId="360498B3" w:rsidR="001A589A" w:rsidRPr="00E559EF" w:rsidRDefault="00BB2DFE" w:rsidP="009644BC">
      <w:pPr>
        <w:pStyle w:val="-d"/>
      </w:pPr>
      <w:bookmarkStart w:id="30" w:name="_Ref211334083"/>
      <w:bookmarkStart w:id="31" w:name="_Toc176955871"/>
      <w:bookmarkStart w:id="32" w:name="_Toc213235053"/>
      <w:r w:rsidRPr="00E559EF">
        <w:t>Таблица </w:t>
      </w:r>
      <w:r w:rsidR="00C03D19">
        <w:fldChar w:fldCharType="begin"/>
      </w:r>
      <w:r w:rsidR="00C03D19">
        <w:instrText xml:space="preserve"> SEQ Таблица \* ARABIC </w:instrText>
      </w:r>
      <w:r w:rsidR="00C03D19">
        <w:fldChar w:fldCharType="separate"/>
      </w:r>
      <w:r w:rsidR="00AE7460">
        <w:rPr>
          <w:noProof/>
        </w:rPr>
        <w:t>3</w:t>
      </w:r>
      <w:r w:rsidR="00C03D19">
        <w:rPr>
          <w:noProof/>
        </w:rPr>
        <w:fldChar w:fldCharType="end"/>
      </w:r>
      <w:bookmarkEnd w:id="30"/>
      <w:r w:rsidRPr="00E559EF">
        <w:t> – </w:t>
      </w:r>
      <w:r w:rsidR="001B5AB9" w:rsidRPr="00E559EF">
        <w:t>Типы данных</w:t>
      </w:r>
      <w:bookmarkEnd w:id="31"/>
      <w:bookmarkEnd w:id="32"/>
    </w:p>
    <w:tbl>
      <w:tblPr>
        <w:tblStyle w:val="GOSTTable"/>
        <w:tblW w:w="5000" w:type="pct"/>
        <w:jc w:val="center"/>
        <w:tblCellMar>
          <w:top w:w="57" w:type="dxa"/>
          <w:left w:w="57" w:type="dxa"/>
          <w:bottom w:w="57" w:type="dxa"/>
          <w:right w:w="57" w:type="dxa"/>
        </w:tblCellMar>
        <w:tblLook w:val="04A0" w:firstRow="1" w:lastRow="0" w:firstColumn="1" w:lastColumn="0" w:noHBand="0" w:noVBand="1"/>
      </w:tblPr>
      <w:tblGrid>
        <w:gridCol w:w="1858"/>
        <w:gridCol w:w="1533"/>
        <w:gridCol w:w="6236"/>
      </w:tblGrid>
      <w:tr w:rsidR="00DA3D02" w:rsidRPr="00E559EF" w14:paraId="0F0CD984" w14:textId="77777777" w:rsidTr="008E090D">
        <w:trPr>
          <w:cnfStyle w:val="100000000000" w:firstRow="1" w:lastRow="0" w:firstColumn="0" w:lastColumn="0" w:oddVBand="0" w:evenVBand="0" w:oddHBand="0" w:evenHBand="0" w:firstRowFirstColumn="0" w:firstRowLastColumn="0" w:lastRowFirstColumn="0" w:lastRowLastColumn="0"/>
          <w:trHeight w:val="283"/>
          <w:tblHeader/>
          <w:jc w:val="center"/>
        </w:trPr>
        <w:tc>
          <w:tcPr>
            <w:tcW w:w="965" w:type="pct"/>
            <w:shd w:val="clear" w:color="auto" w:fill="D9D9D9" w:themeFill="background1" w:themeFillShade="D9"/>
          </w:tcPr>
          <w:p w14:paraId="42BFC7BC" w14:textId="77777777" w:rsidR="001A589A" w:rsidRPr="00E559EF" w:rsidRDefault="001B5AB9" w:rsidP="008E090D">
            <w:pPr>
              <w:pStyle w:val="12-2"/>
              <w:rPr>
                <w:color w:val="000000" w:themeColor="text1"/>
              </w:rPr>
            </w:pPr>
            <w:r w:rsidRPr="00E559EF">
              <w:rPr>
                <w:color w:val="000000" w:themeColor="text1"/>
              </w:rPr>
              <w:t>Имя</w:t>
            </w:r>
          </w:p>
        </w:tc>
        <w:tc>
          <w:tcPr>
            <w:tcW w:w="796" w:type="pct"/>
            <w:shd w:val="clear" w:color="auto" w:fill="D9D9D9" w:themeFill="background1" w:themeFillShade="D9"/>
          </w:tcPr>
          <w:p w14:paraId="525E5315" w14:textId="77777777" w:rsidR="001A589A" w:rsidRPr="00E559EF" w:rsidRDefault="001B5AB9" w:rsidP="008E090D">
            <w:pPr>
              <w:pStyle w:val="12-2"/>
              <w:rPr>
                <w:color w:val="000000" w:themeColor="text1"/>
              </w:rPr>
            </w:pPr>
            <w:r w:rsidRPr="00E559EF">
              <w:rPr>
                <w:color w:val="000000" w:themeColor="text1"/>
              </w:rPr>
              <w:t>Длина</w:t>
            </w:r>
          </w:p>
        </w:tc>
        <w:tc>
          <w:tcPr>
            <w:tcW w:w="3239" w:type="pct"/>
            <w:shd w:val="clear" w:color="auto" w:fill="D9D9D9" w:themeFill="background1" w:themeFillShade="D9"/>
          </w:tcPr>
          <w:p w14:paraId="07A63A07" w14:textId="77777777" w:rsidR="001A589A" w:rsidRPr="00E559EF" w:rsidRDefault="001B5AB9" w:rsidP="008E090D">
            <w:pPr>
              <w:pStyle w:val="12-2"/>
              <w:rPr>
                <w:color w:val="000000" w:themeColor="text1"/>
              </w:rPr>
            </w:pPr>
            <w:r w:rsidRPr="00E559EF">
              <w:rPr>
                <w:color w:val="000000" w:themeColor="text1"/>
              </w:rPr>
              <w:t>Дополнительная информация</w:t>
            </w:r>
          </w:p>
        </w:tc>
      </w:tr>
      <w:tr w:rsidR="00DA3D02" w:rsidRPr="00E559EF" w14:paraId="3659A6C6" w14:textId="77777777" w:rsidTr="008E090D">
        <w:trPr>
          <w:cnfStyle w:val="000000100000" w:firstRow="0" w:lastRow="0" w:firstColumn="0" w:lastColumn="0" w:oddVBand="0" w:evenVBand="0" w:oddHBand="1" w:evenHBand="0" w:firstRowFirstColumn="0" w:firstRowLastColumn="0" w:lastRowFirstColumn="0" w:lastRowLastColumn="0"/>
          <w:trHeight w:val="283"/>
          <w:jc w:val="center"/>
        </w:trPr>
        <w:tc>
          <w:tcPr>
            <w:tcW w:w="965" w:type="pct"/>
          </w:tcPr>
          <w:p w14:paraId="7B014E8D" w14:textId="77777777" w:rsidR="001A589A" w:rsidRPr="00E559EF" w:rsidRDefault="001B5AB9" w:rsidP="008E090D">
            <w:pPr>
              <w:pStyle w:val="12-4"/>
              <w:keepLines/>
              <w:rPr>
                <w:color w:val="000000" w:themeColor="text1"/>
              </w:rPr>
            </w:pPr>
            <w:r w:rsidRPr="00E559EF">
              <w:rPr>
                <w:color w:val="000000" w:themeColor="text1"/>
              </w:rPr>
              <w:t>GUID</w:t>
            </w:r>
          </w:p>
        </w:tc>
        <w:tc>
          <w:tcPr>
            <w:tcW w:w="796" w:type="pct"/>
          </w:tcPr>
          <w:p w14:paraId="7C2F80DD" w14:textId="77777777" w:rsidR="001A589A" w:rsidRPr="00E559EF" w:rsidRDefault="001B5AB9" w:rsidP="008E090D">
            <w:pPr>
              <w:pStyle w:val="12-4"/>
              <w:keepLines/>
              <w:rPr>
                <w:color w:val="000000" w:themeColor="text1"/>
              </w:rPr>
            </w:pPr>
            <w:proofErr w:type="gramStart"/>
            <w:r w:rsidRPr="00E559EF">
              <w:rPr>
                <w:color w:val="000000" w:themeColor="text1"/>
              </w:rPr>
              <w:t>T(</w:t>
            </w:r>
            <w:proofErr w:type="gramEnd"/>
            <w:r w:rsidRPr="00E559EF">
              <w:rPr>
                <w:color w:val="000000" w:themeColor="text1"/>
              </w:rPr>
              <w:t>36)</w:t>
            </w:r>
          </w:p>
        </w:tc>
        <w:tc>
          <w:tcPr>
            <w:tcW w:w="3239" w:type="pct"/>
          </w:tcPr>
          <w:p w14:paraId="456F920D" w14:textId="3BF1243E" w:rsidR="001A589A" w:rsidRPr="00E559EF" w:rsidRDefault="001B5AB9" w:rsidP="008E090D">
            <w:pPr>
              <w:pStyle w:val="12-4"/>
              <w:keepLines/>
              <w:rPr>
                <w:color w:val="000000" w:themeColor="text1"/>
              </w:rPr>
            </w:pPr>
            <w:r w:rsidRPr="00E559EF">
              <w:rPr>
                <w:color w:val="000000" w:themeColor="text1"/>
              </w:rPr>
              <w:t>Уникальный 128-битный идентификатор, представляется в виде строки из шестнадцатеричных цифр, разбитых на</w:t>
            </w:r>
            <w:r w:rsidR="008E090D" w:rsidRPr="00E559EF">
              <w:rPr>
                <w:color w:val="000000" w:themeColor="text1"/>
              </w:rPr>
              <w:t> </w:t>
            </w:r>
            <w:r w:rsidRPr="00E559EF">
              <w:rPr>
                <w:color w:val="000000" w:themeColor="text1"/>
              </w:rPr>
              <w:t>пять групп по 8</w:t>
            </w:r>
            <w:r w:rsidR="008E090D" w:rsidRPr="00E559EF">
              <w:rPr>
                <w:color w:val="000000" w:themeColor="text1"/>
              </w:rPr>
              <w:t> </w:t>
            </w:r>
            <w:r w:rsidR="00196703" w:rsidRPr="00E559EF">
              <w:rPr>
                <w:color w:val="000000" w:themeColor="text1"/>
                <w:highlight w:val="yellow"/>
              </w:rPr>
              <w:t>(восемь)</w:t>
            </w:r>
            <w:r w:rsidRPr="00E559EF">
              <w:rPr>
                <w:color w:val="000000" w:themeColor="text1"/>
              </w:rPr>
              <w:t>, 4</w:t>
            </w:r>
            <w:r w:rsidR="008E090D" w:rsidRPr="00E559EF">
              <w:rPr>
                <w:color w:val="000000" w:themeColor="text1"/>
              </w:rPr>
              <w:t> </w:t>
            </w:r>
            <w:r w:rsidR="00196703" w:rsidRPr="00E559EF">
              <w:rPr>
                <w:color w:val="000000" w:themeColor="text1"/>
                <w:highlight w:val="yellow"/>
              </w:rPr>
              <w:t>(четыре)</w:t>
            </w:r>
            <w:r w:rsidRPr="00E559EF">
              <w:rPr>
                <w:color w:val="000000" w:themeColor="text1"/>
              </w:rPr>
              <w:t>, 4</w:t>
            </w:r>
            <w:r w:rsidR="008E090D" w:rsidRPr="00E559EF">
              <w:rPr>
                <w:color w:val="000000" w:themeColor="text1"/>
              </w:rPr>
              <w:t> </w:t>
            </w:r>
            <w:r w:rsidR="00196703" w:rsidRPr="00E559EF">
              <w:rPr>
                <w:color w:val="000000" w:themeColor="text1"/>
                <w:highlight w:val="yellow"/>
              </w:rPr>
              <w:t>(четыре)</w:t>
            </w:r>
            <w:r w:rsidRPr="00E559EF">
              <w:rPr>
                <w:color w:val="000000" w:themeColor="text1"/>
              </w:rPr>
              <w:t>, 4</w:t>
            </w:r>
            <w:r w:rsidR="008E090D" w:rsidRPr="00E559EF">
              <w:rPr>
                <w:color w:val="000000" w:themeColor="text1"/>
              </w:rPr>
              <w:t> </w:t>
            </w:r>
            <w:r w:rsidR="00196703" w:rsidRPr="00E559EF">
              <w:rPr>
                <w:color w:val="000000" w:themeColor="text1"/>
                <w:highlight w:val="yellow"/>
              </w:rPr>
              <w:t>(четыре)</w:t>
            </w:r>
            <w:r w:rsidRPr="00E559EF">
              <w:rPr>
                <w:color w:val="000000" w:themeColor="text1"/>
              </w:rPr>
              <w:t xml:space="preserve"> и 12</w:t>
            </w:r>
            <w:r w:rsidR="008E090D" w:rsidRPr="00E559EF">
              <w:rPr>
                <w:color w:val="000000" w:themeColor="text1"/>
              </w:rPr>
              <w:t> </w:t>
            </w:r>
            <w:r w:rsidR="00196703" w:rsidRPr="00E559EF">
              <w:rPr>
                <w:color w:val="000000" w:themeColor="text1"/>
                <w:highlight w:val="yellow"/>
              </w:rPr>
              <w:t>(двенадцать)</w:t>
            </w:r>
            <w:r w:rsidRPr="00E559EF">
              <w:rPr>
                <w:color w:val="000000" w:themeColor="text1"/>
              </w:rPr>
              <w:t xml:space="preserve"> символов соответственно, разделенных дефисами:</w:t>
            </w:r>
            <w:r w:rsidR="008E090D" w:rsidRPr="00E559EF">
              <w:rPr>
                <w:color w:val="000000" w:themeColor="text1"/>
              </w:rPr>
              <w:t xml:space="preserve"> </w:t>
            </w:r>
            <w:r w:rsidRPr="00E559EF">
              <w:rPr>
                <w:color w:val="000000" w:themeColor="text1"/>
              </w:rPr>
              <w:t>XXXXXXXX-XXXX-XXXX-XXXX-XXXXXXXXXXXX</w:t>
            </w:r>
            <w:r w:rsidR="008E090D" w:rsidRPr="00E559EF">
              <w:rPr>
                <w:color w:val="000000" w:themeColor="text1"/>
              </w:rPr>
              <w:t>.</w:t>
            </w:r>
          </w:p>
          <w:p w14:paraId="6442C8A0" w14:textId="6EEF21F4" w:rsidR="001A589A" w:rsidRPr="00E559EF" w:rsidRDefault="001B5AB9" w:rsidP="008E090D">
            <w:pPr>
              <w:pStyle w:val="12-4"/>
              <w:keepLines/>
              <w:rPr>
                <w:color w:val="000000" w:themeColor="text1"/>
              </w:rPr>
            </w:pPr>
            <w:r w:rsidRPr="00E559EF">
              <w:rPr>
                <w:color w:val="000000" w:themeColor="text1"/>
              </w:rPr>
              <w:t>Допустимые символы: 0</w:t>
            </w:r>
            <w:r w:rsidR="00BB2DFE" w:rsidRPr="00E559EF">
              <w:rPr>
                <w:color w:val="000000" w:themeColor="text1"/>
              </w:rPr>
              <w:t> – </w:t>
            </w:r>
            <w:r w:rsidRPr="00E559EF">
              <w:rPr>
                <w:color w:val="000000" w:themeColor="text1"/>
              </w:rPr>
              <w:t xml:space="preserve">9, </w:t>
            </w:r>
            <w:r w:rsidRPr="00086CCA">
              <w:rPr>
                <w:color w:val="000000" w:themeColor="text1"/>
                <w:highlight w:val="yellow"/>
                <w:lang w:val="en-US"/>
              </w:rPr>
              <w:t>a</w:t>
            </w:r>
            <w:r w:rsidR="00BB2DFE" w:rsidRPr="00086CCA">
              <w:rPr>
                <w:color w:val="000000" w:themeColor="text1"/>
                <w:highlight w:val="yellow"/>
              </w:rPr>
              <w:t> – </w:t>
            </w:r>
            <w:r w:rsidRPr="00086CCA">
              <w:rPr>
                <w:color w:val="000000" w:themeColor="text1"/>
                <w:highlight w:val="yellow"/>
                <w:lang w:val="en-US"/>
              </w:rPr>
              <w:t>f</w:t>
            </w:r>
            <w:r w:rsidR="00D21C49" w:rsidRPr="00086CCA">
              <w:rPr>
                <w:color w:val="000000" w:themeColor="text1"/>
                <w:highlight w:val="yellow"/>
              </w:rPr>
              <w:t xml:space="preserve">, </w:t>
            </w:r>
            <w:r w:rsidRPr="00086CCA">
              <w:rPr>
                <w:color w:val="000000" w:themeColor="text1"/>
                <w:highlight w:val="yellow"/>
              </w:rPr>
              <w:t>«-»</w:t>
            </w:r>
            <w:r w:rsidRPr="00E559EF">
              <w:rPr>
                <w:color w:val="000000" w:themeColor="text1"/>
              </w:rPr>
              <w:t xml:space="preserve"> (код ASCII 45).</w:t>
            </w:r>
          </w:p>
          <w:p w14:paraId="71177C09" w14:textId="77777777" w:rsidR="001A589A" w:rsidRPr="00E559EF" w:rsidRDefault="001B5AB9" w:rsidP="008E090D">
            <w:pPr>
              <w:pStyle w:val="12-4"/>
              <w:keepLines/>
              <w:rPr>
                <w:color w:val="000000" w:themeColor="text1"/>
              </w:rPr>
            </w:pPr>
            <w:r w:rsidRPr="00E559EF">
              <w:rPr>
                <w:color w:val="000000" w:themeColor="text1"/>
              </w:rPr>
              <w:t>В рамках одного справочника может быть несколько записей с одним натуральным идентификатором (отражают историю изменения), каждая из которых имеет уникальный GUID: в выгружаемых данных все записи имеют уникальный GUID.</w:t>
            </w:r>
          </w:p>
          <w:p w14:paraId="2CFE6446" w14:textId="0CB767E5" w:rsidR="001A589A" w:rsidRPr="00E559EF" w:rsidRDefault="001B5AB9" w:rsidP="008E090D">
            <w:pPr>
              <w:pStyle w:val="12-4"/>
              <w:keepLines/>
              <w:rPr>
                <w:color w:val="000000" w:themeColor="text1"/>
              </w:rPr>
            </w:pPr>
            <w:r w:rsidRPr="00E559EF">
              <w:rPr>
                <w:color w:val="000000" w:themeColor="text1"/>
              </w:rPr>
              <w:t xml:space="preserve">Шаблон значений: </w:t>
            </w:r>
            <w:r w:rsidRPr="00086CCA">
              <w:rPr>
                <w:color w:val="000000" w:themeColor="text1"/>
                <w:highlight w:val="yellow"/>
              </w:rPr>
              <w:t>[</w:t>
            </w:r>
            <w:r w:rsidRPr="00086CCA">
              <w:rPr>
                <w:color w:val="000000" w:themeColor="text1"/>
                <w:highlight w:val="yellow"/>
                <w:lang w:val="en-US"/>
              </w:rPr>
              <w:t>a</w:t>
            </w:r>
            <w:r w:rsidRPr="00086CCA">
              <w:rPr>
                <w:color w:val="000000" w:themeColor="text1"/>
                <w:highlight w:val="yellow"/>
              </w:rPr>
              <w:t>-</w:t>
            </w:r>
            <w:r w:rsidRPr="00086CCA">
              <w:rPr>
                <w:color w:val="000000" w:themeColor="text1"/>
                <w:highlight w:val="yellow"/>
                <w:lang w:val="en-US"/>
              </w:rPr>
              <w:t>f</w:t>
            </w:r>
            <w:r w:rsidRPr="00086CCA">
              <w:rPr>
                <w:color w:val="000000" w:themeColor="text1"/>
                <w:highlight w:val="yellow"/>
              </w:rPr>
              <w:t>0-9]{8}-[</w:t>
            </w:r>
            <w:r w:rsidRPr="00086CCA">
              <w:rPr>
                <w:color w:val="000000" w:themeColor="text1"/>
                <w:highlight w:val="yellow"/>
                <w:lang w:val="en-US"/>
              </w:rPr>
              <w:t>a</w:t>
            </w:r>
            <w:r w:rsidRPr="00086CCA">
              <w:rPr>
                <w:color w:val="000000" w:themeColor="text1"/>
                <w:highlight w:val="yellow"/>
              </w:rPr>
              <w:t>-</w:t>
            </w:r>
            <w:r w:rsidRPr="00086CCA">
              <w:rPr>
                <w:color w:val="000000" w:themeColor="text1"/>
                <w:highlight w:val="yellow"/>
                <w:lang w:val="en-US"/>
              </w:rPr>
              <w:t>f</w:t>
            </w:r>
            <w:r w:rsidRPr="00086CCA">
              <w:rPr>
                <w:color w:val="000000" w:themeColor="text1"/>
                <w:highlight w:val="yellow"/>
              </w:rPr>
              <w:t>0-9]{4}-[</w:t>
            </w:r>
            <w:r w:rsidRPr="00086CCA">
              <w:rPr>
                <w:color w:val="000000" w:themeColor="text1"/>
                <w:highlight w:val="yellow"/>
                <w:lang w:val="en-US"/>
              </w:rPr>
              <w:t>a</w:t>
            </w:r>
            <w:r w:rsidRPr="00086CCA">
              <w:rPr>
                <w:color w:val="000000" w:themeColor="text1"/>
                <w:highlight w:val="yellow"/>
              </w:rPr>
              <w:t>-</w:t>
            </w:r>
            <w:r w:rsidRPr="00086CCA">
              <w:rPr>
                <w:color w:val="000000" w:themeColor="text1"/>
                <w:highlight w:val="yellow"/>
                <w:lang w:val="en-US"/>
              </w:rPr>
              <w:t>f</w:t>
            </w:r>
            <w:r w:rsidRPr="00086CCA">
              <w:rPr>
                <w:color w:val="000000" w:themeColor="text1"/>
                <w:highlight w:val="yellow"/>
              </w:rPr>
              <w:t>0-9]{4}-[</w:t>
            </w:r>
            <w:r w:rsidRPr="00086CCA">
              <w:rPr>
                <w:color w:val="000000" w:themeColor="text1"/>
                <w:highlight w:val="yellow"/>
                <w:lang w:val="en-US"/>
              </w:rPr>
              <w:t>a</w:t>
            </w:r>
            <w:r w:rsidRPr="00086CCA">
              <w:rPr>
                <w:color w:val="000000" w:themeColor="text1"/>
                <w:highlight w:val="yellow"/>
              </w:rPr>
              <w:t>-</w:t>
            </w:r>
            <w:r w:rsidRPr="00086CCA">
              <w:rPr>
                <w:color w:val="000000" w:themeColor="text1"/>
                <w:highlight w:val="yellow"/>
                <w:lang w:val="en-US"/>
              </w:rPr>
              <w:t>f</w:t>
            </w:r>
            <w:r w:rsidRPr="00086CCA">
              <w:rPr>
                <w:color w:val="000000" w:themeColor="text1"/>
                <w:highlight w:val="yellow"/>
              </w:rPr>
              <w:t>0-9]{4}-[</w:t>
            </w:r>
            <w:r w:rsidRPr="00086CCA">
              <w:rPr>
                <w:color w:val="000000" w:themeColor="text1"/>
                <w:highlight w:val="yellow"/>
                <w:lang w:val="en-US"/>
              </w:rPr>
              <w:t>a</w:t>
            </w:r>
            <w:r w:rsidRPr="00086CCA">
              <w:rPr>
                <w:color w:val="000000" w:themeColor="text1"/>
                <w:highlight w:val="yellow"/>
              </w:rPr>
              <w:t>-</w:t>
            </w:r>
            <w:r w:rsidRPr="00086CCA">
              <w:rPr>
                <w:color w:val="000000" w:themeColor="text1"/>
                <w:highlight w:val="yellow"/>
                <w:lang w:val="en-US"/>
              </w:rPr>
              <w:t>f</w:t>
            </w:r>
            <w:r w:rsidRPr="00086CCA">
              <w:rPr>
                <w:color w:val="000000" w:themeColor="text1"/>
                <w:highlight w:val="yellow"/>
              </w:rPr>
              <w:t>0-9]</w:t>
            </w:r>
            <w:r w:rsidRPr="00E559EF">
              <w:rPr>
                <w:color w:val="000000" w:themeColor="text1"/>
              </w:rPr>
              <w:t>{12}</w:t>
            </w:r>
          </w:p>
        </w:tc>
      </w:tr>
      <w:tr w:rsidR="00DA3D02" w:rsidRPr="00E559EF" w14:paraId="08DF6AE5" w14:textId="77777777" w:rsidTr="008E090D">
        <w:trPr>
          <w:cnfStyle w:val="000000010000" w:firstRow="0" w:lastRow="0" w:firstColumn="0" w:lastColumn="0" w:oddVBand="0" w:evenVBand="0" w:oddHBand="0" w:evenHBand="1" w:firstRowFirstColumn="0" w:firstRowLastColumn="0" w:lastRowFirstColumn="0" w:lastRowLastColumn="0"/>
          <w:trHeight w:val="283"/>
          <w:jc w:val="center"/>
        </w:trPr>
        <w:tc>
          <w:tcPr>
            <w:tcW w:w="965" w:type="pct"/>
          </w:tcPr>
          <w:p w14:paraId="285FCF80" w14:textId="77777777" w:rsidR="001A589A" w:rsidRPr="00E559EF" w:rsidRDefault="001B5AB9" w:rsidP="008E090D">
            <w:pPr>
              <w:pStyle w:val="12-4"/>
              <w:keepLines/>
              <w:rPr>
                <w:color w:val="000000" w:themeColor="text1"/>
                <w:lang w:val="en-US"/>
              </w:rPr>
            </w:pPr>
            <w:r w:rsidRPr="00E559EF">
              <w:rPr>
                <w:color w:val="000000" w:themeColor="text1"/>
                <w:lang w:val="en-US"/>
              </w:rPr>
              <w:t>String</w:t>
            </w:r>
          </w:p>
        </w:tc>
        <w:tc>
          <w:tcPr>
            <w:tcW w:w="796" w:type="pct"/>
          </w:tcPr>
          <w:p w14:paraId="7EA8259B" w14:textId="77777777" w:rsidR="001A589A" w:rsidRPr="00E559EF" w:rsidRDefault="001B5AB9" w:rsidP="008E090D">
            <w:pPr>
              <w:pStyle w:val="12-4"/>
              <w:keepLines/>
              <w:rPr>
                <w:color w:val="000000" w:themeColor="text1"/>
                <w:lang w:val="en-US"/>
              </w:rPr>
            </w:pPr>
            <w:r w:rsidRPr="00E559EF">
              <w:rPr>
                <w:color w:val="000000" w:themeColor="text1"/>
                <w:lang w:val="en-US"/>
              </w:rPr>
              <w:t>T(N)</w:t>
            </w:r>
          </w:p>
        </w:tc>
        <w:tc>
          <w:tcPr>
            <w:tcW w:w="3239" w:type="pct"/>
          </w:tcPr>
          <w:p w14:paraId="756EB76B" w14:textId="2966637B" w:rsidR="001A589A" w:rsidRPr="00E559EF" w:rsidRDefault="001B5AB9" w:rsidP="008E090D">
            <w:pPr>
              <w:pStyle w:val="12-4"/>
              <w:keepLines/>
              <w:rPr>
                <w:color w:val="000000" w:themeColor="text1"/>
              </w:rPr>
            </w:pPr>
            <w:r w:rsidRPr="00E559EF">
              <w:rPr>
                <w:color w:val="000000" w:themeColor="text1"/>
              </w:rPr>
              <w:t xml:space="preserve">Стандартный текстовый формат, где </w:t>
            </w:r>
            <w:r w:rsidRPr="00E559EF">
              <w:rPr>
                <w:color w:val="000000" w:themeColor="text1"/>
                <w:lang w:val="en-US"/>
              </w:rPr>
              <w:t>N</w:t>
            </w:r>
            <w:r w:rsidR="00BB2DFE" w:rsidRPr="00E559EF">
              <w:rPr>
                <w:color w:val="000000" w:themeColor="text1"/>
              </w:rPr>
              <w:t> – </w:t>
            </w:r>
            <w:r w:rsidRPr="00E559EF">
              <w:rPr>
                <w:color w:val="000000" w:themeColor="text1"/>
              </w:rPr>
              <w:t>ограничение длины текста, который можно поместить в параметр.</w:t>
            </w:r>
          </w:p>
          <w:p w14:paraId="13B7AFC9" w14:textId="73197DD3" w:rsidR="006915B0" w:rsidRPr="00E559EF" w:rsidRDefault="006915B0" w:rsidP="008E090D">
            <w:pPr>
              <w:pStyle w:val="12-4"/>
              <w:keepLines/>
              <w:rPr>
                <w:color w:val="000000" w:themeColor="text1"/>
                <w:szCs w:val="24"/>
              </w:rPr>
            </w:pPr>
            <w:r w:rsidRPr="00E559EF">
              <w:rPr>
                <w:color w:val="000000" w:themeColor="text1"/>
                <w:szCs w:val="24"/>
                <w:highlight w:val="yellow"/>
              </w:rPr>
              <w:lastRenderedPageBreak/>
              <w:t>Для ПУР ГИИС ЭБ, ПУД ГИИС ЭБ: Текст, строка символов без пробелов в начале и в конце</w:t>
            </w:r>
            <w:r w:rsidR="00BB2DFE" w:rsidRPr="00E559EF">
              <w:rPr>
                <w:color w:val="000000" w:themeColor="text1"/>
                <w:szCs w:val="24"/>
                <w:highlight w:val="yellow"/>
              </w:rPr>
              <w:t> – </w:t>
            </w:r>
            <w:r w:rsidRPr="00E559EF">
              <w:rPr>
                <w:color w:val="000000" w:themeColor="text1"/>
                <w:szCs w:val="24"/>
                <w:highlight w:val="yellow"/>
              </w:rPr>
              <w:t xml:space="preserve">допустимые символы ASCII с 32 </w:t>
            </w:r>
            <w:r w:rsidRPr="00E559EF">
              <w:rPr>
                <w:rFonts w:eastAsia="Calibri"/>
                <w:color w:val="000000" w:themeColor="text1"/>
                <w:szCs w:val="24"/>
                <w:highlight w:val="yellow"/>
              </w:rPr>
              <w:t xml:space="preserve">по 59, 61, с 63 </w:t>
            </w:r>
            <w:r w:rsidRPr="00E559EF">
              <w:rPr>
                <w:color w:val="000000" w:themeColor="text1"/>
                <w:szCs w:val="24"/>
                <w:highlight w:val="yellow"/>
              </w:rPr>
              <w:t xml:space="preserve">по 126, 168, 184, 185 и с 192 по 255, </w:t>
            </w:r>
            <w:r w:rsidRPr="00E559EF">
              <w:rPr>
                <w:rFonts w:eastAsia="Calibri"/>
                <w:color w:val="000000" w:themeColor="text1"/>
                <w:szCs w:val="24"/>
                <w:highlight w:val="yellow"/>
              </w:rPr>
              <w:t>недопустимые символы могут быть заменены их кодами, например, символ «&lt;» заменяется кодом «&amp;</w:t>
            </w:r>
            <w:proofErr w:type="spellStart"/>
            <w:r w:rsidRPr="00E559EF">
              <w:rPr>
                <w:rFonts w:eastAsia="Calibri"/>
                <w:color w:val="000000" w:themeColor="text1"/>
                <w:szCs w:val="24"/>
                <w:highlight w:val="yellow"/>
              </w:rPr>
              <w:t>lt</w:t>
            </w:r>
            <w:proofErr w:type="spellEnd"/>
            <w:r w:rsidRPr="00E559EF">
              <w:rPr>
                <w:rFonts w:eastAsia="Calibri"/>
                <w:color w:val="000000" w:themeColor="text1"/>
                <w:szCs w:val="24"/>
                <w:highlight w:val="yellow"/>
              </w:rPr>
              <w:t>;», символ «&gt;» заменяется кодом «&amp;</w:t>
            </w:r>
            <w:proofErr w:type="spellStart"/>
            <w:r w:rsidRPr="00E559EF">
              <w:rPr>
                <w:rFonts w:eastAsia="Calibri"/>
                <w:color w:val="000000" w:themeColor="text1"/>
                <w:szCs w:val="24"/>
                <w:highlight w:val="yellow"/>
                <w:lang w:val="en-US"/>
              </w:rPr>
              <w:t>gt</w:t>
            </w:r>
            <w:proofErr w:type="spellEnd"/>
            <w:r w:rsidRPr="00E559EF">
              <w:rPr>
                <w:rFonts w:eastAsia="Calibri"/>
                <w:color w:val="000000" w:themeColor="text1"/>
                <w:szCs w:val="24"/>
                <w:highlight w:val="yellow"/>
              </w:rPr>
              <w:t>»</w:t>
            </w:r>
          </w:p>
        </w:tc>
      </w:tr>
      <w:tr w:rsidR="00DA3D02" w:rsidRPr="00E559EF" w14:paraId="752BB6E4" w14:textId="77777777" w:rsidTr="008E090D">
        <w:trPr>
          <w:cnfStyle w:val="000000100000" w:firstRow="0" w:lastRow="0" w:firstColumn="0" w:lastColumn="0" w:oddVBand="0" w:evenVBand="0" w:oddHBand="1" w:evenHBand="0" w:firstRowFirstColumn="0" w:firstRowLastColumn="0" w:lastRowFirstColumn="0" w:lastRowLastColumn="0"/>
          <w:trHeight w:val="283"/>
          <w:jc w:val="center"/>
        </w:trPr>
        <w:tc>
          <w:tcPr>
            <w:tcW w:w="965" w:type="pct"/>
          </w:tcPr>
          <w:p w14:paraId="7E14817E" w14:textId="77777777" w:rsidR="001A589A" w:rsidRPr="00E559EF" w:rsidRDefault="001B5AB9" w:rsidP="008E090D">
            <w:pPr>
              <w:pStyle w:val="12-4"/>
              <w:keepLines/>
              <w:rPr>
                <w:color w:val="000000" w:themeColor="text1"/>
                <w:lang w:val="en-US"/>
              </w:rPr>
            </w:pPr>
            <w:proofErr w:type="spellStart"/>
            <w:r w:rsidRPr="00E559EF">
              <w:rPr>
                <w:color w:val="000000" w:themeColor="text1"/>
              </w:rPr>
              <w:lastRenderedPageBreak/>
              <w:t>Date</w:t>
            </w:r>
            <w:proofErr w:type="spellEnd"/>
          </w:p>
        </w:tc>
        <w:tc>
          <w:tcPr>
            <w:tcW w:w="796" w:type="pct"/>
          </w:tcPr>
          <w:p w14:paraId="73B8C8B7" w14:textId="6A91AB9D" w:rsidR="001A589A" w:rsidRPr="00E559EF" w:rsidRDefault="008E090D" w:rsidP="008E090D">
            <w:pPr>
              <w:pStyle w:val="12-4"/>
              <w:keepLines/>
              <w:rPr>
                <w:color w:val="000000" w:themeColor="text1"/>
              </w:rPr>
            </w:pPr>
            <w:r w:rsidRPr="00E559EF">
              <w:rPr>
                <w:color w:val="000000" w:themeColor="text1"/>
              </w:rPr>
              <w:t>–</w:t>
            </w:r>
          </w:p>
        </w:tc>
        <w:tc>
          <w:tcPr>
            <w:tcW w:w="3239" w:type="pct"/>
          </w:tcPr>
          <w:p w14:paraId="12F8FDC2" w14:textId="2B1B1C59" w:rsidR="001A589A" w:rsidRPr="00E559EF" w:rsidRDefault="001B5AB9" w:rsidP="008E090D">
            <w:pPr>
              <w:pStyle w:val="12-4"/>
              <w:keepLines/>
              <w:rPr>
                <w:color w:val="000000" w:themeColor="text1"/>
              </w:rPr>
            </w:pPr>
            <w:r w:rsidRPr="00E559EF">
              <w:rPr>
                <w:color w:val="000000" w:themeColor="text1"/>
              </w:rPr>
              <w:t xml:space="preserve">Стандартный формат </w:t>
            </w:r>
            <w:proofErr w:type="spellStart"/>
            <w:proofErr w:type="gramStart"/>
            <w:r w:rsidRPr="00E559EF">
              <w:rPr>
                <w:color w:val="000000" w:themeColor="text1"/>
                <w:lang w:val="en-US"/>
              </w:rPr>
              <w:t>xsd</w:t>
            </w:r>
            <w:proofErr w:type="spellEnd"/>
            <w:r w:rsidRPr="00E559EF">
              <w:rPr>
                <w:color w:val="000000" w:themeColor="text1"/>
              </w:rPr>
              <w:t>:</w:t>
            </w:r>
            <w:r w:rsidRPr="00E559EF">
              <w:rPr>
                <w:color w:val="000000" w:themeColor="text1"/>
                <w:lang w:val="en-US"/>
              </w:rPr>
              <w:t>date</w:t>
            </w:r>
            <w:proofErr w:type="gramEnd"/>
            <w:r w:rsidRPr="00E559EF">
              <w:rPr>
                <w:color w:val="000000" w:themeColor="text1"/>
              </w:rPr>
              <w:t>. Дата в формате «ГГГГ-ММ-ДД»</w:t>
            </w:r>
          </w:p>
        </w:tc>
      </w:tr>
      <w:tr w:rsidR="00DA3D02" w:rsidRPr="00E559EF" w14:paraId="537B7D03" w14:textId="77777777" w:rsidTr="008E090D">
        <w:trPr>
          <w:cnfStyle w:val="000000010000" w:firstRow="0" w:lastRow="0" w:firstColumn="0" w:lastColumn="0" w:oddVBand="0" w:evenVBand="0" w:oddHBand="0" w:evenHBand="1" w:firstRowFirstColumn="0" w:firstRowLastColumn="0" w:lastRowFirstColumn="0" w:lastRowLastColumn="0"/>
          <w:trHeight w:val="283"/>
          <w:jc w:val="center"/>
        </w:trPr>
        <w:tc>
          <w:tcPr>
            <w:tcW w:w="965" w:type="pct"/>
          </w:tcPr>
          <w:p w14:paraId="29144A9B" w14:textId="77777777" w:rsidR="001A589A" w:rsidRPr="00E559EF" w:rsidRDefault="001B5AB9" w:rsidP="008E090D">
            <w:pPr>
              <w:pStyle w:val="12-4"/>
              <w:keepLines/>
              <w:rPr>
                <w:color w:val="000000" w:themeColor="text1"/>
                <w:lang w:val="en-US"/>
              </w:rPr>
            </w:pPr>
            <w:r w:rsidRPr="00E559EF">
              <w:rPr>
                <w:color w:val="000000" w:themeColor="text1"/>
              </w:rPr>
              <w:t>N</w:t>
            </w:r>
            <w:r w:rsidRPr="00E559EF">
              <w:rPr>
                <w:color w:val="000000" w:themeColor="text1"/>
                <w:lang w:val="en-US"/>
              </w:rPr>
              <w:t>umber</w:t>
            </w:r>
          </w:p>
        </w:tc>
        <w:tc>
          <w:tcPr>
            <w:tcW w:w="796" w:type="pct"/>
          </w:tcPr>
          <w:p w14:paraId="0A7EE6DE" w14:textId="77777777" w:rsidR="001A589A" w:rsidRPr="00E559EF" w:rsidRDefault="001B5AB9" w:rsidP="008E090D">
            <w:pPr>
              <w:pStyle w:val="12-4"/>
              <w:keepLines/>
              <w:rPr>
                <w:color w:val="000000" w:themeColor="text1"/>
              </w:rPr>
            </w:pPr>
            <w:r w:rsidRPr="00E559EF">
              <w:rPr>
                <w:color w:val="000000" w:themeColor="text1"/>
              </w:rPr>
              <w:t>N(m)</w:t>
            </w:r>
          </w:p>
        </w:tc>
        <w:tc>
          <w:tcPr>
            <w:tcW w:w="3239" w:type="pct"/>
          </w:tcPr>
          <w:p w14:paraId="416B7BDC" w14:textId="4A1B59A0" w:rsidR="001A589A" w:rsidRPr="00E559EF" w:rsidRDefault="001B5AB9" w:rsidP="008E090D">
            <w:pPr>
              <w:pStyle w:val="12-4"/>
              <w:keepLines/>
              <w:rPr>
                <w:color w:val="000000" w:themeColor="text1"/>
              </w:rPr>
            </w:pPr>
            <w:r w:rsidRPr="00E559EF">
              <w:rPr>
                <w:color w:val="000000" w:themeColor="text1"/>
              </w:rPr>
              <w:t xml:space="preserve">Стандартный числовой формат, где </w:t>
            </w:r>
            <w:r w:rsidRPr="00E559EF">
              <w:rPr>
                <w:color w:val="000000" w:themeColor="text1"/>
                <w:lang w:val="en-US"/>
              </w:rPr>
              <w:t>m</w:t>
            </w:r>
            <w:r w:rsidR="00BB2DFE" w:rsidRPr="00E559EF">
              <w:rPr>
                <w:color w:val="000000" w:themeColor="text1"/>
              </w:rPr>
              <w:t> – </w:t>
            </w:r>
            <w:r w:rsidRPr="00E559EF">
              <w:rPr>
                <w:color w:val="000000" w:themeColor="text1"/>
              </w:rPr>
              <w:t>количество символов</w:t>
            </w:r>
          </w:p>
        </w:tc>
      </w:tr>
      <w:tr w:rsidR="00DA3D02" w:rsidRPr="00E559EF" w14:paraId="6F6CD272" w14:textId="77777777" w:rsidTr="008E090D">
        <w:trPr>
          <w:cnfStyle w:val="000000100000" w:firstRow="0" w:lastRow="0" w:firstColumn="0" w:lastColumn="0" w:oddVBand="0" w:evenVBand="0" w:oddHBand="1" w:evenHBand="0" w:firstRowFirstColumn="0" w:firstRowLastColumn="0" w:lastRowFirstColumn="0" w:lastRowLastColumn="0"/>
          <w:trHeight w:val="283"/>
          <w:jc w:val="center"/>
        </w:trPr>
        <w:tc>
          <w:tcPr>
            <w:tcW w:w="965" w:type="pct"/>
          </w:tcPr>
          <w:p w14:paraId="4377D0FA" w14:textId="77777777" w:rsidR="001A589A" w:rsidRPr="00E559EF" w:rsidRDefault="001B5AB9" w:rsidP="008E090D">
            <w:pPr>
              <w:pStyle w:val="12-4"/>
              <w:keepLines/>
              <w:rPr>
                <w:color w:val="000000" w:themeColor="text1"/>
              </w:rPr>
            </w:pPr>
            <w:r w:rsidRPr="00E559EF">
              <w:rPr>
                <w:color w:val="000000" w:themeColor="text1"/>
                <w:lang w:val="en-US"/>
              </w:rPr>
              <w:t>Boolean</w:t>
            </w:r>
          </w:p>
        </w:tc>
        <w:tc>
          <w:tcPr>
            <w:tcW w:w="796" w:type="pct"/>
          </w:tcPr>
          <w:p w14:paraId="6698EE72" w14:textId="77777777" w:rsidR="001A589A" w:rsidRPr="00E559EF" w:rsidRDefault="001B5AB9" w:rsidP="008E090D">
            <w:pPr>
              <w:pStyle w:val="12-4"/>
              <w:keepLines/>
              <w:rPr>
                <w:color w:val="000000" w:themeColor="text1"/>
              </w:rPr>
            </w:pPr>
            <w:r w:rsidRPr="00E559EF">
              <w:rPr>
                <w:color w:val="000000" w:themeColor="text1"/>
              </w:rPr>
              <w:t>1 байт</w:t>
            </w:r>
          </w:p>
        </w:tc>
        <w:tc>
          <w:tcPr>
            <w:tcW w:w="3239" w:type="pct"/>
          </w:tcPr>
          <w:p w14:paraId="14006D46" w14:textId="1AB0616E" w:rsidR="001A589A" w:rsidRPr="00E559EF" w:rsidRDefault="001B5AB9" w:rsidP="008E090D">
            <w:pPr>
              <w:pStyle w:val="12-4"/>
              <w:keepLines/>
              <w:rPr>
                <w:color w:val="000000" w:themeColor="text1"/>
              </w:rPr>
            </w:pPr>
            <w:r w:rsidRPr="00E559EF">
              <w:rPr>
                <w:color w:val="000000" w:themeColor="text1"/>
              </w:rPr>
              <w:t xml:space="preserve">Соответствует формату </w:t>
            </w:r>
            <w:proofErr w:type="spellStart"/>
            <w:proofErr w:type="gramStart"/>
            <w:r w:rsidRPr="00E559EF">
              <w:rPr>
                <w:color w:val="000000" w:themeColor="text1"/>
              </w:rPr>
              <w:t>xsd:boolean</w:t>
            </w:r>
            <w:proofErr w:type="spellEnd"/>
            <w:proofErr w:type="gramEnd"/>
            <w:r w:rsidRPr="00E559EF">
              <w:rPr>
                <w:color w:val="000000" w:themeColor="text1"/>
              </w:rPr>
              <w:t xml:space="preserve">. Поле может принимать значения: </w:t>
            </w:r>
            <w:r w:rsidR="008E090D" w:rsidRPr="00E559EF">
              <w:rPr>
                <w:color w:val="000000" w:themeColor="text1"/>
              </w:rPr>
              <w:t>«</w:t>
            </w:r>
            <w:r w:rsidRPr="00E559EF">
              <w:rPr>
                <w:color w:val="000000" w:themeColor="text1"/>
              </w:rPr>
              <w:t>0</w:t>
            </w:r>
            <w:r w:rsidR="008E090D" w:rsidRPr="00E559EF">
              <w:rPr>
                <w:color w:val="000000" w:themeColor="text1"/>
              </w:rPr>
              <w:t>»</w:t>
            </w:r>
            <w:r w:rsidRPr="00E559EF">
              <w:rPr>
                <w:color w:val="000000" w:themeColor="text1"/>
              </w:rPr>
              <w:t xml:space="preserve">, </w:t>
            </w:r>
            <w:r w:rsidR="008E090D" w:rsidRPr="00E559EF">
              <w:rPr>
                <w:color w:val="000000" w:themeColor="text1"/>
              </w:rPr>
              <w:t>«</w:t>
            </w:r>
            <w:r w:rsidRPr="00E559EF">
              <w:rPr>
                <w:color w:val="000000" w:themeColor="text1"/>
              </w:rPr>
              <w:t>1</w:t>
            </w:r>
            <w:r w:rsidR="008E090D" w:rsidRPr="00E559EF">
              <w:rPr>
                <w:color w:val="000000" w:themeColor="text1"/>
              </w:rPr>
              <w:t>»</w:t>
            </w:r>
          </w:p>
        </w:tc>
      </w:tr>
    </w:tbl>
    <w:p w14:paraId="3CD24C36" w14:textId="77777777" w:rsidR="001A589A" w:rsidRPr="00E559EF" w:rsidRDefault="001A589A" w:rsidP="008E090D"/>
    <w:p w14:paraId="6AC28390" w14:textId="77777777" w:rsidR="001A589A" w:rsidRPr="00E559EF" w:rsidRDefault="001B5AB9">
      <w:pPr>
        <w:pStyle w:val="10"/>
      </w:pPr>
      <w:bookmarkStart w:id="33" w:name="_Toc175934270"/>
      <w:bookmarkStart w:id="34" w:name="_Ref175948483"/>
      <w:bookmarkStart w:id="35" w:name="_Toc213234995"/>
      <w:r w:rsidRPr="00E559EF">
        <w:lastRenderedPageBreak/>
        <w:t>Описание документа «Распоряжение о совершении казначейского платежа</w:t>
      </w:r>
      <w:bookmarkStart w:id="36" w:name="_Toc19567204"/>
      <w:bookmarkStart w:id="37" w:name="_Toc19567597"/>
      <w:bookmarkStart w:id="38" w:name="_Toc19622854"/>
      <w:bookmarkStart w:id="39" w:name="_Toc19623247"/>
      <w:bookmarkStart w:id="40" w:name="_Toc19623640"/>
      <w:bookmarkStart w:id="41" w:name="_Toc19622864"/>
      <w:bookmarkStart w:id="42" w:name="_Toc19623257"/>
      <w:bookmarkStart w:id="43" w:name="_Toc19623650"/>
      <w:bookmarkEnd w:id="3"/>
      <w:bookmarkEnd w:id="4"/>
      <w:bookmarkEnd w:id="36"/>
      <w:bookmarkEnd w:id="37"/>
      <w:bookmarkEnd w:id="38"/>
      <w:bookmarkEnd w:id="39"/>
      <w:bookmarkEnd w:id="40"/>
      <w:bookmarkEnd w:id="41"/>
      <w:bookmarkEnd w:id="42"/>
      <w:bookmarkEnd w:id="43"/>
      <w:r w:rsidRPr="00E559EF">
        <w:t xml:space="preserve"> (возврат)»</w:t>
      </w:r>
      <w:bookmarkEnd w:id="33"/>
      <w:bookmarkEnd w:id="34"/>
      <w:bookmarkEnd w:id="35"/>
    </w:p>
    <w:p w14:paraId="433E243F" w14:textId="77777777" w:rsidR="001A589A" w:rsidRPr="00E559EF" w:rsidRDefault="001B5AB9">
      <w:pPr>
        <w:pStyle w:val="20"/>
        <w:rPr>
          <w:highlight w:val="yellow"/>
        </w:rPr>
      </w:pPr>
      <w:bookmarkStart w:id="44" w:name="_Назначение_и_маршрут"/>
      <w:bookmarkStart w:id="45" w:name="_Toc122436686"/>
      <w:bookmarkStart w:id="46" w:name="_Toc175934271"/>
      <w:bookmarkStart w:id="47" w:name="_Toc213234996"/>
      <w:bookmarkEnd w:id="44"/>
      <w:r w:rsidRPr="00E559EF">
        <w:rPr>
          <w:highlight w:val="yellow"/>
        </w:rPr>
        <w:t>Назначение и маршрут документа</w:t>
      </w:r>
      <w:bookmarkEnd w:id="45"/>
      <w:bookmarkEnd w:id="46"/>
      <w:bookmarkEnd w:id="47"/>
    </w:p>
    <w:p w14:paraId="4201652B" w14:textId="58686CB7" w:rsidR="001A589A" w:rsidRPr="00E559EF" w:rsidRDefault="001B5AB9" w:rsidP="00AB573E">
      <w:r w:rsidRPr="00E559EF">
        <w:t>Документ «Распоряжение о совершении казначейского платежа (возврат)» предоставляется Клиентом в ТОФК для возврата средств, ранее зачисленных на</w:t>
      </w:r>
      <w:r w:rsidR="008E090D" w:rsidRPr="00E559EF">
        <w:t> </w:t>
      </w:r>
      <w:r w:rsidRPr="00E559EF">
        <w:t>казначейские счета, в том числе отнесенных к невыясненным поступлениям.</w:t>
      </w:r>
    </w:p>
    <w:p w14:paraId="4A930C1F" w14:textId="063FB0E6" w:rsidR="001A589A" w:rsidRPr="00E559EF" w:rsidRDefault="001B5AB9" w:rsidP="00AB573E">
      <w:r w:rsidRPr="00E559EF">
        <w:t>Маршрут документа «</w:t>
      </w:r>
      <w:r w:rsidRPr="00E559EF">
        <w:rPr>
          <w:rFonts w:eastAsia="Calibri"/>
        </w:rPr>
        <w:t>Распоряжение о совершении казначейского платежа</w:t>
      </w:r>
      <w:r w:rsidRPr="00E559EF">
        <w:t xml:space="preserve"> (возврат)» представлен </w:t>
      </w:r>
      <w:r w:rsidR="00287A36" w:rsidRPr="00E559EF">
        <w:t>в таблице </w:t>
      </w:r>
      <w:r w:rsidRPr="00E559EF">
        <w:t>ниже (</w:t>
      </w:r>
      <w:r w:rsidRPr="00E559EF">
        <w:fldChar w:fldCharType="begin"/>
      </w:r>
      <w:r w:rsidRPr="00E559EF">
        <w:instrText xml:space="preserve"> REF _Ref175936499 \h  \* MERGEFORMAT </w:instrText>
      </w:r>
      <w:r w:rsidRPr="00E559EF">
        <w:fldChar w:fldCharType="separate"/>
      </w:r>
      <w:r w:rsidR="00AE7460" w:rsidRPr="00E559EF">
        <w:t>Таблица </w:t>
      </w:r>
      <w:r w:rsidR="00AE7460">
        <w:t>4</w:t>
      </w:r>
      <w:r w:rsidRPr="00E559EF">
        <w:fldChar w:fldCharType="end"/>
      </w:r>
      <w:r w:rsidRPr="00E559EF">
        <w:t>).</w:t>
      </w:r>
    </w:p>
    <w:p w14:paraId="0644D184" w14:textId="4BB8357A" w:rsidR="001A589A" w:rsidRPr="00E559EF" w:rsidRDefault="00BB2DFE">
      <w:pPr>
        <w:pStyle w:val="-d"/>
      </w:pPr>
      <w:bookmarkStart w:id="48" w:name="_Ref175936499"/>
      <w:bookmarkStart w:id="49" w:name="_Toc213235054"/>
      <w:r w:rsidRPr="00E559EF">
        <w:t>Таблица </w:t>
      </w:r>
      <w:r w:rsidR="001B5AB9" w:rsidRPr="00E559EF">
        <w:fldChar w:fldCharType="begin"/>
      </w:r>
      <w:r w:rsidR="001B5AB9" w:rsidRPr="00E559EF">
        <w:instrText xml:space="preserve">SEQ Таблица \* ARABIC </w:instrText>
      </w:r>
      <w:r w:rsidR="001B5AB9" w:rsidRPr="00E559EF">
        <w:fldChar w:fldCharType="separate"/>
      </w:r>
      <w:bookmarkStart w:id="50" w:name="_Ref159311806"/>
      <w:bookmarkStart w:id="51" w:name="_Toc122436286"/>
      <w:r w:rsidR="00AE7460">
        <w:rPr>
          <w:noProof/>
        </w:rPr>
        <w:t>4</w:t>
      </w:r>
      <w:bookmarkEnd w:id="50"/>
      <w:r w:rsidR="001B5AB9" w:rsidRPr="00E559EF">
        <w:fldChar w:fldCharType="end"/>
      </w:r>
      <w:bookmarkEnd w:id="48"/>
      <w:r w:rsidRPr="00E559EF">
        <w:rPr>
          <w:rFonts w:eastAsia="Calibri"/>
          <w:szCs w:val="24"/>
        </w:rPr>
        <w:t> – </w:t>
      </w:r>
      <w:r w:rsidR="001B5AB9" w:rsidRPr="00E559EF">
        <w:t>Маршрут документа «</w:t>
      </w:r>
      <w:r w:rsidR="001B5AB9" w:rsidRPr="00E559EF">
        <w:rPr>
          <w:rFonts w:eastAsia="Calibri"/>
        </w:rPr>
        <w:t>Распоряжение о совершении казначейского платежа</w:t>
      </w:r>
      <w:bookmarkEnd w:id="51"/>
      <w:r w:rsidR="001B5AB9" w:rsidRPr="00E559EF">
        <w:t xml:space="preserve"> (возврат)»</w:t>
      </w:r>
      <w:bookmarkEnd w:id="49"/>
    </w:p>
    <w:tbl>
      <w:tblPr>
        <w:tblStyle w:val="GOSTTable"/>
        <w:tblW w:w="5000" w:type="pct"/>
        <w:jc w:val="center"/>
        <w:tblCellMar>
          <w:top w:w="57" w:type="dxa"/>
          <w:left w:w="57" w:type="dxa"/>
          <w:bottom w:w="57" w:type="dxa"/>
          <w:right w:w="57" w:type="dxa"/>
        </w:tblCellMar>
        <w:tblLook w:val="01E0" w:firstRow="1" w:lastRow="1" w:firstColumn="1" w:lastColumn="1" w:noHBand="0" w:noVBand="0"/>
      </w:tblPr>
      <w:tblGrid>
        <w:gridCol w:w="2689"/>
        <w:gridCol w:w="3260"/>
        <w:gridCol w:w="3678"/>
      </w:tblGrid>
      <w:tr w:rsidR="00DA3D02" w:rsidRPr="00E559EF" w14:paraId="0286F5B2" w14:textId="77777777" w:rsidTr="00E143EE">
        <w:trPr>
          <w:cnfStyle w:val="100000000000" w:firstRow="1" w:lastRow="0" w:firstColumn="0" w:lastColumn="0" w:oddVBand="0" w:evenVBand="0" w:oddHBand="0" w:evenHBand="0" w:firstRowFirstColumn="0" w:firstRowLastColumn="0" w:lastRowFirstColumn="0" w:lastRowLastColumn="0"/>
          <w:trHeight w:val="96"/>
          <w:tblHeader/>
          <w:jc w:val="center"/>
        </w:trPr>
        <w:tc>
          <w:tcPr>
            <w:tcW w:w="1397" w:type="pct"/>
            <w:shd w:val="clear" w:color="auto" w:fill="D9D9D9" w:themeFill="background1" w:themeFillShade="D9"/>
          </w:tcPr>
          <w:p w14:paraId="192656AC" w14:textId="77777777" w:rsidR="001A589A" w:rsidRPr="00E559EF" w:rsidRDefault="001B5AB9" w:rsidP="00E143EE">
            <w:pPr>
              <w:pStyle w:val="12-2"/>
              <w:rPr>
                <w:color w:val="000000" w:themeColor="text1"/>
              </w:rPr>
            </w:pPr>
            <w:r w:rsidRPr="00E559EF">
              <w:rPr>
                <w:color w:val="000000" w:themeColor="text1"/>
              </w:rPr>
              <w:t>Отправитель</w:t>
            </w:r>
          </w:p>
        </w:tc>
        <w:tc>
          <w:tcPr>
            <w:tcW w:w="1693" w:type="pct"/>
            <w:shd w:val="clear" w:color="auto" w:fill="D9D9D9" w:themeFill="background1" w:themeFillShade="D9"/>
          </w:tcPr>
          <w:p w14:paraId="6ED7D448" w14:textId="77777777" w:rsidR="001A589A" w:rsidRPr="00E559EF" w:rsidRDefault="001B5AB9" w:rsidP="00E143EE">
            <w:pPr>
              <w:pStyle w:val="12-2"/>
              <w:rPr>
                <w:color w:val="000000" w:themeColor="text1"/>
              </w:rPr>
            </w:pPr>
            <w:r w:rsidRPr="00E559EF">
              <w:rPr>
                <w:color w:val="000000" w:themeColor="text1"/>
              </w:rPr>
              <w:t>Получатель</w:t>
            </w:r>
          </w:p>
        </w:tc>
        <w:tc>
          <w:tcPr>
            <w:tcW w:w="1910" w:type="pct"/>
            <w:shd w:val="clear" w:color="auto" w:fill="D9D9D9" w:themeFill="background1" w:themeFillShade="D9"/>
          </w:tcPr>
          <w:p w14:paraId="68F7B927" w14:textId="77777777" w:rsidR="001A589A" w:rsidRPr="00E559EF" w:rsidRDefault="001B5AB9" w:rsidP="00E143EE">
            <w:pPr>
              <w:pStyle w:val="12-2"/>
              <w:rPr>
                <w:color w:val="000000" w:themeColor="text1"/>
              </w:rPr>
            </w:pPr>
            <w:r w:rsidRPr="00E559EF">
              <w:rPr>
                <w:color w:val="000000" w:themeColor="text1"/>
              </w:rPr>
              <w:t>Примечание</w:t>
            </w:r>
          </w:p>
        </w:tc>
      </w:tr>
      <w:tr w:rsidR="00DA3D02" w:rsidRPr="00E559EF" w14:paraId="1F4011F4" w14:textId="77777777" w:rsidTr="00E143EE">
        <w:trPr>
          <w:cnfStyle w:val="000000100000" w:firstRow="0" w:lastRow="0" w:firstColumn="0" w:lastColumn="0" w:oddVBand="0" w:evenVBand="0" w:oddHBand="1" w:evenHBand="0" w:firstRowFirstColumn="0" w:firstRowLastColumn="0" w:lastRowFirstColumn="0" w:lastRowLastColumn="0"/>
          <w:trHeight w:val="438"/>
          <w:jc w:val="center"/>
        </w:trPr>
        <w:tc>
          <w:tcPr>
            <w:tcW w:w="1397" w:type="pct"/>
          </w:tcPr>
          <w:p w14:paraId="0E8C700E" w14:textId="77777777" w:rsidR="001A589A" w:rsidRPr="00E559EF" w:rsidRDefault="001B5AB9" w:rsidP="00E143EE">
            <w:pPr>
              <w:pStyle w:val="12-4"/>
              <w:rPr>
                <w:color w:val="000000" w:themeColor="text1"/>
              </w:rPr>
            </w:pPr>
            <w:r w:rsidRPr="00E559EF">
              <w:rPr>
                <w:color w:val="000000" w:themeColor="text1"/>
              </w:rPr>
              <w:t>Модуль</w:t>
            </w:r>
          </w:p>
        </w:tc>
        <w:tc>
          <w:tcPr>
            <w:tcW w:w="1693" w:type="pct"/>
          </w:tcPr>
          <w:p w14:paraId="3CB37A04" w14:textId="51D5409E" w:rsidR="001A589A" w:rsidRPr="00E559EF" w:rsidRDefault="001B5AB9" w:rsidP="00E143EE">
            <w:pPr>
              <w:pStyle w:val="12-4"/>
              <w:rPr>
                <w:color w:val="000000" w:themeColor="text1"/>
              </w:rPr>
            </w:pPr>
            <w:r w:rsidRPr="00E559EF">
              <w:rPr>
                <w:color w:val="000000" w:themeColor="text1"/>
              </w:rPr>
              <w:t>Бухгалтерск</w:t>
            </w:r>
            <w:r w:rsidR="00196703" w:rsidRPr="00E559EF">
              <w:rPr>
                <w:color w:val="000000" w:themeColor="text1"/>
                <w:highlight w:val="yellow"/>
              </w:rPr>
              <w:t>ая</w:t>
            </w:r>
            <w:r w:rsidRPr="00E559EF">
              <w:rPr>
                <w:color w:val="000000" w:themeColor="text1"/>
              </w:rPr>
              <w:t xml:space="preserve"> систем</w:t>
            </w:r>
            <w:r w:rsidR="00196703" w:rsidRPr="00E559EF">
              <w:rPr>
                <w:color w:val="000000" w:themeColor="text1"/>
                <w:highlight w:val="yellow"/>
              </w:rPr>
              <w:t>а</w:t>
            </w:r>
          </w:p>
        </w:tc>
        <w:tc>
          <w:tcPr>
            <w:tcW w:w="1910" w:type="pct"/>
          </w:tcPr>
          <w:p w14:paraId="4C5CCD62" w14:textId="77777777" w:rsidR="001A589A" w:rsidRPr="00E559EF" w:rsidRDefault="001B5AB9" w:rsidP="00E143EE">
            <w:pPr>
              <w:pStyle w:val="12-4"/>
              <w:rPr>
                <w:color w:val="000000" w:themeColor="text1"/>
              </w:rPr>
            </w:pPr>
            <w:r w:rsidRPr="00E559EF">
              <w:rPr>
                <w:color w:val="000000" w:themeColor="text1"/>
              </w:rPr>
              <w:t>–</w:t>
            </w:r>
          </w:p>
        </w:tc>
      </w:tr>
      <w:tr w:rsidR="00DA3D02" w:rsidRPr="00E559EF" w14:paraId="119134FF" w14:textId="77777777" w:rsidTr="00E143EE">
        <w:trPr>
          <w:cnfStyle w:val="000000010000" w:firstRow="0" w:lastRow="0" w:firstColumn="0" w:lastColumn="0" w:oddVBand="0" w:evenVBand="0" w:oddHBand="0" w:evenHBand="1" w:firstRowFirstColumn="0" w:firstRowLastColumn="0" w:lastRowFirstColumn="0" w:lastRowLastColumn="0"/>
          <w:trHeight w:val="25"/>
          <w:jc w:val="center"/>
        </w:trPr>
        <w:tc>
          <w:tcPr>
            <w:tcW w:w="1397" w:type="pct"/>
          </w:tcPr>
          <w:p w14:paraId="77FD7FF3" w14:textId="2D77FB70" w:rsidR="001A589A" w:rsidRPr="00E559EF" w:rsidRDefault="001B5AB9" w:rsidP="00E143EE">
            <w:pPr>
              <w:pStyle w:val="12-4"/>
              <w:rPr>
                <w:color w:val="000000" w:themeColor="text1"/>
              </w:rPr>
            </w:pPr>
            <w:r w:rsidRPr="00E559EF">
              <w:rPr>
                <w:color w:val="000000" w:themeColor="text1"/>
              </w:rPr>
              <w:t>АДБ, АИФДБ (ФТС, ФНС) (Стороннее ППО)</w:t>
            </w:r>
          </w:p>
        </w:tc>
        <w:tc>
          <w:tcPr>
            <w:tcW w:w="1693" w:type="pct"/>
          </w:tcPr>
          <w:p w14:paraId="532283F7" w14:textId="77777777" w:rsidR="001A589A" w:rsidRPr="00E559EF" w:rsidRDefault="001B5AB9" w:rsidP="00E143EE">
            <w:pPr>
              <w:pStyle w:val="12-4"/>
              <w:rPr>
                <w:color w:val="000000" w:themeColor="text1"/>
              </w:rPr>
            </w:pPr>
            <w:r w:rsidRPr="00E559EF">
              <w:rPr>
                <w:color w:val="000000" w:themeColor="text1"/>
              </w:rPr>
              <w:t>ТОФК (ПУД ГИИС ЭБ)</w:t>
            </w:r>
          </w:p>
        </w:tc>
        <w:tc>
          <w:tcPr>
            <w:tcW w:w="1910" w:type="pct"/>
            <w:vMerge w:val="restart"/>
          </w:tcPr>
          <w:p w14:paraId="6E2D69C7" w14:textId="77777777" w:rsidR="001A589A" w:rsidRPr="00E559EF" w:rsidRDefault="001B5AB9" w:rsidP="00E143EE">
            <w:pPr>
              <w:pStyle w:val="12-4"/>
              <w:rPr>
                <w:color w:val="000000" w:themeColor="text1"/>
              </w:rPr>
            </w:pPr>
            <w:r w:rsidRPr="00E559EF">
              <w:rPr>
                <w:color w:val="000000" w:themeColor="text1"/>
              </w:rPr>
              <w:t>Возможна передача вложений.</w:t>
            </w:r>
          </w:p>
          <w:p w14:paraId="31E74D67" w14:textId="3A9A7B86" w:rsidR="001A589A" w:rsidRPr="00E559EF" w:rsidRDefault="001B5AB9" w:rsidP="00E143EE">
            <w:pPr>
              <w:pStyle w:val="12-4"/>
              <w:rPr>
                <w:color w:val="000000" w:themeColor="text1"/>
              </w:rPr>
            </w:pPr>
            <w:r w:rsidRPr="00E559EF">
              <w:rPr>
                <w:color w:val="000000" w:themeColor="text1"/>
              </w:rPr>
              <w:t>Требования к вложениям указаны в</w:t>
            </w:r>
            <w:r w:rsidR="00AB573E" w:rsidRPr="00E559EF">
              <w:rPr>
                <w:color w:val="000000" w:themeColor="text1"/>
              </w:rPr>
              <w:t> </w:t>
            </w:r>
            <w:r w:rsidRPr="00E559EF">
              <w:rPr>
                <w:color w:val="000000" w:themeColor="text1"/>
              </w:rPr>
              <w:t>п.</w:t>
            </w:r>
            <w:r w:rsidR="00AB573E" w:rsidRPr="00E559EF">
              <w:rPr>
                <w:color w:val="000000" w:themeColor="text1"/>
              </w:rPr>
              <w:t> </w:t>
            </w:r>
            <w:r w:rsidRPr="00E559EF">
              <w:rPr>
                <w:color w:val="000000" w:themeColor="text1"/>
              </w:rPr>
              <w:fldChar w:fldCharType="begin"/>
            </w:r>
            <w:r w:rsidRPr="00E559EF">
              <w:rPr>
                <w:color w:val="000000" w:themeColor="text1"/>
              </w:rPr>
              <w:instrText xml:space="preserve"> REF _Ref195862352 \r \h  \* MERGEFORMAT </w:instrText>
            </w:r>
            <w:r w:rsidRPr="00E559EF">
              <w:rPr>
                <w:color w:val="000000" w:themeColor="text1"/>
              </w:rPr>
            </w:r>
            <w:r w:rsidRPr="00E559EF">
              <w:rPr>
                <w:color w:val="000000" w:themeColor="text1"/>
              </w:rPr>
              <w:fldChar w:fldCharType="separate"/>
            </w:r>
            <w:r w:rsidR="00AE7460">
              <w:rPr>
                <w:color w:val="000000" w:themeColor="text1"/>
              </w:rPr>
              <w:t>7</w:t>
            </w:r>
            <w:r w:rsidRPr="00E559EF">
              <w:rPr>
                <w:color w:val="000000" w:themeColor="text1"/>
              </w:rPr>
              <w:fldChar w:fldCharType="end"/>
            </w:r>
          </w:p>
        </w:tc>
      </w:tr>
      <w:tr w:rsidR="00DA3D02" w:rsidRPr="00E559EF" w14:paraId="6D9F0C44" w14:textId="77777777" w:rsidTr="00E143EE">
        <w:trPr>
          <w:cnfStyle w:val="000000100000" w:firstRow="0" w:lastRow="0" w:firstColumn="0" w:lastColumn="0" w:oddVBand="0" w:evenVBand="0" w:oddHBand="1" w:evenHBand="0" w:firstRowFirstColumn="0" w:firstRowLastColumn="0" w:lastRowFirstColumn="0" w:lastRowLastColumn="0"/>
          <w:trHeight w:val="25"/>
          <w:jc w:val="center"/>
        </w:trPr>
        <w:tc>
          <w:tcPr>
            <w:tcW w:w="1397" w:type="pct"/>
          </w:tcPr>
          <w:p w14:paraId="0AAAE68B" w14:textId="77777777" w:rsidR="001A589A" w:rsidRPr="00E559EF" w:rsidRDefault="001B5AB9" w:rsidP="00E143EE">
            <w:pPr>
              <w:pStyle w:val="12-4"/>
              <w:rPr>
                <w:color w:val="000000" w:themeColor="text1"/>
              </w:rPr>
            </w:pPr>
            <w:r w:rsidRPr="00E559EF">
              <w:rPr>
                <w:color w:val="000000" w:themeColor="text1"/>
              </w:rPr>
              <w:t>ТОФК (ПУД ГИИС ЭБ)</w:t>
            </w:r>
          </w:p>
        </w:tc>
        <w:tc>
          <w:tcPr>
            <w:tcW w:w="1693" w:type="pct"/>
          </w:tcPr>
          <w:p w14:paraId="595B160C" w14:textId="371A29FB" w:rsidR="001A589A" w:rsidRPr="00E559EF" w:rsidRDefault="001B5AB9" w:rsidP="00E143EE">
            <w:pPr>
              <w:pStyle w:val="12-4"/>
              <w:rPr>
                <w:color w:val="000000" w:themeColor="text1"/>
              </w:rPr>
            </w:pPr>
            <w:r w:rsidRPr="00E559EF">
              <w:rPr>
                <w:color w:val="000000" w:themeColor="text1"/>
              </w:rPr>
              <w:t xml:space="preserve">АДБ, </w:t>
            </w:r>
            <w:r w:rsidR="003355F4" w:rsidRPr="003355F4">
              <w:rPr>
                <w:highlight w:val="yellow"/>
              </w:rPr>
              <w:t>ПФХД</w:t>
            </w:r>
          </w:p>
        </w:tc>
        <w:tc>
          <w:tcPr>
            <w:tcW w:w="1910" w:type="pct"/>
            <w:vMerge/>
          </w:tcPr>
          <w:p w14:paraId="1669A301" w14:textId="77777777" w:rsidR="001A589A" w:rsidRPr="00E559EF" w:rsidRDefault="001A589A" w:rsidP="00E143EE">
            <w:pPr>
              <w:pStyle w:val="12-4"/>
              <w:rPr>
                <w:color w:val="000000" w:themeColor="text1"/>
              </w:rPr>
            </w:pPr>
          </w:p>
        </w:tc>
      </w:tr>
      <w:tr w:rsidR="00DA3D02" w:rsidRPr="00E559EF" w14:paraId="4E943B7E" w14:textId="77777777" w:rsidTr="00E143EE">
        <w:trPr>
          <w:cnfStyle w:val="000000010000" w:firstRow="0" w:lastRow="0" w:firstColumn="0" w:lastColumn="0" w:oddVBand="0" w:evenVBand="0" w:oddHBand="0" w:evenHBand="1" w:firstRowFirstColumn="0" w:firstRowLastColumn="0" w:lastRowFirstColumn="0" w:lastRowLastColumn="0"/>
          <w:trHeight w:val="25"/>
          <w:jc w:val="center"/>
        </w:trPr>
        <w:tc>
          <w:tcPr>
            <w:tcW w:w="1397" w:type="pct"/>
          </w:tcPr>
          <w:p w14:paraId="17539D64" w14:textId="2E32A6B4" w:rsidR="00A43A1F" w:rsidRPr="00086CCA" w:rsidRDefault="00A43A1F" w:rsidP="00E143EE">
            <w:pPr>
              <w:pStyle w:val="12-4"/>
              <w:rPr>
                <w:color w:val="000000" w:themeColor="text1"/>
                <w:highlight w:val="yellow"/>
              </w:rPr>
            </w:pPr>
            <w:r w:rsidRPr="00086CCA">
              <w:rPr>
                <w:color w:val="000000" w:themeColor="text1"/>
                <w:highlight w:val="yellow"/>
              </w:rPr>
              <w:t>Бухгалтерская система</w:t>
            </w:r>
          </w:p>
        </w:tc>
        <w:tc>
          <w:tcPr>
            <w:tcW w:w="1693" w:type="pct"/>
          </w:tcPr>
          <w:p w14:paraId="7DC9C337" w14:textId="683200DC" w:rsidR="00A43A1F" w:rsidRPr="00086CCA" w:rsidRDefault="00A43A1F" w:rsidP="00E143EE">
            <w:pPr>
              <w:pStyle w:val="12-4"/>
              <w:rPr>
                <w:color w:val="000000" w:themeColor="text1"/>
                <w:highlight w:val="yellow"/>
              </w:rPr>
            </w:pPr>
            <w:r w:rsidRPr="00086CCA">
              <w:rPr>
                <w:color w:val="000000" w:themeColor="text1"/>
                <w:highlight w:val="yellow"/>
              </w:rPr>
              <w:t>ПУР ГИИС ЭБ</w:t>
            </w:r>
          </w:p>
        </w:tc>
        <w:tc>
          <w:tcPr>
            <w:tcW w:w="1910" w:type="pct"/>
          </w:tcPr>
          <w:p w14:paraId="40531688" w14:textId="5B0C4150" w:rsidR="00A43A1F" w:rsidRPr="00E559EF" w:rsidRDefault="001932D6" w:rsidP="00E143EE">
            <w:pPr>
              <w:pStyle w:val="12-4"/>
              <w:rPr>
                <w:color w:val="000000" w:themeColor="text1"/>
              </w:rPr>
            </w:pPr>
            <w:r w:rsidRPr="00E559EF">
              <w:rPr>
                <w:color w:val="000000" w:themeColor="text1"/>
                <w:highlight w:val="yellow"/>
              </w:rPr>
              <w:t>Документ применяется для возврата средств с ЛС АУ/БУ ФБ</w:t>
            </w:r>
          </w:p>
        </w:tc>
      </w:tr>
    </w:tbl>
    <w:p w14:paraId="5ED4D3F9" w14:textId="77777777" w:rsidR="00E143EE" w:rsidRPr="00E559EF" w:rsidRDefault="00E143EE" w:rsidP="00E143EE">
      <w:pPr>
        <w:rPr>
          <w:highlight w:val="yellow"/>
        </w:rPr>
      </w:pPr>
      <w:bookmarkStart w:id="52" w:name="_Toc175934272"/>
    </w:p>
    <w:p w14:paraId="09A681AB" w14:textId="445A7F5C" w:rsidR="001A589A" w:rsidRPr="00E559EF" w:rsidRDefault="001B5AB9">
      <w:pPr>
        <w:pStyle w:val="20"/>
        <w:rPr>
          <w:highlight w:val="yellow"/>
        </w:rPr>
      </w:pPr>
      <w:bookmarkStart w:id="53" w:name="_Toc213234997"/>
      <w:r w:rsidRPr="00E559EF">
        <w:rPr>
          <w:highlight w:val="yellow"/>
        </w:rPr>
        <w:t>Описание комплексного типа «</w:t>
      </w:r>
      <w:proofErr w:type="spellStart"/>
      <w:r w:rsidRPr="00E559EF">
        <w:rPr>
          <w:highlight w:val="yellow"/>
        </w:rPr>
        <w:t>generalDataVos</w:t>
      </w:r>
      <w:proofErr w:type="spellEnd"/>
      <w:r w:rsidRPr="00E559EF">
        <w:rPr>
          <w:highlight w:val="yellow"/>
        </w:rPr>
        <w:t>»</w:t>
      </w:r>
      <w:bookmarkEnd w:id="53"/>
    </w:p>
    <w:p w14:paraId="53C9456D" w14:textId="056E0901" w:rsidR="001A589A" w:rsidRPr="00E559EF" w:rsidRDefault="001B5AB9" w:rsidP="00CB7996">
      <w:pPr>
        <w:rPr>
          <w:lang w:eastAsia="ru-RU"/>
        </w:rPr>
      </w:pPr>
      <w:r w:rsidRPr="00E559EF">
        <w:rPr>
          <w:lang w:eastAsia="ru-RU"/>
        </w:rPr>
        <w:t>Описание комплексного типа «</w:t>
      </w:r>
      <w:proofErr w:type="spellStart"/>
      <w:r w:rsidRPr="00E559EF">
        <w:rPr>
          <w:lang w:eastAsia="ru-RU"/>
        </w:rPr>
        <w:t>generalDataVos</w:t>
      </w:r>
      <w:proofErr w:type="spellEnd"/>
      <w:r w:rsidRPr="00E559EF">
        <w:rPr>
          <w:lang w:eastAsia="ru-RU"/>
        </w:rPr>
        <w:t xml:space="preserve">» представлено </w:t>
      </w:r>
      <w:r w:rsidR="00287A36" w:rsidRPr="00E559EF">
        <w:rPr>
          <w:lang w:eastAsia="ru-RU"/>
        </w:rPr>
        <w:t>в таблице </w:t>
      </w:r>
      <w:r w:rsidRPr="00E559EF">
        <w:rPr>
          <w:lang w:eastAsia="ru-RU"/>
        </w:rPr>
        <w:t>ниже (</w:t>
      </w:r>
      <w:r w:rsidRPr="00E559EF">
        <w:rPr>
          <w:lang w:eastAsia="ru-RU"/>
        </w:rPr>
        <w:fldChar w:fldCharType="begin"/>
      </w:r>
      <w:r w:rsidRPr="00E559EF">
        <w:rPr>
          <w:lang w:eastAsia="ru-RU"/>
        </w:rPr>
        <w:instrText xml:space="preserve"> REF _Ref176523205 \h  \* MERGEFORMAT </w:instrText>
      </w:r>
      <w:r w:rsidRPr="00E559EF">
        <w:rPr>
          <w:lang w:eastAsia="ru-RU"/>
        </w:rPr>
      </w:r>
      <w:r w:rsidRPr="00E559EF">
        <w:rPr>
          <w:lang w:eastAsia="ru-RU"/>
        </w:rPr>
        <w:fldChar w:fldCharType="separate"/>
      </w:r>
      <w:r w:rsidR="00AE7460" w:rsidRPr="00E559EF">
        <w:t>Таблица </w:t>
      </w:r>
      <w:r w:rsidR="00AE7460">
        <w:t>5</w:t>
      </w:r>
      <w:r w:rsidRPr="00E559EF">
        <w:rPr>
          <w:lang w:eastAsia="ru-RU"/>
        </w:rPr>
        <w:fldChar w:fldCharType="end"/>
      </w:r>
      <w:r w:rsidRPr="00E559EF">
        <w:rPr>
          <w:lang w:eastAsia="ru-RU"/>
        </w:rPr>
        <w:t>).</w:t>
      </w:r>
    </w:p>
    <w:p w14:paraId="6B794B4D" w14:textId="58957802" w:rsidR="001A589A" w:rsidRPr="00E559EF" w:rsidRDefault="00BB2DFE">
      <w:pPr>
        <w:pStyle w:val="-d"/>
      </w:pPr>
      <w:bookmarkStart w:id="54" w:name="_Ref176523205"/>
      <w:bookmarkStart w:id="55" w:name="_Toc213235055"/>
      <w:r w:rsidRPr="00E559EF">
        <w:lastRenderedPageBreak/>
        <w:t>Таблица </w:t>
      </w:r>
      <w:r w:rsidR="001B5AB9" w:rsidRPr="00E559EF">
        <w:fldChar w:fldCharType="begin"/>
      </w:r>
      <w:r w:rsidR="001B5AB9" w:rsidRPr="00E559EF">
        <w:instrText xml:space="preserve">SEQ Таблица \* ARABIC </w:instrText>
      </w:r>
      <w:r w:rsidR="001B5AB9" w:rsidRPr="00E559EF">
        <w:fldChar w:fldCharType="separate"/>
      </w:r>
      <w:r w:rsidR="00AE7460">
        <w:rPr>
          <w:noProof/>
        </w:rPr>
        <w:t>5</w:t>
      </w:r>
      <w:r w:rsidR="001B5AB9" w:rsidRPr="00E559EF">
        <w:fldChar w:fldCharType="end"/>
      </w:r>
      <w:bookmarkEnd w:id="54"/>
      <w:r w:rsidRPr="00E559EF">
        <w:t> – </w:t>
      </w:r>
      <w:r w:rsidR="001B5AB9" w:rsidRPr="00E559EF">
        <w:t>Описание комплексного типа «</w:t>
      </w:r>
      <w:proofErr w:type="spellStart"/>
      <w:r w:rsidR="001B5AB9" w:rsidRPr="00E559EF">
        <w:rPr>
          <w:bCs/>
          <w:iCs/>
          <w:sz w:val="26"/>
          <w:szCs w:val="26"/>
          <w:lang w:val="en-US"/>
        </w:rPr>
        <w:t>generalDataVos</w:t>
      </w:r>
      <w:proofErr w:type="spellEnd"/>
      <w:r w:rsidR="001B5AB9" w:rsidRPr="00E559EF">
        <w:t>»</w:t>
      </w:r>
      <w:bookmarkEnd w:id="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1696"/>
        <w:gridCol w:w="1701"/>
        <w:gridCol w:w="709"/>
        <w:gridCol w:w="1276"/>
        <w:gridCol w:w="1843"/>
        <w:gridCol w:w="2402"/>
      </w:tblGrid>
      <w:tr w:rsidR="00DA3D02" w:rsidRPr="00E559EF" w14:paraId="4ADE46B0" w14:textId="77777777" w:rsidTr="00CB7996">
        <w:trPr>
          <w:tblHeader/>
          <w:jc w:val="center"/>
        </w:trPr>
        <w:tc>
          <w:tcPr>
            <w:tcW w:w="1696" w:type="dxa"/>
            <w:shd w:val="clear" w:color="auto" w:fill="D9D9D9" w:themeFill="background1" w:themeFillShade="D9"/>
            <w:tcMar>
              <w:left w:w="28" w:type="dxa"/>
              <w:right w:w="28" w:type="dxa"/>
            </w:tcMar>
            <w:vAlign w:val="center"/>
          </w:tcPr>
          <w:p w14:paraId="19397766" w14:textId="77777777" w:rsidR="003D790C" w:rsidRPr="00E559EF" w:rsidRDefault="003D790C" w:rsidP="00CB7996">
            <w:pPr>
              <w:pStyle w:val="12-2"/>
              <w:rPr>
                <w:rFonts w:cs="Times New Roman"/>
                <w:color w:val="000000" w:themeColor="text1"/>
                <w:szCs w:val="24"/>
              </w:rPr>
            </w:pPr>
            <w:r w:rsidRPr="00E559EF">
              <w:rPr>
                <w:rFonts w:cs="Times New Roman"/>
                <w:color w:val="000000" w:themeColor="text1"/>
                <w:szCs w:val="24"/>
              </w:rPr>
              <w:t xml:space="preserve">Наименование </w:t>
            </w:r>
            <w:r w:rsidRPr="00E559EF">
              <w:rPr>
                <w:rFonts w:cs="Times New Roman"/>
                <w:color w:val="000000" w:themeColor="text1"/>
                <w:szCs w:val="24"/>
                <w:highlight w:val="yellow"/>
              </w:rPr>
              <w:t>реквизита</w:t>
            </w:r>
          </w:p>
        </w:tc>
        <w:tc>
          <w:tcPr>
            <w:tcW w:w="1701" w:type="dxa"/>
            <w:shd w:val="clear" w:color="auto" w:fill="D9D9D9" w:themeFill="background1" w:themeFillShade="D9"/>
            <w:tcMar>
              <w:left w:w="28" w:type="dxa"/>
              <w:right w:w="28" w:type="dxa"/>
            </w:tcMar>
            <w:vAlign w:val="center"/>
          </w:tcPr>
          <w:p w14:paraId="4CA6361B" w14:textId="77777777" w:rsidR="003D790C" w:rsidRPr="00E559EF" w:rsidRDefault="003D790C" w:rsidP="00CB7996">
            <w:pPr>
              <w:pStyle w:val="12-2"/>
              <w:rPr>
                <w:rFonts w:cs="Times New Roman"/>
                <w:color w:val="000000" w:themeColor="text1"/>
                <w:szCs w:val="24"/>
              </w:rPr>
            </w:pPr>
            <w:r w:rsidRPr="00E559EF">
              <w:rPr>
                <w:rFonts w:cs="Times New Roman"/>
                <w:color w:val="000000" w:themeColor="text1"/>
                <w:szCs w:val="24"/>
              </w:rPr>
              <w:t>Сокращенное наименование</w:t>
            </w:r>
          </w:p>
        </w:tc>
        <w:tc>
          <w:tcPr>
            <w:tcW w:w="709" w:type="dxa"/>
            <w:shd w:val="clear" w:color="auto" w:fill="D9D9D9" w:themeFill="background1" w:themeFillShade="D9"/>
            <w:tcMar>
              <w:left w:w="28" w:type="dxa"/>
              <w:right w:w="28" w:type="dxa"/>
            </w:tcMar>
            <w:vAlign w:val="center"/>
          </w:tcPr>
          <w:p w14:paraId="1F76908A" w14:textId="77777777" w:rsidR="003D790C" w:rsidRPr="00E559EF" w:rsidRDefault="003D790C" w:rsidP="00CB7996">
            <w:pPr>
              <w:pStyle w:val="12-2"/>
              <w:rPr>
                <w:rFonts w:cs="Times New Roman"/>
                <w:color w:val="000000" w:themeColor="text1"/>
                <w:szCs w:val="24"/>
              </w:rPr>
            </w:pPr>
            <w:r w:rsidRPr="00E559EF">
              <w:rPr>
                <w:rFonts w:cs="Times New Roman"/>
                <w:color w:val="000000" w:themeColor="text1"/>
                <w:szCs w:val="24"/>
              </w:rPr>
              <w:t>Тип</w:t>
            </w:r>
          </w:p>
        </w:tc>
        <w:tc>
          <w:tcPr>
            <w:tcW w:w="1276" w:type="dxa"/>
            <w:shd w:val="clear" w:color="auto" w:fill="D9D9D9" w:themeFill="background1" w:themeFillShade="D9"/>
            <w:tcMar>
              <w:left w:w="28" w:type="dxa"/>
              <w:right w:w="28" w:type="dxa"/>
            </w:tcMar>
            <w:vAlign w:val="center"/>
          </w:tcPr>
          <w:p w14:paraId="2293B2BC" w14:textId="77777777" w:rsidR="003D790C" w:rsidRPr="00E559EF" w:rsidRDefault="003D790C" w:rsidP="00CB7996">
            <w:pPr>
              <w:pStyle w:val="12-2"/>
              <w:rPr>
                <w:rFonts w:cs="Times New Roman"/>
                <w:color w:val="000000" w:themeColor="text1"/>
                <w:szCs w:val="24"/>
              </w:rPr>
            </w:pPr>
            <w:r w:rsidRPr="00E559EF">
              <w:rPr>
                <w:rFonts w:cs="Times New Roman"/>
                <w:color w:val="000000" w:themeColor="text1"/>
                <w:szCs w:val="24"/>
              </w:rPr>
              <w:t xml:space="preserve">Формат </w:t>
            </w:r>
            <w:r w:rsidRPr="00E559EF">
              <w:rPr>
                <w:rFonts w:cs="Times New Roman"/>
                <w:color w:val="000000" w:themeColor="text1"/>
                <w:szCs w:val="24"/>
                <w:highlight w:val="yellow"/>
              </w:rPr>
              <w:t>реквизита</w:t>
            </w:r>
          </w:p>
        </w:tc>
        <w:tc>
          <w:tcPr>
            <w:tcW w:w="1843" w:type="dxa"/>
            <w:shd w:val="clear" w:color="auto" w:fill="D9D9D9" w:themeFill="background1" w:themeFillShade="D9"/>
            <w:tcMar>
              <w:left w:w="28" w:type="dxa"/>
              <w:right w:w="28" w:type="dxa"/>
            </w:tcMar>
            <w:vAlign w:val="center"/>
          </w:tcPr>
          <w:p w14:paraId="173C9D68" w14:textId="77777777" w:rsidR="003D790C" w:rsidRPr="00E559EF" w:rsidRDefault="003D790C" w:rsidP="00CB7996">
            <w:pPr>
              <w:pStyle w:val="12-2"/>
              <w:rPr>
                <w:rFonts w:cs="Times New Roman"/>
                <w:color w:val="000000" w:themeColor="text1"/>
                <w:szCs w:val="24"/>
              </w:rPr>
            </w:pPr>
            <w:r w:rsidRPr="00E559EF">
              <w:rPr>
                <w:rFonts w:cs="Times New Roman"/>
                <w:color w:val="000000" w:themeColor="text1"/>
                <w:szCs w:val="24"/>
              </w:rPr>
              <w:t>Обязательность</w:t>
            </w:r>
          </w:p>
        </w:tc>
        <w:tc>
          <w:tcPr>
            <w:tcW w:w="2402" w:type="dxa"/>
            <w:shd w:val="clear" w:color="auto" w:fill="D9D9D9" w:themeFill="background1" w:themeFillShade="D9"/>
            <w:tcMar>
              <w:left w:w="28" w:type="dxa"/>
              <w:right w:w="28" w:type="dxa"/>
            </w:tcMar>
            <w:vAlign w:val="center"/>
          </w:tcPr>
          <w:p w14:paraId="0B6F60B9" w14:textId="77777777" w:rsidR="003D790C" w:rsidRPr="00E559EF" w:rsidRDefault="003D790C" w:rsidP="00CB7996">
            <w:pPr>
              <w:pStyle w:val="12-2"/>
              <w:rPr>
                <w:rFonts w:cs="Times New Roman"/>
                <w:color w:val="000000" w:themeColor="text1"/>
                <w:szCs w:val="24"/>
              </w:rPr>
            </w:pPr>
            <w:r w:rsidRPr="00E559EF">
              <w:rPr>
                <w:rFonts w:cs="Times New Roman"/>
                <w:color w:val="000000" w:themeColor="text1"/>
                <w:szCs w:val="24"/>
              </w:rPr>
              <w:t>Дополнительная информация</w:t>
            </w:r>
          </w:p>
        </w:tc>
      </w:tr>
      <w:tr w:rsidR="00DA3D02" w:rsidRPr="00E559EF" w14:paraId="00A0E1E1" w14:textId="77777777" w:rsidTr="00CB7996">
        <w:trPr>
          <w:jc w:val="center"/>
        </w:trPr>
        <w:tc>
          <w:tcPr>
            <w:tcW w:w="1696" w:type="dxa"/>
          </w:tcPr>
          <w:p w14:paraId="4C4AB197" w14:textId="5112B34D" w:rsidR="003D790C" w:rsidRPr="0034138F" w:rsidRDefault="003D790C" w:rsidP="00CB7996">
            <w:pPr>
              <w:pStyle w:val="12-4"/>
              <w:rPr>
                <w:rFonts w:cs="Times New Roman"/>
                <w:color w:val="000000" w:themeColor="text1"/>
                <w:szCs w:val="24"/>
                <w:highlight w:val="yellow"/>
              </w:rPr>
            </w:pPr>
            <w:r w:rsidRPr="0034138F">
              <w:rPr>
                <w:rFonts w:cs="Times New Roman"/>
                <w:color w:val="000000" w:themeColor="text1"/>
                <w:szCs w:val="24"/>
                <w:highlight w:val="yellow"/>
              </w:rPr>
              <w:t>Версия структуры формуляра</w:t>
            </w:r>
          </w:p>
        </w:tc>
        <w:tc>
          <w:tcPr>
            <w:tcW w:w="1701" w:type="dxa"/>
            <w:tcMar>
              <w:left w:w="28" w:type="dxa"/>
              <w:right w:w="28" w:type="dxa"/>
            </w:tcMar>
          </w:tcPr>
          <w:p w14:paraId="688BDE05" w14:textId="557579DF" w:rsidR="003D790C" w:rsidRPr="0034138F" w:rsidRDefault="003D790C" w:rsidP="00CB7996">
            <w:pPr>
              <w:pStyle w:val="12-4"/>
              <w:rPr>
                <w:rFonts w:cs="Times New Roman"/>
                <w:color w:val="000000" w:themeColor="text1"/>
                <w:szCs w:val="24"/>
                <w:highlight w:val="yellow"/>
              </w:rPr>
            </w:pPr>
            <w:proofErr w:type="spellStart"/>
            <w:r w:rsidRPr="0034138F">
              <w:rPr>
                <w:rFonts w:cs="Times New Roman"/>
                <w:color w:val="000000" w:themeColor="text1"/>
                <w:szCs w:val="24"/>
                <w:highlight w:val="yellow"/>
              </w:rPr>
              <w:t>versionID</w:t>
            </w:r>
            <w:proofErr w:type="spellEnd"/>
          </w:p>
        </w:tc>
        <w:tc>
          <w:tcPr>
            <w:tcW w:w="709" w:type="dxa"/>
            <w:tcMar>
              <w:left w:w="28" w:type="dxa"/>
              <w:right w:w="28" w:type="dxa"/>
            </w:tcMar>
          </w:tcPr>
          <w:p w14:paraId="58D162CC" w14:textId="16D1453E" w:rsidR="003D790C" w:rsidRPr="0034138F" w:rsidRDefault="003D790C" w:rsidP="00CB7996">
            <w:pPr>
              <w:pStyle w:val="12-4"/>
              <w:rPr>
                <w:rFonts w:cs="Times New Roman"/>
                <w:color w:val="000000" w:themeColor="text1"/>
                <w:szCs w:val="24"/>
                <w:highlight w:val="yellow"/>
              </w:rPr>
            </w:pPr>
            <w:r w:rsidRPr="0034138F">
              <w:rPr>
                <w:rFonts w:cs="Times New Roman"/>
                <w:color w:val="000000" w:themeColor="text1"/>
                <w:szCs w:val="24"/>
                <w:highlight w:val="yellow"/>
              </w:rPr>
              <w:t>А</w:t>
            </w:r>
          </w:p>
        </w:tc>
        <w:tc>
          <w:tcPr>
            <w:tcW w:w="1276" w:type="dxa"/>
            <w:tcMar>
              <w:left w:w="28" w:type="dxa"/>
              <w:right w:w="28" w:type="dxa"/>
            </w:tcMar>
          </w:tcPr>
          <w:p w14:paraId="73C8050C" w14:textId="186C4188" w:rsidR="003D790C" w:rsidRPr="0034138F" w:rsidRDefault="00CB7996" w:rsidP="00CB7996">
            <w:pPr>
              <w:pStyle w:val="12-4"/>
              <w:rPr>
                <w:rFonts w:cs="Times New Roman"/>
                <w:color w:val="000000" w:themeColor="text1"/>
                <w:szCs w:val="24"/>
                <w:highlight w:val="yellow"/>
              </w:rPr>
            </w:pPr>
            <w:r w:rsidRPr="0034138F">
              <w:rPr>
                <w:rFonts w:cs="Times New Roman"/>
                <w:color w:val="000000" w:themeColor="text1"/>
                <w:szCs w:val="24"/>
                <w:highlight w:val="yellow"/>
              </w:rPr>
              <w:t>–</w:t>
            </w:r>
          </w:p>
        </w:tc>
        <w:tc>
          <w:tcPr>
            <w:tcW w:w="1843" w:type="dxa"/>
            <w:tcMar>
              <w:left w:w="28" w:type="dxa"/>
              <w:right w:w="28" w:type="dxa"/>
            </w:tcMar>
          </w:tcPr>
          <w:p w14:paraId="5B768E80" w14:textId="1D45CA6C" w:rsidR="003D790C" w:rsidRPr="0034138F" w:rsidRDefault="003D790C" w:rsidP="00CB7996">
            <w:pPr>
              <w:pStyle w:val="12-4"/>
              <w:rPr>
                <w:rFonts w:cs="Times New Roman"/>
                <w:color w:val="000000" w:themeColor="text1"/>
                <w:szCs w:val="24"/>
                <w:highlight w:val="yellow"/>
              </w:rPr>
            </w:pPr>
            <w:r w:rsidRPr="0034138F">
              <w:rPr>
                <w:rFonts w:cs="Times New Roman"/>
                <w:color w:val="000000" w:themeColor="text1"/>
                <w:szCs w:val="24"/>
                <w:highlight w:val="yellow"/>
              </w:rPr>
              <w:t>О</w:t>
            </w:r>
          </w:p>
        </w:tc>
        <w:tc>
          <w:tcPr>
            <w:tcW w:w="2402" w:type="dxa"/>
            <w:tcMar>
              <w:left w:w="28" w:type="dxa"/>
              <w:right w:w="28" w:type="dxa"/>
            </w:tcMar>
          </w:tcPr>
          <w:p w14:paraId="0C10EEAC" w14:textId="0FEEF7BF" w:rsidR="003D790C" w:rsidRPr="0034138F" w:rsidRDefault="003D790C" w:rsidP="00CB7996">
            <w:pPr>
              <w:pStyle w:val="12-4"/>
              <w:rPr>
                <w:rFonts w:cs="Times New Roman"/>
                <w:color w:val="000000" w:themeColor="text1"/>
                <w:szCs w:val="24"/>
                <w:highlight w:val="yellow"/>
              </w:rPr>
            </w:pPr>
            <w:r w:rsidRPr="0034138F">
              <w:rPr>
                <w:rFonts w:cs="Times New Roman"/>
                <w:color w:val="000000" w:themeColor="text1"/>
                <w:szCs w:val="24"/>
                <w:highlight w:val="yellow"/>
              </w:rPr>
              <w:t>Указывается значение версии, соответствующее таблице</w:t>
            </w:r>
            <w:r w:rsidR="00CB7996" w:rsidRPr="0034138F">
              <w:rPr>
                <w:rFonts w:cs="Times New Roman"/>
                <w:color w:val="000000" w:themeColor="text1"/>
                <w:szCs w:val="24"/>
                <w:highlight w:val="yellow"/>
              </w:rPr>
              <w:t> </w:t>
            </w:r>
            <w:r w:rsidRPr="0034138F">
              <w:rPr>
                <w:rFonts w:cs="Times New Roman"/>
                <w:color w:val="000000" w:themeColor="text1"/>
                <w:szCs w:val="24"/>
                <w:highlight w:val="yellow"/>
              </w:rPr>
              <w:fldChar w:fldCharType="begin"/>
            </w:r>
            <w:r w:rsidRPr="0034138F">
              <w:rPr>
                <w:rFonts w:cs="Times New Roman"/>
                <w:color w:val="000000" w:themeColor="text1"/>
                <w:szCs w:val="24"/>
                <w:highlight w:val="yellow"/>
              </w:rPr>
              <w:instrText xml:space="preserve"> REF _Ref202540765 \h   \# \0  \* MERGEFORMAT </w:instrText>
            </w:r>
            <w:r w:rsidRPr="0034138F">
              <w:rPr>
                <w:rFonts w:cs="Times New Roman"/>
                <w:color w:val="000000" w:themeColor="text1"/>
                <w:szCs w:val="24"/>
                <w:highlight w:val="yellow"/>
              </w:rPr>
            </w:r>
            <w:r w:rsidRPr="0034138F">
              <w:rPr>
                <w:rFonts w:cs="Times New Roman"/>
                <w:color w:val="000000" w:themeColor="text1"/>
                <w:szCs w:val="24"/>
                <w:highlight w:val="yellow"/>
              </w:rPr>
              <w:fldChar w:fldCharType="separate"/>
            </w:r>
            <w:r w:rsidR="00AE7460" w:rsidRPr="0034138F">
              <w:rPr>
                <w:rFonts w:cs="Times New Roman"/>
                <w:color w:val="000000" w:themeColor="text1"/>
                <w:szCs w:val="24"/>
                <w:highlight w:val="yellow"/>
              </w:rPr>
              <w:t>2</w:t>
            </w:r>
            <w:r w:rsidRPr="0034138F">
              <w:rPr>
                <w:rFonts w:cs="Times New Roman"/>
                <w:color w:val="000000" w:themeColor="text1"/>
                <w:szCs w:val="24"/>
                <w:highlight w:val="yellow"/>
              </w:rPr>
              <w:fldChar w:fldCharType="end"/>
            </w:r>
          </w:p>
        </w:tc>
      </w:tr>
      <w:tr w:rsidR="00DA3D02" w:rsidRPr="00E559EF" w14:paraId="0C321659" w14:textId="77777777" w:rsidTr="00CB7996">
        <w:trPr>
          <w:jc w:val="center"/>
        </w:trPr>
        <w:tc>
          <w:tcPr>
            <w:tcW w:w="1696" w:type="dxa"/>
          </w:tcPr>
          <w:p w14:paraId="3081AF9C" w14:textId="3A662A94" w:rsidR="003D790C" w:rsidRPr="0034138F" w:rsidRDefault="003D790C" w:rsidP="00CB7996">
            <w:pPr>
              <w:pStyle w:val="12-4"/>
              <w:rPr>
                <w:rFonts w:cs="Times New Roman"/>
                <w:color w:val="000000" w:themeColor="text1"/>
                <w:szCs w:val="24"/>
                <w:highlight w:val="yellow"/>
              </w:rPr>
            </w:pPr>
            <w:r w:rsidRPr="0034138F">
              <w:rPr>
                <w:rFonts w:cs="Times New Roman"/>
                <w:color w:val="000000" w:themeColor="text1"/>
                <w:szCs w:val="24"/>
                <w:highlight w:val="yellow"/>
              </w:rPr>
              <w:t>Тело документа РСКП (возврат)</w:t>
            </w:r>
          </w:p>
        </w:tc>
        <w:tc>
          <w:tcPr>
            <w:tcW w:w="1701" w:type="dxa"/>
            <w:tcMar>
              <w:left w:w="28" w:type="dxa"/>
              <w:right w:w="28" w:type="dxa"/>
            </w:tcMar>
          </w:tcPr>
          <w:p w14:paraId="7A3ABA67" w14:textId="7C7C4568" w:rsidR="003D790C" w:rsidRPr="0034138F" w:rsidRDefault="003D790C" w:rsidP="00CB7996">
            <w:pPr>
              <w:pStyle w:val="12-4"/>
              <w:rPr>
                <w:rFonts w:cs="Times New Roman"/>
                <w:color w:val="000000" w:themeColor="text1"/>
                <w:szCs w:val="24"/>
                <w:highlight w:val="yellow"/>
              </w:rPr>
            </w:pPr>
            <w:proofErr w:type="spellStart"/>
            <w:r w:rsidRPr="0034138F">
              <w:rPr>
                <w:rFonts w:cs="Times New Roman"/>
                <w:color w:val="000000" w:themeColor="text1"/>
                <w:szCs w:val="24"/>
                <w:highlight w:val="yellow"/>
              </w:rPr>
              <w:t>rskpVos</w:t>
            </w:r>
            <w:proofErr w:type="spellEnd"/>
          </w:p>
        </w:tc>
        <w:tc>
          <w:tcPr>
            <w:tcW w:w="709" w:type="dxa"/>
            <w:tcMar>
              <w:left w:w="28" w:type="dxa"/>
              <w:right w:w="28" w:type="dxa"/>
            </w:tcMar>
          </w:tcPr>
          <w:p w14:paraId="3A0DED3E" w14:textId="467F9839" w:rsidR="003D790C" w:rsidRPr="0034138F" w:rsidRDefault="003D790C" w:rsidP="00CB7996">
            <w:pPr>
              <w:pStyle w:val="12-4"/>
              <w:rPr>
                <w:rFonts w:cs="Times New Roman"/>
                <w:color w:val="000000" w:themeColor="text1"/>
                <w:szCs w:val="24"/>
                <w:highlight w:val="yellow"/>
              </w:rPr>
            </w:pPr>
            <w:r w:rsidRPr="0034138F">
              <w:rPr>
                <w:rFonts w:cs="Times New Roman"/>
                <w:color w:val="000000" w:themeColor="text1"/>
                <w:szCs w:val="24"/>
                <w:highlight w:val="yellow"/>
              </w:rPr>
              <w:t>C</w:t>
            </w:r>
          </w:p>
        </w:tc>
        <w:tc>
          <w:tcPr>
            <w:tcW w:w="1276" w:type="dxa"/>
            <w:tcMar>
              <w:left w:w="28" w:type="dxa"/>
              <w:right w:w="28" w:type="dxa"/>
            </w:tcMar>
          </w:tcPr>
          <w:p w14:paraId="435325AF" w14:textId="27FF9CD9" w:rsidR="003D790C" w:rsidRPr="0034138F" w:rsidRDefault="003D790C" w:rsidP="00CB7996">
            <w:pPr>
              <w:pStyle w:val="12-4"/>
              <w:rPr>
                <w:rFonts w:cs="Times New Roman"/>
                <w:color w:val="000000" w:themeColor="text1"/>
                <w:szCs w:val="24"/>
                <w:highlight w:val="yellow"/>
              </w:rPr>
            </w:pPr>
            <w:proofErr w:type="spellStart"/>
            <w:r w:rsidRPr="0034138F">
              <w:rPr>
                <w:rFonts w:cs="Times New Roman"/>
                <w:color w:val="000000" w:themeColor="text1"/>
                <w:szCs w:val="24"/>
                <w:highlight w:val="yellow"/>
              </w:rPr>
              <w:t>RskpVos</w:t>
            </w:r>
            <w:proofErr w:type="spellEnd"/>
          </w:p>
        </w:tc>
        <w:tc>
          <w:tcPr>
            <w:tcW w:w="1843" w:type="dxa"/>
            <w:tcMar>
              <w:left w:w="28" w:type="dxa"/>
              <w:right w:w="28" w:type="dxa"/>
            </w:tcMar>
          </w:tcPr>
          <w:p w14:paraId="67D99352" w14:textId="1FE62FBE" w:rsidR="003D790C" w:rsidRPr="0034138F" w:rsidRDefault="003D790C" w:rsidP="00CB7996">
            <w:pPr>
              <w:pStyle w:val="12-4"/>
              <w:rPr>
                <w:rFonts w:cs="Times New Roman"/>
                <w:color w:val="000000" w:themeColor="text1"/>
                <w:szCs w:val="24"/>
                <w:highlight w:val="yellow"/>
              </w:rPr>
            </w:pPr>
            <w:r w:rsidRPr="0034138F">
              <w:rPr>
                <w:rFonts w:cs="Times New Roman"/>
                <w:color w:val="000000" w:themeColor="text1"/>
                <w:szCs w:val="24"/>
                <w:highlight w:val="yellow"/>
              </w:rPr>
              <w:t>O</w:t>
            </w:r>
          </w:p>
        </w:tc>
        <w:tc>
          <w:tcPr>
            <w:tcW w:w="2402" w:type="dxa"/>
            <w:tcMar>
              <w:left w:w="28" w:type="dxa"/>
              <w:right w:w="28" w:type="dxa"/>
            </w:tcMar>
          </w:tcPr>
          <w:p w14:paraId="20F5AE72" w14:textId="664E2F36" w:rsidR="003D790C" w:rsidRPr="0034138F" w:rsidRDefault="003D790C" w:rsidP="00CB7996">
            <w:pPr>
              <w:pStyle w:val="12-4"/>
              <w:rPr>
                <w:rFonts w:cs="Times New Roman"/>
                <w:color w:val="000000" w:themeColor="text1"/>
                <w:szCs w:val="24"/>
                <w:highlight w:val="yellow"/>
              </w:rPr>
            </w:pPr>
            <w:r w:rsidRPr="0034138F">
              <w:rPr>
                <w:rFonts w:cs="Times New Roman"/>
                <w:color w:val="000000" w:themeColor="text1"/>
                <w:szCs w:val="24"/>
                <w:highlight w:val="yellow"/>
              </w:rPr>
              <w:t xml:space="preserve">Тело передаваемого документа. Состав реквизита представлен </w:t>
            </w:r>
            <w:r w:rsidR="00287A36" w:rsidRPr="0034138F">
              <w:rPr>
                <w:rFonts w:cs="Times New Roman"/>
                <w:color w:val="000000" w:themeColor="text1"/>
                <w:szCs w:val="24"/>
                <w:highlight w:val="yellow"/>
              </w:rPr>
              <w:t>в таблице </w:t>
            </w:r>
            <w:r w:rsidRPr="0034138F">
              <w:rPr>
                <w:rFonts w:cs="Times New Roman"/>
                <w:color w:val="000000" w:themeColor="text1"/>
                <w:szCs w:val="24"/>
                <w:highlight w:val="yellow"/>
              </w:rPr>
              <w:fldChar w:fldCharType="begin"/>
            </w:r>
            <w:r w:rsidRPr="0034138F">
              <w:rPr>
                <w:rFonts w:cs="Times New Roman"/>
                <w:color w:val="000000" w:themeColor="text1"/>
                <w:szCs w:val="24"/>
                <w:highlight w:val="yellow"/>
              </w:rPr>
              <w:instrText xml:space="preserve"> REF _Ref175936548 \h  \# \0  \* MERGEFORMAT </w:instrText>
            </w:r>
            <w:r w:rsidRPr="0034138F">
              <w:rPr>
                <w:rFonts w:cs="Times New Roman"/>
                <w:color w:val="000000" w:themeColor="text1"/>
                <w:szCs w:val="24"/>
                <w:highlight w:val="yellow"/>
              </w:rPr>
            </w:r>
            <w:r w:rsidRPr="0034138F">
              <w:rPr>
                <w:rFonts w:cs="Times New Roman"/>
                <w:color w:val="000000" w:themeColor="text1"/>
                <w:szCs w:val="24"/>
                <w:highlight w:val="yellow"/>
              </w:rPr>
              <w:fldChar w:fldCharType="separate"/>
            </w:r>
            <w:r w:rsidR="00DE12D5" w:rsidRPr="0034138F">
              <w:rPr>
                <w:rFonts w:cs="Times New Roman"/>
                <w:color w:val="000000" w:themeColor="text1"/>
                <w:szCs w:val="24"/>
                <w:highlight w:val="yellow"/>
              </w:rPr>
              <w:t>6</w:t>
            </w:r>
            <w:r w:rsidRPr="0034138F">
              <w:rPr>
                <w:rFonts w:cs="Times New Roman"/>
                <w:color w:val="000000" w:themeColor="text1"/>
                <w:szCs w:val="24"/>
                <w:highlight w:val="yellow"/>
              </w:rPr>
              <w:fldChar w:fldCharType="end"/>
            </w:r>
          </w:p>
        </w:tc>
      </w:tr>
      <w:tr w:rsidR="00DA3D02" w:rsidRPr="00E559EF" w14:paraId="5D05F1BB" w14:textId="77777777" w:rsidTr="00CB7996">
        <w:trPr>
          <w:jc w:val="center"/>
        </w:trPr>
        <w:tc>
          <w:tcPr>
            <w:tcW w:w="9627" w:type="dxa"/>
            <w:gridSpan w:val="6"/>
          </w:tcPr>
          <w:p w14:paraId="7D4862DF" w14:textId="5576DC06" w:rsidR="003D790C" w:rsidRPr="00E559EF" w:rsidRDefault="003D790C" w:rsidP="00CB7996">
            <w:pPr>
              <w:pStyle w:val="12-4"/>
              <w:keepNext/>
              <w:keepLines/>
              <w:rPr>
                <w:rFonts w:cs="Times New Roman"/>
                <w:color w:val="000000" w:themeColor="text1"/>
                <w:szCs w:val="24"/>
              </w:rPr>
            </w:pPr>
            <w:r w:rsidRPr="00E559EF">
              <w:rPr>
                <w:rFonts w:cs="Times New Roman"/>
                <w:b/>
                <w:color w:val="000000" w:themeColor="text1"/>
                <w:szCs w:val="24"/>
              </w:rPr>
              <w:t>Подписи</w:t>
            </w:r>
          </w:p>
        </w:tc>
      </w:tr>
      <w:tr w:rsidR="00DA3D02" w:rsidRPr="00E559EF" w14:paraId="284F058B" w14:textId="77777777" w:rsidTr="00CB7996">
        <w:trPr>
          <w:jc w:val="center"/>
        </w:trPr>
        <w:tc>
          <w:tcPr>
            <w:tcW w:w="1696" w:type="dxa"/>
          </w:tcPr>
          <w:p w14:paraId="2B22D44F" w14:textId="30B7BE51" w:rsidR="003D790C" w:rsidRPr="00E559EF" w:rsidRDefault="003D790C" w:rsidP="00CB7996">
            <w:pPr>
              <w:pStyle w:val="12-4"/>
              <w:keepLines/>
              <w:rPr>
                <w:rFonts w:cs="Times New Roman"/>
                <w:color w:val="000000" w:themeColor="text1"/>
                <w:szCs w:val="24"/>
              </w:rPr>
            </w:pPr>
            <w:r w:rsidRPr="00E559EF">
              <w:rPr>
                <w:rFonts w:cs="Times New Roman"/>
                <w:color w:val="000000" w:themeColor="text1"/>
                <w:szCs w:val="24"/>
                <w:shd w:val="clear" w:color="auto" w:fill="FFFFFF"/>
              </w:rPr>
              <w:t>Информация о руководителе (ином уполномоченном лице)</w:t>
            </w:r>
          </w:p>
        </w:tc>
        <w:tc>
          <w:tcPr>
            <w:tcW w:w="1701" w:type="dxa"/>
            <w:tcMar>
              <w:left w:w="28" w:type="dxa"/>
              <w:right w:w="28" w:type="dxa"/>
            </w:tcMar>
          </w:tcPr>
          <w:p w14:paraId="7237B43C" w14:textId="140CF269" w:rsidR="003D790C" w:rsidRPr="00E559EF" w:rsidRDefault="003D790C" w:rsidP="00CB7996">
            <w:pPr>
              <w:pStyle w:val="12-4"/>
              <w:keepLines/>
              <w:rPr>
                <w:rFonts w:cs="Times New Roman"/>
                <w:color w:val="000000" w:themeColor="text1"/>
                <w:szCs w:val="24"/>
                <w:lang w:val="en-US"/>
              </w:rPr>
            </w:pPr>
            <w:proofErr w:type="spellStart"/>
            <w:r w:rsidRPr="00E559EF">
              <w:rPr>
                <w:rFonts w:cs="Times New Roman"/>
                <w:color w:val="000000" w:themeColor="text1"/>
                <w:szCs w:val="24"/>
              </w:rPr>
              <w:t>managerInform</w:t>
            </w:r>
            <w:proofErr w:type="spellEnd"/>
          </w:p>
        </w:tc>
        <w:tc>
          <w:tcPr>
            <w:tcW w:w="709" w:type="dxa"/>
            <w:tcMar>
              <w:left w:w="28" w:type="dxa"/>
              <w:right w:w="28" w:type="dxa"/>
            </w:tcMar>
          </w:tcPr>
          <w:p w14:paraId="5E0A6452" w14:textId="4FBC5679" w:rsidR="003D790C" w:rsidRPr="00E559EF" w:rsidRDefault="003D790C" w:rsidP="00CB7996">
            <w:pPr>
              <w:pStyle w:val="12-4"/>
              <w:keepLines/>
              <w:rPr>
                <w:rFonts w:cs="Times New Roman"/>
                <w:color w:val="000000" w:themeColor="text1"/>
                <w:szCs w:val="24"/>
              </w:rPr>
            </w:pPr>
            <w:r w:rsidRPr="00E559EF">
              <w:rPr>
                <w:rFonts w:cs="Times New Roman"/>
                <w:color w:val="000000" w:themeColor="text1"/>
                <w:szCs w:val="24"/>
              </w:rPr>
              <w:t>С</w:t>
            </w:r>
          </w:p>
        </w:tc>
        <w:tc>
          <w:tcPr>
            <w:tcW w:w="1276" w:type="dxa"/>
            <w:tcMar>
              <w:left w:w="28" w:type="dxa"/>
              <w:right w:w="28" w:type="dxa"/>
            </w:tcMar>
          </w:tcPr>
          <w:p w14:paraId="4FB787D0" w14:textId="074E3FDE" w:rsidR="003D790C" w:rsidRPr="00E559EF" w:rsidRDefault="003D790C" w:rsidP="00CB7996">
            <w:pPr>
              <w:pStyle w:val="12-4"/>
              <w:keepLines/>
              <w:rPr>
                <w:rFonts w:cs="Times New Roman"/>
                <w:color w:val="000000" w:themeColor="text1"/>
                <w:szCs w:val="24"/>
              </w:rPr>
            </w:pPr>
            <w:proofErr w:type="spellStart"/>
            <w:r w:rsidRPr="00E559EF">
              <w:rPr>
                <w:rFonts w:cs="Times New Roman"/>
                <w:color w:val="000000" w:themeColor="text1"/>
                <w:szCs w:val="24"/>
                <w:lang w:val="en-US"/>
              </w:rPr>
              <w:t>mngrInf</w:t>
            </w:r>
            <w:proofErr w:type="spellEnd"/>
          </w:p>
        </w:tc>
        <w:tc>
          <w:tcPr>
            <w:tcW w:w="1843" w:type="dxa"/>
            <w:tcMar>
              <w:left w:w="28" w:type="dxa"/>
              <w:right w:w="28" w:type="dxa"/>
            </w:tcMar>
          </w:tcPr>
          <w:p w14:paraId="4EE2113A" w14:textId="5FF4EE4E" w:rsidR="003D790C" w:rsidRPr="00E559EF" w:rsidRDefault="003D790C" w:rsidP="00CB7996">
            <w:pPr>
              <w:pStyle w:val="12-4"/>
              <w:keepLines/>
              <w:rPr>
                <w:rFonts w:cs="Times New Roman"/>
                <w:color w:val="000000" w:themeColor="text1"/>
                <w:szCs w:val="24"/>
              </w:rPr>
            </w:pPr>
            <w:r w:rsidRPr="00E559EF">
              <w:rPr>
                <w:rFonts w:cs="Times New Roman"/>
                <w:color w:val="000000" w:themeColor="text1"/>
                <w:szCs w:val="24"/>
              </w:rPr>
              <w:t>Н</w:t>
            </w:r>
          </w:p>
        </w:tc>
        <w:tc>
          <w:tcPr>
            <w:tcW w:w="2402" w:type="dxa"/>
            <w:tcMar>
              <w:left w:w="28" w:type="dxa"/>
              <w:right w:w="28" w:type="dxa"/>
            </w:tcMar>
          </w:tcPr>
          <w:p w14:paraId="51BBAFAB" w14:textId="03DAABC0" w:rsidR="003D790C" w:rsidRPr="00E559EF" w:rsidRDefault="003D790C" w:rsidP="00CB7996">
            <w:pPr>
              <w:pStyle w:val="12-4"/>
              <w:keepLines/>
              <w:rPr>
                <w:rFonts w:cs="Times New Roman"/>
                <w:color w:val="000000" w:themeColor="text1"/>
                <w:szCs w:val="24"/>
              </w:rPr>
            </w:pPr>
            <w:r w:rsidRPr="00E559EF">
              <w:rPr>
                <w:rFonts w:cs="Times New Roman"/>
                <w:color w:val="000000" w:themeColor="text1"/>
                <w:szCs w:val="24"/>
              </w:rPr>
              <w:t xml:space="preserve">Состав </w:t>
            </w:r>
            <w:r w:rsidRPr="00E559EF">
              <w:rPr>
                <w:rFonts w:cs="Times New Roman"/>
                <w:color w:val="000000" w:themeColor="text1"/>
                <w:szCs w:val="24"/>
                <w:highlight w:val="yellow"/>
              </w:rPr>
              <w:t>реквизита</w:t>
            </w:r>
            <w:r w:rsidRPr="00E559EF">
              <w:rPr>
                <w:rFonts w:cs="Times New Roman"/>
                <w:color w:val="000000" w:themeColor="text1"/>
                <w:szCs w:val="24"/>
              </w:rPr>
              <w:t xml:space="preserve"> представлен </w:t>
            </w:r>
            <w:r w:rsidR="00287A36" w:rsidRPr="00E559EF">
              <w:rPr>
                <w:rFonts w:cs="Times New Roman"/>
                <w:color w:val="000000" w:themeColor="text1"/>
                <w:szCs w:val="24"/>
              </w:rPr>
              <w:t>в таблице </w:t>
            </w:r>
            <w:r w:rsidRPr="00E559EF">
              <w:rPr>
                <w:rFonts w:cs="Times New Roman"/>
                <w:color w:val="000000" w:themeColor="text1"/>
                <w:szCs w:val="24"/>
              </w:rPr>
              <w:fldChar w:fldCharType="begin"/>
            </w:r>
            <w:r w:rsidRPr="00E559EF">
              <w:rPr>
                <w:rFonts w:cs="Times New Roman"/>
                <w:color w:val="000000" w:themeColor="text1"/>
                <w:szCs w:val="24"/>
              </w:rPr>
              <w:instrText xml:space="preserve"> REF _Ref175947232 \h \## \* MERGEFORMAT </w:instrText>
            </w:r>
            <w:r w:rsidRPr="00E559EF">
              <w:rPr>
                <w:rFonts w:cs="Times New Roman"/>
                <w:color w:val="000000" w:themeColor="text1"/>
                <w:szCs w:val="24"/>
              </w:rPr>
            </w:r>
            <w:r w:rsidRPr="00E559EF">
              <w:rPr>
                <w:rFonts w:cs="Times New Roman"/>
                <w:color w:val="000000" w:themeColor="text1"/>
                <w:szCs w:val="24"/>
              </w:rPr>
              <w:fldChar w:fldCharType="separate"/>
            </w:r>
            <w:r w:rsidR="00AE7460">
              <w:rPr>
                <w:rFonts w:cs="Times New Roman"/>
                <w:color w:val="000000" w:themeColor="text1"/>
                <w:szCs w:val="24"/>
              </w:rPr>
              <w:t>14</w:t>
            </w:r>
            <w:r w:rsidRPr="00E559EF">
              <w:rPr>
                <w:rFonts w:cs="Times New Roman"/>
                <w:color w:val="000000" w:themeColor="text1"/>
                <w:szCs w:val="24"/>
              </w:rPr>
              <w:fldChar w:fldCharType="end"/>
            </w:r>
          </w:p>
        </w:tc>
      </w:tr>
      <w:tr w:rsidR="00DA3D02" w:rsidRPr="00E559EF" w14:paraId="7E78B028" w14:textId="77777777" w:rsidTr="00CB7996">
        <w:trPr>
          <w:jc w:val="center"/>
        </w:trPr>
        <w:tc>
          <w:tcPr>
            <w:tcW w:w="1696" w:type="dxa"/>
          </w:tcPr>
          <w:p w14:paraId="6C0DC67D" w14:textId="56251D02" w:rsidR="003D790C" w:rsidRPr="00E559EF" w:rsidRDefault="003D790C" w:rsidP="00CB7996">
            <w:pPr>
              <w:pStyle w:val="12-4"/>
              <w:keepLines/>
              <w:rPr>
                <w:rFonts w:cs="Times New Roman"/>
                <w:color w:val="000000" w:themeColor="text1"/>
                <w:szCs w:val="24"/>
              </w:rPr>
            </w:pPr>
            <w:r w:rsidRPr="00E559EF">
              <w:rPr>
                <w:rFonts w:cs="Times New Roman"/>
                <w:color w:val="000000" w:themeColor="text1"/>
                <w:szCs w:val="24"/>
                <w:shd w:val="clear" w:color="auto" w:fill="FFFFFF"/>
              </w:rPr>
              <w:t>Информация о главном бухгалтере (ином уполномоченном лице)</w:t>
            </w:r>
          </w:p>
        </w:tc>
        <w:tc>
          <w:tcPr>
            <w:tcW w:w="1701" w:type="dxa"/>
            <w:tcMar>
              <w:left w:w="28" w:type="dxa"/>
              <w:right w:w="28" w:type="dxa"/>
            </w:tcMar>
          </w:tcPr>
          <w:p w14:paraId="6784AA0F" w14:textId="68D6B722" w:rsidR="003D790C" w:rsidRPr="00E559EF" w:rsidRDefault="003D790C" w:rsidP="00CB7996">
            <w:pPr>
              <w:pStyle w:val="12-4"/>
              <w:keepLines/>
              <w:rPr>
                <w:rFonts w:cs="Times New Roman"/>
                <w:color w:val="000000" w:themeColor="text1"/>
                <w:szCs w:val="24"/>
                <w:lang w:val="en-US"/>
              </w:rPr>
            </w:pPr>
            <w:proofErr w:type="spellStart"/>
            <w:r w:rsidRPr="00E559EF">
              <w:rPr>
                <w:rFonts w:cs="Times New Roman"/>
                <w:color w:val="000000" w:themeColor="text1"/>
                <w:szCs w:val="24"/>
                <w:shd w:val="clear" w:color="auto" w:fill="FFFFFF"/>
              </w:rPr>
              <w:t>chief</w:t>
            </w:r>
            <w:proofErr w:type="spellEnd"/>
            <w:r w:rsidRPr="00E559EF">
              <w:rPr>
                <w:rFonts w:cs="Times New Roman"/>
                <w:color w:val="000000" w:themeColor="text1"/>
                <w:szCs w:val="24"/>
                <w:shd w:val="clear" w:color="auto" w:fill="FFFFFF"/>
                <w:lang w:val="en-US"/>
              </w:rPr>
              <w:t>A</w:t>
            </w:r>
            <w:proofErr w:type="spellStart"/>
            <w:r w:rsidRPr="00E559EF">
              <w:rPr>
                <w:rFonts w:cs="Times New Roman"/>
                <w:color w:val="000000" w:themeColor="text1"/>
                <w:szCs w:val="24"/>
                <w:shd w:val="clear" w:color="auto" w:fill="FFFFFF"/>
              </w:rPr>
              <w:t>ccountantInform</w:t>
            </w:r>
            <w:proofErr w:type="spellEnd"/>
          </w:p>
        </w:tc>
        <w:tc>
          <w:tcPr>
            <w:tcW w:w="709" w:type="dxa"/>
            <w:tcMar>
              <w:left w:w="28" w:type="dxa"/>
              <w:right w:w="28" w:type="dxa"/>
            </w:tcMar>
          </w:tcPr>
          <w:p w14:paraId="677CFD01" w14:textId="103C724A" w:rsidR="003D790C" w:rsidRPr="00E559EF" w:rsidRDefault="003D790C" w:rsidP="00CB7996">
            <w:pPr>
              <w:pStyle w:val="12-4"/>
              <w:keepLines/>
              <w:rPr>
                <w:rFonts w:cs="Times New Roman"/>
                <w:color w:val="000000" w:themeColor="text1"/>
                <w:szCs w:val="24"/>
              </w:rPr>
            </w:pPr>
            <w:r w:rsidRPr="00E559EF">
              <w:rPr>
                <w:rFonts w:cs="Times New Roman"/>
                <w:color w:val="000000" w:themeColor="text1"/>
                <w:szCs w:val="24"/>
              </w:rPr>
              <w:t>С</w:t>
            </w:r>
          </w:p>
        </w:tc>
        <w:tc>
          <w:tcPr>
            <w:tcW w:w="1276" w:type="dxa"/>
            <w:tcMar>
              <w:left w:w="28" w:type="dxa"/>
              <w:right w:w="28" w:type="dxa"/>
            </w:tcMar>
          </w:tcPr>
          <w:p w14:paraId="4102FD5C" w14:textId="79F939AD" w:rsidR="003D790C" w:rsidRPr="00E559EF" w:rsidRDefault="003D790C" w:rsidP="00CB7996">
            <w:pPr>
              <w:pStyle w:val="12-4"/>
              <w:keepLines/>
              <w:rPr>
                <w:rFonts w:cs="Times New Roman"/>
                <w:color w:val="000000" w:themeColor="text1"/>
                <w:szCs w:val="24"/>
              </w:rPr>
            </w:pPr>
            <w:proofErr w:type="spellStart"/>
            <w:r w:rsidRPr="00E559EF">
              <w:rPr>
                <w:rFonts w:cs="Times New Roman"/>
                <w:color w:val="000000" w:themeColor="text1"/>
                <w:szCs w:val="24"/>
                <w:shd w:val="clear" w:color="auto" w:fill="FFFFFF"/>
              </w:rPr>
              <w:t>chf</w:t>
            </w:r>
            <w:proofErr w:type="spellEnd"/>
            <w:r w:rsidRPr="00E559EF">
              <w:rPr>
                <w:rFonts w:cs="Times New Roman"/>
                <w:color w:val="000000" w:themeColor="text1"/>
                <w:szCs w:val="24"/>
                <w:shd w:val="clear" w:color="auto" w:fill="FFFFFF"/>
                <w:lang w:val="en-US"/>
              </w:rPr>
              <w:t>A</w:t>
            </w:r>
            <w:proofErr w:type="spellStart"/>
            <w:r w:rsidRPr="00E559EF">
              <w:rPr>
                <w:rFonts w:cs="Times New Roman"/>
                <w:color w:val="000000" w:themeColor="text1"/>
                <w:szCs w:val="24"/>
                <w:shd w:val="clear" w:color="auto" w:fill="FFFFFF"/>
              </w:rPr>
              <w:t>ccInf</w:t>
            </w:r>
            <w:proofErr w:type="spellEnd"/>
          </w:p>
        </w:tc>
        <w:tc>
          <w:tcPr>
            <w:tcW w:w="1843" w:type="dxa"/>
            <w:tcMar>
              <w:left w:w="28" w:type="dxa"/>
              <w:right w:w="28" w:type="dxa"/>
            </w:tcMar>
          </w:tcPr>
          <w:p w14:paraId="2ABE7EC7" w14:textId="692695E9" w:rsidR="003D790C" w:rsidRPr="00E559EF" w:rsidRDefault="003D790C" w:rsidP="00CB7996">
            <w:pPr>
              <w:pStyle w:val="12-4"/>
              <w:keepLines/>
              <w:rPr>
                <w:rFonts w:cs="Times New Roman"/>
                <w:color w:val="000000" w:themeColor="text1"/>
                <w:szCs w:val="24"/>
              </w:rPr>
            </w:pPr>
            <w:r w:rsidRPr="00E559EF">
              <w:rPr>
                <w:rFonts w:cs="Times New Roman"/>
                <w:color w:val="000000" w:themeColor="text1"/>
                <w:szCs w:val="24"/>
              </w:rPr>
              <w:t>Н</w:t>
            </w:r>
          </w:p>
        </w:tc>
        <w:tc>
          <w:tcPr>
            <w:tcW w:w="2402" w:type="dxa"/>
            <w:tcMar>
              <w:left w:w="28" w:type="dxa"/>
              <w:right w:w="28" w:type="dxa"/>
            </w:tcMar>
          </w:tcPr>
          <w:p w14:paraId="69124F4A" w14:textId="1CF0233A" w:rsidR="003D790C" w:rsidRPr="00E559EF" w:rsidRDefault="003D790C" w:rsidP="00CB7996">
            <w:pPr>
              <w:pStyle w:val="12-4"/>
              <w:keepLines/>
              <w:rPr>
                <w:rFonts w:cs="Times New Roman"/>
                <w:color w:val="000000" w:themeColor="text1"/>
                <w:szCs w:val="24"/>
              </w:rPr>
            </w:pPr>
            <w:r w:rsidRPr="00E559EF">
              <w:rPr>
                <w:rFonts w:cs="Times New Roman"/>
                <w:color w:val="000000" w:themeColor="text1"/>
                <w:szCs w:val="24"/>
              </w:rPr>
              <w:t>Состав</w:t>
            </w:r>
            <w:r w:rsidR="00D942C7" w:rsidRPr="00E559EF">
              <w:rPr>
                <w:rFonts w:cs="Times New Roman"/>
                <w:color w:val="000000" w:themeColor="text1"/>
                <w:szCs w:val="24"/>
              </w:rPr>
              <w:t xml:space="preserve"> </w:t>
            </w:r>
            <w:r w:rsidRPr="00E559EF">
              <w:rPr>
                <w:rFonts w:cs="Times New Roman"/>
                <w:color w:val="000000" w:themeColor="text1"/>
                <w:szCs w:val="24"/>
                <w:highlight w:val="yellow"/>
              </w:rPr>
              <w:t>реквизита</w:t>
            </w:r>
            <w:r w:rsidRPr="00E559EF">
              <w:rPr>
                <w:rFonts w:cs="Times New Roman"/>
                <w:color w:val="000000" w:themeColor="text1"/>
                <w:szCs w:val="24"/>
              </w:rPr>
              <w:t xml:space="preserve"> представлен </w:t>
            </w:r>
            <w:r w:rsidR="00287A36" w:rsidRPr="00E559EF">
              <w:rPr>
                <w:rFonts w:cs="Times New Roman"/>
                <w:color w:val="000000" w:themeColor="text1"/>
                <w:szCs w:val="24"/>
              </w:rPr>
              <w:t>в таблице </w:t>
            </w:r>
            <w:r w:rsidRPr="00E559EF">
              <w:rPr>
                <w:rFonts w:cs="Times New Roman"/>
                <w:color w:val="000000" w:themeColor="text1"/>
                <w:szCs w:val="24"/>
              </w:rPr>
              <w:fldChar w:fldCharType="begin"/>
            </w:r>
            <w:r w:rsidRPr="00E559EF">
              <w:rPr>
                <w:rFonts w:cs="Times New Roman"/>
                <w:color w:val="000000" w:themeColor="text1"/>
                <w:szCs w:val="24"/>
              </w:rPr>
              <w:instrText xml:space="preserve"> REF _Ref175947379 \h \## \* MERGEFORMAT </w:instrText>
            </w:r>
            <w:r w:rsidRPr="00E559EF">
              <w:rPr>
                <w:rFonts w:cs="Times New Roman"/>
                <w:color w:val="000000" w:themeColor="text1"/>
                <w:szCs w:val="24"/>
              </w:rPr>
            </w:r>
            <w:r w:rsidRPr="00E559EF">
              <w:rPr>
                <w:rFonts w:cs="Times New Roman"/>
                <w:color w:val="000000" w:themeColor="text1"/>
                <w:szCs w:val="24"/>
              </w:rPr>
              <w:fldChar w:fldCharType="separate"/>
            </w:r>
            <w:r w:rsidR="00AE7460">
              <w:rPr>
                <w:rFonts w:cs="Times New Roman"/>
                <w:color w:val="000000" w:themeColor="text1"/>
                <w:szCs w:val="24"/>
              </w:rPr>
              <w:t>15</w:t>
            </w:r>
            <w:r w:rsidRPr="00E559EF">
              <w:rPr>
                <w:rFonts w:cs="Times New Roman"/>
                <w:color w:val="000000" w:themeColor="text1"/>
                <w:szCs w:val="24"/>
              </w:rPr>
              <w:fldChar w:fldCharType="end"/>
            </w:r>
          </w:p>
        </w:tc>
      </w:tr>
      <w:tr w:rsidR="00DA3D02" w:rsidRPr="00E559EF" w14:paraId="661F67FF" w14:textId="77777777" w:rsidTr="00CB7996">
        <w:trPr>
          <w:jc w:val="center"/>
        </w:trPr>
        <w:tc>
          <w:tcPr>
            <w:tcW w:w="1696" w:type="dxa"/>
          </w:tcPr>
          <w:p w14:paraId="0F0D2FA4" w14:textId="4AF43FAA" w:rsidR="003D790C" w:rsidRPr="00E559EF" w:rsidRDefault="003D790C" w:rsidP="00CB7996">
            <w:pPr>
              <w:pStyle w:val="12-4"/>
              <w:keepLines/>
              <w:rPr>
                <w:rFonts w:cs="Times New Roman"/>
                <w:color w:val="000000" w:themeColor="text1"/>
                <w:szCs w:val="24"/>
              </w:rPr>
            </w:pPr>
            <w:r w:rsidRPr="00E559EF">
              <w:rPr>
                <w:rFonts w:cs="Times New Roman"/>
                <w:color w:val="000000" w:themeColor="text1"/>
                <w:szCs w:val="24"/>
                <w:shd w:val="clear" w:color="auto" w:fill="FFFFFF"/>
              </w:rPr>
              <w:t>Информация об ответственном исполнителе</w:t>
            </w:r>
          </w:p>
        </w:tc>
        <w:tc>
          <w:tcPr>
            <w:tcW w:w="1701" w:type="dxa"/>
            <w:tcMar>
              <w:left w:w="28" w:type="dxa"/>
              <w:right w:w="28" w:type="dxa"/>
            </w:tcMar>
          </w:tcPr>
          <w:p w14:paraId="07E94ED2" w14:textId="173B36E6" w:rsidR="003D790C" w:rsidRPr="00E559EF" w:rsidRDefault="003D790C" w:rsidP="00CB7996">
            <w:pPr>
              <w:pStyle w:val="12-4"/>
              <w:keepLines/>
              <w:rPr>
                <w:rFonts w:cs="Times New Roman"/>
                <w:color w:val="000000" w:themeColor="text1"/>
                <w:szCs w:val="24"/>
                <w:lang w:val="en-US"/>
              </w:rPr>
            </w:pPr>
            <w:proofErr w:type="spellStart"/>
            <w:r w:rsidRPr="00E559EF">
              <w:rPr>
                <w:rFonts w:cs="Times New Roman"/>
                <w:color w:val="000000" w:themeColor="text1"/>
                <w:szCs w:val="24"/>
                <w:shd w:val="clear" w:color="auto" w:fill="FFFFFF"/>
              </w:rPr>
              <w:t>rspnsbl</w:t>
            </w:r>
            <w:proofErr w:type="spellEnd"/>
            <w:r w:rsidRPr="00E559EF">
              <w:rPr>
                <w:rFonts w:cs="Times New Roman"/>
                <w:color w:val="000000" w:themeColor="text1"/>
                <w:szCs w:val="24"/>
                <w:shd w:val="clear" w:color="auto" w:fill="FFFFFF"/>
                <w:lang w:val="en-US"/>
              </w:rPr>
              <w:t>E</w:t>
            </w:r>
            <w:proofErr w:type="spellStart"/>
            <w:r w:rsidRPr="00E559EF">
              <w:rPr>
                <w:rFonts w:cs="Times New Roman"/>
                <w:color w:val="000000" w:themeColor="text1"/>
                <w:szCs w:val="24"/>
                <w:shd w:val="clear" w:color="auto" w:fill="FFFFFF"/>
              </w:rPr>
              <w:t>xecutorInform</w:t>
            </w:r>
            <w:proofErr w:type="spellEnd"/>
          </w:p>
        </w:tc>
        <w:tc>
          <w:tcPr>
            <w:tcW w:w="709" w:type="dxa"/>
            <w:tcMar>
              <w:left w:w="28" w:type="dxa"/>
              <w:right w:w="28" w:type="dxa"/>
            </w:tcMar>
          </w:tcPr>
          <w:p w14:paraId="1C817029" w14:textId="55B5DCBC" w:rsidR="003D790C" w:rsidRPr="00E559EF" w:rsidRDefault="003D790C" w:rsidP="00CB7996">
            <w:pPr>
              <w:pStyle w:val="12-4"/>
              <w:keepLines/>
              <w:rPr>
                <w:rFonts w:cs="Times New Roman"/>
                <w:color w:val="000000" w:themeColor="text1"/>
                <w:szCs w:val="24"/>
              </w:rPr>
            </w:pPr>
            <w:r w:rsidRPr="00E559EF">
              <w:rPr>
                <w:rFonts w:cs="Times New Roman"/>
                <w:color w:val="000000" w:themeColor="text1"/>
                <w:szCs w:val="24"/>
              </w:rPr>
              <w:t>С</w:t>
            </w:r>
          </w:p>
        </w:tc>
        <w:tc>
          <w:tcPr>
            <w:tcW w:w="1276" w:type="dxa"/>
            <w:tcMar>
              <w:left w:w="28" w:type="dxa"/>
              <w:right w:w="28" w:type="dxa"/>
            </w:tcMar>
          </w:tcPr>
          <w:p w14:paraId="2CB88C45" w14:textId="3CE20791" w:rsidR="003D790C" w:rsidRPr="00E559EF" w:rsidRDefault="003D790C" w:rsidP="00CB7996">
            <w:pPr>
              <w:pStyle w:val="12-4"/>
              <w:keepLines/>
              <w:rPr>
                <w:rFonts w:cs="Times New Roman"/>
                <w:color w:val="000000" w:themeColor="text1"/>
                <w:szCs w:val="24"/>
              </w:rPr>
            </w:pPr>
            <w:proofErr w:type="spellStart"/>
            <w:r w:rsidRPr="00E559EF">
              <w:rPr>
                <w:rFonts w:cs="Times New Roman"/>
                <w:color w:val="000000" w:themeColor="text1"/>
                <w:szCs w:val="24"/>
                <w:shd w:val="clear" w:color="auto" w:fill="FFFFFF"/>
              </w:rPr>
              <w:t>rspnsbl</w:t>
            </w:r>
            <w:proofErr w:type="spellEnd"/>
            <w:r w:rsidRPr="00E559EF">
              <w:rPr>
                <w:rFonts w:cs="Times New Roman"/>
                <w:color w:val="000000" w:themeColor="text1"/>
                <w:szCs w:val="24"/>
                <w:shd w:val="clear" w:color="auto" w:fill="FFFFFF"/>
                <w:lang w:val="en-US"/>
              </w:rPr>
              <w:t>E</w:t>
            </w:r>
            <w:proofErr w:type="spellStart"/>
            <w:r w:rsidRPr="00E559EF">
              <w:rPr>
                <w:rFonts w:cs="Times New Roman"/>
                <w:color w:val="000000" w:themeColor="text1"/>
                <w:szCs w:val="24"/>
                <w:shd w:val="clear" w:color="auto" w:fill="FFFFFF"/>
              </w:rPr>
              <w:t>xctrInf</w:t>
            </w:r>
            <w:proofErr w:type="spellEnd"/>
          </w:p>
        </w:tc>
        <w:tc>
          <w:tcPr>
            <w:tcW w:w="1843" w:type="dxa"/>
            <w:tcMar>
              <w:left w:w="28" w:type="dxa"/>
              <w:right w:w="28" w:type="dxa"/>
            </w:tcMar>
          </w:tcPr>
          <w:p w14:paraId="3EE9EF76" w14:textId="0E150912" w:rsidR="003D790C" w:rsidRPr="00E559EF" w:rsidRDefault="003D790C" w:rsidP="00CB7996">
            <w:pPr>
              <w:pStyle w:val="12-4"/>
              <w:keepLines/>
              <w:rPr>
                <w:rFonts w:cs="Times New Roman"/>
                <w:color w:val="000000" w:themeColor="text1"/>
                <w:szCs w:val="24"/>
              </w:rPr>
            </w:pPr>
            <w:r w:rsidRPr="00E559EF">
              <w:rPr>
                <w:rFonts w:cs="Times New Roman"/>
                <w:color w:val="000000" w:themeColor="text1"/>
                <w:szCs w:val="24"/>
                <w:highlight w:val="yellow"/>
              </w:rPr>
              <w:t>Н</w:t>
            </w:r>
          </w:p>
        </w:tc>
        <w:tc>
          <w:tcPr>
            <w:tcW w:w="2402" w:type="dxa"/>
            <w:tcMar>
              <w:left w:w="28" w:type="dxa"/>
              <w:right w:w="28" w:type="dxa"/>
            </w:tcMar>
          </w:tcPr>
          <w:p w14:paraId="2F9444C8" w14:textId="34D822AB" w:rsidR="003D790C" w:rsidRPr="00E559EF" w:rsidRDefault="003D790C" w:rsidP="00CB7996">
            <w:pPr>
              <w:pStyle w:val="12-4"/>
              <w:keepLines/>
              <w:rPr>
                <w:rFonts w:cs="Times New Roman"/>
                <w:color w:val="000000" w:themeColor="text1"/>
                <w:szCs w:val="24"/>
              </w:rPr>
            </w:pPr>
            <w:r w:rsidRPr="00E559EF">
              <w:rPr>
                <w:rFonts w:cs="Times New Roman"/>
                <w:color w:val="000000" w:themeColor="text1"/>
                <w:szCs w:val="24"/>
              </w:rPr>
              <w:t xml:space="preserve">Состав </w:t>
            </w:r>
            <w:r w:rsidRPr="00E559EF">
              <w:rPr>
                <w:rFonts w:cs="Times New Roman"/>
                <w:color w:val="000000" w:themeColor="text1"/>
                <w:szCs w:val="24"/>
                <w:highlight w:val="yellow"/>
              </w:rPr>
              <w:t>ре</w:t>
            </w:r>
            <w:r w:rsidR="00D942C7" w:rsidRPr="00E559EF">
              <w:rPr>
                <w:rFonts w:cs="Times New Roman"/>
                <w:color w:val="000000" w:themeColor="text1"/>
                <w:szCs w:val="24"/>
                <w:highlight w:val="yellow"/>
              </w:rPr>
              <w:t>к</w:t>
            </w:r>
            <w:r w:rsidRPr="00E559EF">
              <w:rPr>
                <w:rFonts w:cs="Times New Roman"/>
                <w:color w:val="000000" w:themeColor="text1"/>
                <w:szCs w:val="24"/>
                <w:highlight w:val="yellow"/>
              </w:rPr>
              <w:t>визита</w:t>
            </w:r>
            <w:r w:rsidRPr="00E559EF">
              <w:rPr>
                <w:rFonts w:cs="Times New Roman"/>
                <w:color w:val="000000" w:themeColor="text1"/>
                <w:szCs w:val="24"/>
              </w:rPr>
              <w:t xml:space="preserve"> представлен </w:t>
            </w:r>
            <w:r w:rsidR="00287A36" w:rsidRPr="00E559EF">
              <w:rPr>
                <w:rFonts w:cs="Times New Roman"/>
                <w:color w:val="000000" w:themeColor="text1"/>
                <w:szCs w:val="24"/>
              </w:rPr>
              <w:t>в таблице </w:t>
            </w:r>
            <w:r w:rsidRPr="00E559EF">
              <w:rPr>
                <w:rFonts w:cs="Times New Roman"/>
                <w:color w:val="000000" w:themeColor="text1"/>
                <w:szCs w:val="24"/>
                <w:lang w:val="en-US"/>
              </w:rPr>
              <w:fldChar w:fldCharType="begin"/>
            </w:r>
            <w:r w:rsidRPr="00E559EF">
              <w:rPr>
                <w:rFonts w:cs="Times New Roman"/>
                <w:color w:val="000000" w:themeColor="text1"/>
                <w:szCs w:val="24"/>
              </w:rPr>
              <w:instrText xml:space="preserve"> REF _Ref175947622 \h \## \* </w:instrText>
            </w:r>
            <w:r w:rsidRPr="00E559EF">
              <w:rPr>
                <w:rFonts w:cs="Times New Roman"/>
                <w:color w:val="000000" w:themeColor="text1"/>
                <w:szCs w:val="24"/>
                <w:lang w:val="en-US"/>
              </w:rPr>
              <w:instrText>MERGEFORMAT</w:instrText>
            </w:r>
            <w:r w:rsidRPr="00E559EF">
              <w:rPr>
                <w:rFonts w:cs="Times New Roman"/>
                <w:color w:val="000000" w:themeColor="text1"/>
                <w:szCs w:val="24"/>
              </w:rPr>
              <w:instrText xml:space="preserve"> </w:instrText>
            </w:r>
            <w:r w:rsidRPr="00E559EF">
              <w:rPr>
                <w:rFonts w:cs="Times New Roman"/>
                <w:color w:val="000000" w:themeColor="text1"/>
                <w:szCs w:val="24"/>
                <w:lang w:val="en-US"/>
              </w:rPr>
            </w:r>
            <w:r w:rsidRPr="00E559EF">
              <w:rPr>
                <w:rFonts w:cs="Times New Roman"/>
                <w:color w:val="000000" w:themeColor="text1"/>
                <w:szCs w:val="24"/>
                <w:lang w:val="en-US"/>
              </w:rPr>
              <w:fldChar w:fldCharType="separate"/>
            </w:r>
            <w:r w:rsidR="00AE7460">
              <w:rPr>
                <w:rFonts w:cs="Times New Roman"/>
                <w:color w:val="000000" w:themeColor="text1"/>
                <w:szCs w:val="24"/>
              </w:rPr>
              <w:t>16</w:t>
            </w:r>
            <w:r w:rsidRPr="00E559EF">
              <w:rPr>
                <w:rFonts w:cs="Times New Roman"/>
                <w:color w:val="000000" w:themeColor="text1"/>
                <w:szCs w:val="24"/>
                <w:lang w:val="en-US"/>
              </w:rPr>
              <w:fldChar w:fldCharType="end"/>
            </w:r>
          </w:p>
        </w:tc>
      </w:tr>
      <w:tr w:rsidR="00DA3D02" w:rsidRPr="00E559EF" w14:paraId="0559F1B2" w14:textId="77777777" w:rsidTr="00CB7996">
        <w:trPr>
          <w:jc w:val="center"/>
        </w:trPr>
        <w:tc>
          <w:tcPr>
            <w:tcW w:w="9627" w:type="dxa"/>
            <w:gridSpan w:val="6"/>
          </w:tcPr>
          <w:p w14:paraId="720A0475" w14:textId="1CB35F57" w:rsidR="003D790C" w:rsidRPr="0034138F" w:rsidRDefault="003D790C" w:rsidP="00774F88">
            <w:pPr>
              <w:pStyle w:val="12-4"/>
              <w:keepNext/>
              <w:keepLines/>
              <w:rPr>
                <w:rFonts w:cs="Times New Roman"/>
                <w:color w:val="000000" w:themeColor="text1"/>
                <w:szCs w:val="24"/>
                <w:highlight w:val="yellow"/>
              </w:rPr>
            </w:pPr>
            <w:r w:rsidRPr="0034138F">
              <w:rPr>
                <w:rFonts w:cs="Times New Roman"/>
                <w:b/>
                <w:color w:val="000000" w:themeColor="text1"/>
                <w:szCs w:val="24"/>
                <w:highlight w:val="yellow"/>
              </w:rPr>
              <w:t>ЭП</w:t>
            </w:r>
          </w:p>
        </w:tc>
      </w:tr>
      <w:tr w:rsidR="003D790C" w:rsidRPr="00E559EF" w14:paraId="1B2515F4" w14:textId="77777777" w:rsidTr="00CB7996">
        <w:trPr>
          <w:jc w:val="center"/>
        </w:trPr>
        <w:tc>
          <w:tcPr>
            <w:tcW w:w="1696" w:type="dxa"/>
          </w:tcPr>
          <w:p w14:paraId="56C20D63" w14:textId="4AA28108" w:rsidR="003D790C" w:rsidRPr="0034138F" w:rsidRDefault="003D790C" w:rsidP="00CB7996">
            <w:pPr>
              <w:pStyle w:val="12-4"/>
              <w:keepLines/>
              <w:rPr>
                <w:rFonts w:cs="Times New Roman"/>
                <w:color w:val="000000" w:themeColor="text1"/>
                <w:szCs w:val="24"/>
                <w:highlight w:val="yellow"/>
              </w:rPr>
            </w:pPr>
            <w:r w:rsidRPr="0034138F">
              <w:rPr>
                <w:rFonts w:cs="Times New Roman"/>
                <w:color w:val="000000" w:themeColor="text1"/>
                <w:szCs w:val="24"/>
                <w:highlight w:val="yellow"/>
                <w:shd w:val="clear" w:color="auto" w:fill="FFFFFF"/>
              </w:rPr>
              <w:t>Дата подписания распоряжения</w:t>
            </w:r>
          </w:p>
        </w:tc>
        <w:tc>
          <w:tcPr>
            <w:tcW w:w="1701" w:type="dxa"/>
            <w:tcMar>
              <w:left w:w="28" w:type="dxa"/>
              <w:right w:w="28" w:type="dxa"/>
            </w:tcMar>
          </w:tcPr>
          <w:p w14:paraId="6D88819A" w14:textId="573CE673" w:rsidR="003D790C" w:rsidRPr="0034138F" w:rsidRDefault="003D790C" w:rsidP="00CB7996">
            <w:pPr>
              <w:pStyle w:val="12-4"/>
              <w:keepLines/>
              <w:rPr>
                <w:rFonts w:cs="Times New Roman"/>
                <w:color w:val="000000" w:themeColor="text1"/>
                <w:szCs w:val="24"/>
                <w:highlight w:val="yellow"/>
                <w:lang w:val="en-US"/>
              </w:rPr>
            </w:pPr>
            <w:proofErr w:type="spellStart"/>
            <w:r w:rsidRPr="0034138F">
              <w:rPr>
                <w:rFonts w:cs="Times New Roman"/>
                <w:color w:val="000000" w:themeColor="text1"/>
                <w:szCs w:val="24"/>
                <w:highlight w:val="yellow"/>
                <w:shd w:val="clear" w:color="auto" w:fill="FFFFFF"/>
              </w:rPr>
              <w:t>signature</w:t>
            </w:r>
            <w:proofErr w:type="spellEnd"/>
            <w:r w:rsidRPr="0034138F">
              <w:rPr>
                <w:rFonts w:cs="Times New Roman"/>
                <w:color w:val="000000" w:themeColor="text1"/>
                <w:szCs w:val="24"/>
                <w:highlight w:val="yellow"/>
                <w:shd w:val="clear" w:color="auto" w:fill="FFFFFF"/>
                <w:lang w:val="en-US"/>
              </w:rPr>
              <w:t>D</w:t>
            </w:r>
            <w:proofErr w:type="spellStart"/>
            <w:r w:rsidRPr="0034138F">
              <w:rPr>
                <w:rFonts w:cs="Times New Roman"/>
                <w:color w:val="000000" w:themeColor="text1"/>
                <w:szCs w:val="24"/>
                <w:highlight w:val="yellow"/>
                <w:shd w:val="clear" w:color="auto" w:fill="FFFFFF"/>
              </w:rPr>
              <w:t>ate</w:t>
            </w:r>
            <w:proofErr w:type="spellEnd"/>
          </w:p>
        </w:tc>
        <w:tc>
          <w:tcPr>
            <w:tcW w:w="709" w:type="dxa"/>
            <w:tcMar>
              <w:left w:w="28" w:type="dxa"/>
              <w:right w:w="28" w:type="dxa"/>
            </w:tcMar>
          </w:tcPr>
          <w:p w14:paraId="28E0EDB4" w14:textId="56619BBF" w:rsidR="003D790C" w:rsidRPr="0034138F" w:rsidRDefault="003D790C" w:rsidP="00CB7996">
            <w:pPr>
              <w:pStyle w:val="12-4"/>
              <w:keepLines/>
              <w:rPr>
                <w:rFonts w:cs="Times New Roman"/>
                <w:color w:val="000000" w:themeColor="text1"/>
                <w:szCs w:val="24"/>
                <w:highlight w:val="yellow"/>
              </w:rPr>
            </w:pPr>
            <w:r w:rsidRPr="0034138F">
              <w:rPr>
                <w:rFonts w:cs="Times New Roman"/>
                <w:color w:val="000000" w:themeColor="text1"/>
                <w:szCs w:val="24"/>
                <w:highlight w:val="yellow"/>
              </w:rPr>
              <w:t>П</w:t>
            </w:r>
          </w:p>
        </w:tc>
        <w:tc>
          <w:tcPr>
            <w:tcW w:w="1276" w:type="dxa"/>
            <w:tcMar>
              <w:left w:w="28" w:type="dxa"/>
              <w:right w:w="28" w:type="dxa"/>
            </w:tcMar>
          </w:tcPr>
          <w:p w14:paraId="580BD680" w14:textId="79A0E3A5" w:rsidR="003D790C" w:rsidRPr="0034138F" w:rsidRDefault="003D790C" w:rsidP="00CB7996">
            <w:pPr>
              <w:pStyle w:val="12-4"/>
              <w:keepLines/>
              <w:rPr>
                <w:rFonts w:cs="Times New Roman"/>
                <w:color w:val="000000" w:themeColor="text1"/>
                <w:szCs w:val="24"/>
                <w:highlight w:val="yellow"/>
              </w:rPr>
            </w:pPr>
            <w:r w:rsidRPr="0034138F">
              <w:rPr>
                <w:rFonts w:cs="Times New Roman"/>
                <w:color w:val="000000" w:themeColor="text1"/>
                <w:szCs w:val="24"/>
                <w:highlight w:val="yellow"/>
                <w:lang w:val="en-US"/>
              </w:rPr>
              <w:t>D</w:t>
            </w:r>
            <w:proofErr w:type="spellStart"/>
            <w:r w:rsidRPr="0034138F">
              <w:rPr>
                <w:rFonts w:cs="Times New Roman"/>
                <w:color w:val="000000" w:themeColor="text1"/>
                <w:szCs w:val="24"/>
                <w:highlight w:val="yellow"/>
              </w:rPr>
              <w:t>ate</w:t>
            </w:r>
            <w:proofErr w:type="spellEnd"/>
          </w:p>
        </w:tc>
        <w:tc>
          <w:tcPr>
            <w:tcW w:w="1843" w:type="dxa"/>
            <w:tcMar>
              <w:left w:w="28" w:type="dxa"/>
              <w:right w:w="28" w:type="dxa"/>
            </w:tcMar>
          </w:tcPr>
          <w:p w14:paraId="5930CA9C" w14:textId="2C4A3B69" w:rsidR="003D790C" w:rsidRPr="0034138F" w:rsidRDefault="003D790C" w:rsidP="00CB7996">
            <w:pPr>
              <w:pStyle w:val="12-4"/>
              <w:keepLines/>
              <w:rPr>
                <w:rFonts w:cs="Times New Roman"/>
                <w:color w:val="000000" w:themeColor="text1"/>
                <w:szCs w:val="24"/>
                <w:highlight w:val="yellow"/>
              </w:rPr>
            </w:pPr>
            <w:r w:rsidRPr="0034138F">
              <w:rPr>
                <w:rFonts w:cs="Times New Roman"/>
                <w:color w:val="000000" w:themeColor="text1"/>
                <w:szCs w:val="24"/>
                <w:highlight w:val="yellow"/>
              </w:rPr>
              <w:t>Н</w:t>
            </w:r>
          </w:p>
        </w:tc>
        <w:tc>
          <w:tcPr>
            <w:tcW w:w="2402" w:type="dxa"/>
            <w:tcMar>
              <w:left w:w="28" w:type="dxa"/>
              <w:right w:w="28" w:type="dxa"/>
            </w:tcMar>
          </w:tcPr>
          <w:p w14:paraId="36D5F866" w14:textId="77777777" w:rsidR="003D790C" w:rsidRPr="0034138F" w:rsidRDefault="003D790C" w:rsidP="00CB7996">
            <w:pPr>
              <w:pStyle w:val="12-4"/>
              <w:keepLines/>
              <w:rPr>
                <w:rFonts w:cs="Times New Roman"/>
                <w:color w:val="000000" w:themeColor="text1"/>
                <w:szCs w:val="24"/>
                <w:highlight w:val="yellow"/>
                <w:shd w:val="clear" w:color="auto" w:fill="FFFFFF"/>
              </w:rPr>
            </w:pPr>
            <w:r w:rsidRPr="0034138F">
              <w:rPr>
                <w:rFonts w:cs="Times New Roman"/>
                <w:color w:val="000000" w:themeColor="text1"/>
                <w:szCs w:val="24"/>
                <w:highlight w:val="yellow"/>
                <w:shd w:val="clear" w:color="auto" w:fill="FFFFFF"/>
              </w:rPr>
              <w:t>Реквизит 1.40</w:t>
            </w:r>
          </w:p>
          <w:p w14:paraId="49A71EF2" w14:textId="77777777" w:rsidR="003D790C" w:rsidRPr="0034138F" w:rsidRDefault="003D790C" w:rsidP="00CB7996">
            <w:pPr>
              <w:pStyle w:val="12-4"/>
              <w:keepLines/>
              <w:rPr>
                <w:rFonts w:cs="Times New Roman"/>
                <w:color w:val="000000" w:themeColor="text1"/>
                <w:szCs w:val="24"/>
                <w:highlight w:val="yellow"/>
                <w:shd w:val="clear" w:color="auto" w:fill="FFFFFF"/>
              </w:rPr>
            </w:pPr>
            <w:r w:rsidRPr="0034138F">
              <w:rPr>
                <w:rFonts w:cs="Times New Roman"/>
                <w:color w:val="000000" w:themeColor="text1"/>
                <w:szCs w:val="24"/>
                <w:highlight w:val="yellow"/>
                <w:shd w:val="clear" w:color="auto" w:fill="FFFFFF"/>
              </w:rPr>
              <w:t>Указывается дата подписания РСКП (возврат).</w:t>
            </w:r>
          </w:p>
          <w:p w14:paraId="3FD9A1E8" w14:textId="0B74EEEB" w:rsidR="003D790C" w:rsidRPr="0034138F" w:rsidRDefault="003D790C" w:rsidP="00CB7996">
            <w:pPr>
              <w:pStyle w:val="12-4"/>
              <w:keepLines/>
              <w:rPr>
                <w:rFonts w:cs="Times New Roman"/>
                <w:color w:val="000000" w:themeColor="text1"/>
                <w:szCs w:val="24"/>
                <w:highlight w:val="yellow"/>
              </w:rPr>
            </w:pPr>
            <w:r w:rsidRPr="0034138F">
              <w:rPr>
                <w:rFonts w:cs="Times New Roman"/>
                <w:color w:val="000000" w:themeColor="text1"/>
                <w:szCs w:val="24"/>
                <w:highlight w:val="yellow"/>
              </w:rPr>
              <w:lastRenderedPageBreak/>
              <w:t xml:space="preserve">Не заполняется при передаче </w:t>
            </w:r>
            <w:r w:rsidRPr="0034138F">
              <w:rPr>
                <w:rFonts w:cs="Times New Roman"/>
                <w:color w:val="000000" w:themeColor="text1"/>
                <w:szCs w:val="24"/>
                <w:highlight w:val="yellow"/>
                <w:shd w:val="clear" w:color="auto" w:fill="FFFFFF"/>
              </w:rPr>
              <w:t>РСКП (возврат) в</w:t>
            </w:r>
            <w:r w:rsidR="00774F88" w:rsidRPr="0034138F">
              <w:rPr>
                <w:rFonts w:cs="Times New Roman"/>
                <w:color w:val="000000" w:themeColor="text1"/>
                <w:szCs w:val="24"/>
                <w:highlight w:val="yellow"/>
                <w:shd w:val="clear" w:color="auto" w:fill="FFFFFF"/>
              </w:rPr>
              <w:t> </w:t>
            </w:r>
            <w:r w:rsidRPr="0034138F">
              <w:rPr>
                <w:rFonts w:cs="Times New Roman"/>
                <w:color w:val="000000" w:themeColor="text1"/>
                <w:szCs w:val="24"/>
                <w:highlight w:val="yellow"/>
                <w:shd w:val="clear" w:color="auto" w:fill="FFFFFF"/>
              </w:rPr>
              <w:t>ПУР</w:t>
            </w:r>
            <w:r w:rsidR="00774F88" w:rsidRPr="0034138F">
              <w:rPr>
                <w:rFonts w:cs="Times New Roman"/>
                <w:color w:val="000000" w:themeColor="text1"/>
                <w:szCs w:val="24"/>
                <w:highlight w:val="yellow"/>
                <w:shd w:val="clear" w:color="auto" w:fill="FFFFFF"/>
              </w:rPr>
              <w:t> </w:t>
            </w:r>
            <w:r w:rsidRPr="0034138F">
              <w:rPr>
                <w:rFonts w:cs="Times New Roman"/>
                <w:color w:val="000000" w:themeColor="text1"/>
                <w:szCs w:val="24"/>
                <w:highlight w:val="yellow"/>
                <w:shd w:val="clear" w:color="auto" w:fill="FFFFFF"/>
              </w:rPr>
              <w:t>ГИИС ЭБ, ПУД</w:t>
            </w:r>
            <w:r w:rsidR="00774F88" w:rsidRPr="0034138F">
              <w:rPr>
                <w:rFonts w:cs="Times New Roman"/>
                <w:color w:val="000000" w:themeColor="text1"/>
                <w:szCs w:val="24"/>
                <w:highlight w:val="yellow"/>
                <w:shd w:val="clear" w:color="auto" w:fill="FFFFFF"/>
              </w:rPr>
              <w:t> </w:t>
            </w:r>
            <w:r w:rsidRPr="0034138F">
              <w:rPr>
                <w:rFonts w:cs="Times New Roman"/>
                <w:color w:val="000000" w:themeColor="text1"/>
                <w:szCs w:val="24"/>
                <w:highlight w:val="yellow"/>
                <w:shd w:val="clear" w:color="auto" w:fill="FFFFFF"/>
              </w:rPr>
              <w:t>ГИИС ЭБ</w:t>
            </w:r>
          </w:p>
        </w:tc>
      </w:tr>
    </w:tbl>
    <w:p w14:paraId="56F318A7" w14:textId="77777777" w:rsidR="001A589A" w:rsidRPr="00E559EF" w:rsidRDefault="001A589A" w:rsidP="00774F88"/>
    <w:p w14:paraId="4705A372" w14:textId="77777777" w:rsidR="001A589A" w:rsidRPr="00E559EF" w:rsidRDefault="001B5AB9">
      <w:pPr>
        <w:pStyle w:val="20"/>
        <w:rPr>
          <w:highlight w:val="yellow"/>
        </w:rPr>
      </w:pPr>
      <w:bookmarkStart w:id="56" w:name="_Toc213234998"/>
      <w:r w:rsidRPr="00E559EF">
        <w:rPr>
          <w:highlight w:val="yellow"/>
        </w:rPr>
        <w:t>Описание комплексного типа «</w:t>
      </w:r>
      <w:proofErr w:type="spellStart"/>
      <w:r w:rsidRPr="00E559EF">
        <w:rPr>
          <w:highlight w:val="yellow"/>
          <w:lang w:val="en-US"/>
        </w:rPr>
        <w:t>RskpVos</w:t>
      </w:r>
      <w:proofErr w:type="spellEnd"/>
      <w:r w:rsidRPr="00E559EF">
        <w:rPr>
          <w:highlight w:val="yellow"/>
        </w:rPr>
        <w:t>»</w:t>
      </w:r>
      <w:bookmarkEnd w:id="52"/>
      <w:bookmarkEnd w:id="56"/>
    </w:p>
    <w:p w14:paraId="3E5C3204" w14:textId="200577F2" w:rsidR="001A589A" w:rsidRPr="00E559EF" w:rsidRDefault="001B5AB9" w:rsidP="00D244C7">
      <w:pPr>
        <w:rPr>
          <w:lang w:eastAsia="ru-RU"/>
        </w:rPr>
      </w:pPr>
      <w:r w:rsidRPr="00E559EF">
        <w:rPr>
          <w:lang w:eastAsia="ru-RU"/>
        </w:rPr>
        <w:t>Описание комплексного типа «</w:t>
      </w:r>
      <w:proofErr w:type="spellStart"/>
      <w:r w:rsidRPr="00E559EF">
        <w:rPr>
          <w:lang w:val="en-US" w:eastAsia="ru-RU"/>
        </w:rPr>
        <w:t>RskpVos</w:t>
      </w:r>
      <w:proofErr w:type="spellEnd"/>
      <w:r w:rsidRPr="00E559EF">
        <w:rPr>
          <w:lang w:eastAsia="ru-RU"/>
        </w:rPr>
        <w:t xml:space="preserve">» представлено </w:t>
      </w:r>
      <w:r w:rsidR="00287A36" w:rsidRPr="00E559EF">
        <w:rPr>
          <w:lang w:eastAsia="ru-RU"/>
        </w:rPr>
        <w:t>в таблице </w:t>
      </w:r>
      <w:r w:rsidRPr="00E559EF">
        <w:rPr>
          <w:lang w:eastAsia="ru-RU"/>
        </w:rPr>
        <w:t>ниже (</w:t>
      </w:r>
      <w:r w:rsidRPr="00E559EF">
        <w:rPr>
          <w:lang w:eastAsia="ru-RU"/>
        </w:rPr>
        <w:fldChar w:fldCharType="begin"/>
      </w:r>
      <w:r w:rsidRPr="00E559EF">
        <w:rPr>
          <w:lang w:eastAsia="ru-RU"/>
        </w:rPr>
        <w:instrText xml:space="preserve"> REF _Ref175936548 \h  \* MERGEFORMAT </w:instrText>
      </w:r>
      <w:r w:rsidRPr="00E559EF">
        <w:rPr>
          <w:lang w:eastAsia="ru-RU"/>
        </w:rPr>
      </w:r>
      <w:r w:rsidRPr="00E559EF">
        <w:rPr>
          <w:lang w:eastAsia="ru-RU"/>
        </w:rPr>
        <w:fldChar w:fldCharType="separate"/>
      </w:r>
      <w:r w:rsidR="00AE7460" w:rsidRPr="00E559EF">
        <w:t>Таблица </w:t>
      </w:r>
      <w:r w:rsidR="00AE7460">
        <w:t>6</w:t>
      </w:r>
      <w:r w:rsidRPr="00E559EF">
        <w:rPr>
          <w:lang w:eastAsia="ru-RU"/>
        </w:rPr>
        <w:fldChar w:fldCharType="end"/>
      </w:r>
      <w:r w:rsidRPr="00E559EF">
        <w:rPr>
          <w:lang w:eastAsia="ru-RU"/>
        </w:rPr>
        <w:t>).</w:t>
      </w:r>
    </w:p>
    <w:p w14:paraId="71F7A8FA" w14:textId="101EEB6D" w:rsidR="001A589A" w:rsidRPr="00E559EF" w:rsidRDefault="00BB2DFE">
      <w:pPr>
        <w:pStyle w:val="-d"/>
      </w:pPr>
      <w:bookmarkStart w:id="57" w:name="_Ref175936548"/>
      <w:bookmarkStart w:id="58" w:name="_Toc213235056"/>
      <w:r w:rsidRPr="00E559EF">
        <w:t>Таблица </w:t>
      </w:r>
      <w:r w:rsidR="001B5AB9" w:rsidRPr="00E559EF">
        <w:fldChar w:fldCharType="begin"/>
      </w:r>
      <w:r w:rsidR="001B5AB9" w:rsidRPr="00E559EF">
        <w:instrText xml:space="preserve">SEQ Таблица \* ARABIC </w:instrText>
      </w:r>
      <w:r w:rsidR="001B5AB9" w:rsidRPr="00E559EF">
        <w:fldChar w:fldCharType="separate"/>
      </w:r>
      <w:bookmarkStart w:id="59" w:name="_Toc42267317"/>
      <w:bookmarkStart w:id="60" w:name="_Toc48200337"/>
      <w:bookmarkStart w:id="61" w:name="_Toc51169880"/>
      <w:bookmarkStart w:id="62" w:name="_Toc71208130"/>
      <w:r w:rsidR="00AE7460">
        <w:rPr>
          <w:noProof/>
        </w:rPr>
        <w:t>6</w:t>
      </w:r>
      <w:r w:rsidR="001B5AB9" w:rsidRPr="00E559EF">
        <w:fldChar w:fldCharType="end"/>
      </w:r>
      <w:bookmarkEnd w:id="57"/>
      <w:r w:rsidRPr="00E559EF">
        <w:t> – </w:t>
      </w:r>
      <w:r w:rsidR="001B5AB9" w:rsidRPr="00E559EF">
        <w:t>Описание комплексного типа «</w:t>
      </w:r>
      <w:proofErr w:type="spellStart"/>
      <w:r w:rsidR="001B5AB9" w:rsidRPr="00E559EF">
        <w:rPr>
          <w:bCs/>
          <w:iCs/>
          <w:sz w:val="26"/>
          <w:szCs w:val="26"/>
          <w:lang w:val="en-US"/>
        </w:rPr>
        <w:t>RskpVos</w:t>
      </w:r>
      <w:proofErr w:type="spellEnd"/>
      <w:r w:rsidR="001B5AB9" w:rsidRPr="00E559EF">
        <w:t>»</w:t>
      </w:r>
      <w:bookmarkEnd w:id="58"/>
      <w:bookmarkEnd w:id="59"/>
      <w:bookmarkEnd w:id="60"/>
      <w:bookmarkEnd w:id="61"/>
      <w:bookmarkEnd w:id="6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1696"/>
        <w:gridCol w:w="1701"/>
        <w:gridCol w:w="709"/>
        <w:gridCol w:w="1276"/>
        <w:gridCol w:w="1843"/>
        <w:gridCol w:w="2402"/>
      </w:tblGrid>
      <w:tr w:rsidR="00DA3D02" w:rsidRPr="00E559EF" w14:paraId="3CAB1A00" w14:textId="77777777" w:rsidTr="00EE4B56">
        <w:trPr>
          <w:tblHeader/>
          <w:jc w:val="center"/>
        </w:trPr>
        <w:tc>
          <w:tcPr>
            <w:tcW w:w="1696" w:type="dxa"/>
            <w:shd w:val="clear" w:color="auto" w:fill="D9D9D9" w:themeFill="background1" w:themeFillShade="D9"/>
            <w:tcMar>
              <w:left w:w="28" w:type="dxa"/>
              <w:right w:w="28" w:type="dxa"/>
            </w:tcMar>
            <w:vAlign w:val="center"/>
          </w:tcPr>
          <w:p w14:paraId="15EA28B6" w14:textId="77777777" w:rsidR="003D790C" w:rsidRPr="00E559EF" w:rsidRDefault="003D790C" w:rsidP="00EE4B56">
            <w:pPr>
              <w:pStyle w:val="12-2"/>
              <w:rPr>
                <w:rFonts w:cs="Times New Roman"/>
                <w:color w:val="000000" w:themeColor="text1"/>
                <w:szCs w:val="24"/>
              </w:rPr>
            </w:pPr>
            <w:r w:rsidRPr="00E559EF">
              <w:rPr>
                <w:rFonts w:cs="Times New Roman"/>
                <w:color w:val="000000" w:themeColor="text1"/>
                <w:szCs w:val="24"/>
              </w:rPr>
              <w:t xml:space="preserve">Наименование </w:t>
            </w:r>
            <w:r w:rsidRPr="00E559EF">
              <w:rPr>
                <w:rFonts w:cs="Times New Roman"/>
                <w:color w:val="000000" w:themeColor="text1"/>
                <w:szCs w:val="24"/>
                <w:highlight w:val="yellow"/>
              </w:rPr>
              <w:t>реквизита</w:t>
            </w:r>
          </w:p>
        </w:tc>
        <w:tc>
          <w:tcPr>
            <w:tcW w:w="1701" w:type="dxa"/>
            <w:shd w:val="clear" w:color="auto" w:fill="D9D9D9" w:themeFill="background1" w:themeFillShade="D9"/>
            <w:tcMar>
              <w:left w:w="28" w:type="dxa"/>
              <w:right w:w="28" w:type="dxa"/>
            </w:tcMar>
            <w:vAlign w:val="center"/>
          </w:tcPr>
          <w:p w14:paraId="53288BC8" w14:textId="77777777" w:rsidR="003D790C" w:rsidRPr="00E559EF" w:rsidRDefault="003D790C" w:rsidP="00EE4B56">
            <w:pPr>
              <w:pStyle w:val="12-2"/>
              <w:rPr>
                <w:rFonts w:cs="Times New Roman"/>
                <w:color w:val="000000" w:themeColor="text1"/>
                <w:szCs w:val="24"/>
              </w:rPr>
            </w:pPr>
            <w:r w:rsidRPr="00E559EF">
              <w:rPr>
                <w:rFonts w:cs="Times New Roman"/>
                <w:color w:val="000000" w:themeColor="text1"/>
                <w:szCs w:val="24"/>
              </w:rPr>
              <w:t>Сокращенное наименование</w:t>
            </w:r>
          </w:p>
        </w:tc>
        <w:tc>
          <w:tcPr>
            <w:tcW w:w="709" w:type="dxa"/>
            <w:shd w:val="clear" w:color="auto" w:fill="D9D9D9" w:themeFill="background1" w:themeFillShade="D9"/>
            <w:tcMar>
              <w:left w:w="28" w:type="dxa"/>
              <w:right w:w="28" w:type="dxa"/>
            </w:tcMar>
            <w:vAlign w:val="center"/>
          </w:tcPr>
          <w:p w14:paraId="5587644D" w14:textId="77777777" w:rsidR="003D790C" w:rsidRPr="00E559EF" w:rsidRDefault="003D790C" w:rsidP="00EE4B56">
            <w:pPr>
              <w:pStyle w:val="12-2"/>
              <w:rPr>
                <w:rFonts w:cs="Times New Roman"/>
                <w:color w:val="000000" w:themeColor="text1"/>
                <w:szCs w:val="24"/>
              </w:rPr>
            </w:pPr>
            <w:r w:rsidRPr="00E559EF">
              <w:rPr>
                <w:rFonts w:cs="Times New Roman"/>
                <w:color w:val="000000" w:themeColor="text1"/>
                <w:szCs w:val="24"/>
              </w:rPr>
              <w:t>Тип</w:t>
            </w:r>
          </w:p>
        </w:tc>
        <w:tc>
          <w:tcPr>
            <w:tcW w:w="1276" w:type="dxa"/>
            <w:shd w:val="clear" w:color="auto" w:fill="D9D9D9" w:themeFill="background1" w:themeFillShade="D9"/>
            <w:tcMar>
              <w:left w:w="28" w:type="dxa"/>
              <w:right w:w="28" w:type="dxa"/>
            </w:tcMar>
            <w:vAlign w:val="center"/>
          </w:tcPr>
          <w:p w14:paraId="461FC659" w14:textId="77777777" w:rsidR="003D790C" w:rsidRPr="00E559EF" w:rsidRDefault="003D790C" w:rsidP="00EE4B56">
            <w:pPr>
              <w:pStyle w:val="12-2"/>
              <w:rPr>
                <w:rFonts w:cs="Times New Roman"/>
                <w:color w:val="000000" w:themeColor="text1"/>
                <w:szCs w:val="24"/>
              </w:rPr>
            </w:pPr>
            <w:r w:rsidRPr="00E559EF">
              <w:rPr>
                <w:rFonts w:cs="Times New Roman"/>
                <w:color w:val="000000" w:themeColor="text1"/>
                <w:szCs w:val="24"/>
              </w:rPr>
              <w:t xml:space="preserve">Формат </w:t>
            </w:r>
            <w:r w:rsidRPr="00E559EF">
              <w:rPr>
                <w:rFonts w:cs="Times New Roman"/>
                <w:color w:val="000000" w:themeColor="text1"/>
                <w:szCs w:val="24"/>
                <w:highlight w:val="yellow"/>
              </w:rPr>
              <w:t>реквизита</w:t>
            </w:r>
          </w:p>
        </w:tc>
        <w:tc>
          <w:tcPr>
            <w:tcW w:w="1843" w:type="dxa"/>
            <w:shd w:val="clear" w:color="auto" w:fill="D9D9D9" w:themeFill="background1" w:themeFillShade="D9"/>
            <w:tcMar>
              <w:left w:w="28" w:type="dxa"/>
              <w:right w:w="28" w:type="dxa"/>
            </w:tcMar>
            <w:vAlign w:val="center"/>
          </w:tcPr>
          <w:p w14:paraId="4C091F25" w14:textId="77777777" w:rsidR="003D790C" w:rsidRPr="00E559EF" w:rsidRDefault="003D790C" w:rsidP="00EE4B56">
            <w:pPr>
              <w:pStyle w:val="12-2"/>
              <w:rPr>
                <w:rFonts w:cs="Times New Roman"/>
                <w:color w:val="000000" w:themeColor="text1"/>
                <w:szCs w:val="24"/>
              </w:rPr>
            </w:pPr>
            <w:r w:rsidRPr="00E559EF">
              <w:rPr>
                <w:rFonts w:cs="Times New Roman"/>
                <w:color w:val="000000" w:themeColor="text1"/>
                <w:szCs w:val="24"/>
              </w:rPr>
              <w:t>Обязательность</w:t>
            </w:r>
          </w:p>
        </w:tc>
        <w:tc>
          <w:tcPr>
            <w:tcW w:w="2402" w:type="dxa"/>
            <w:shd w:val="clear" w:color="auto" w:fill="D9D9D9" w:themeFill="background1" w:themeFillShade="D9"/>
            <w:tcMar>
              <w:left w:w="28" w:type="dxa"/>
              <w:right w:w="28" w:type="dxa"/>
            </w:tcMar>
            <w:vAlign w:val="center"/>
          </w:tcPr>
          <w:p w14:paraId="14FCADFA" w14:textId="77777777" w:rsidR="003D790C" w:rsidRPr="00E559EF" w:rsidRDefault="003D790C" w:rsidP="00EE4B56">
            <w:pPr>
              <w:pStyle w:val="12-2"/>
              <w:rPr>
                <w:rFonts w:cs="Times New Roman"/>
                <w:color w:val="000000" w:themeColor="text1"/>
                <w:szCs w:val="24"/>
              </w:rPr>
            </w:pPr>
            <w:r w:rsidRPr="00E559EF">
              <w:rPr>
                <w:rFonts w:cs="Times New Roman"/>
                <w:color w:val="000000" w:themeColor="text1"/>
                <w:szCs w:val="24"/>
              </w:rPr>
              <w:t>Дополнительная информация</w:t>
            </w:r>
          </w:p>
        </w:tc>
      </w:tr>
      <w:tr w:rsidR="00DA3D02" w:rsidRPr="00E559EF" w14:paraId="12C8B848" w14:textId="77777777" w:rsidTr="00EE4B56">
        <w:trPr>
          <w:jc w:val="center"/>
        </w:trPr>
        <w:tc>
          <w:tcPr>
            <w:tcW w:w="1696" w:type="dxa"/>
          </w:tcPr>
          <w:p w14:paraId="0302D160" w14:textId="3E5E4B62" w:rsidR="003D790C" w:rsidRPr="0034138F" w:rsidRDefault="003D790C" w:rsidP="00EE4B56">
            <w:pPr>
              <w:pStyle w:val="12-4"/>
              <w:keepLines/>
              <w:rPr>
                <w:rFonts w:cs="Times New Roman"/>
                <w:color w:val="000000" w:themeColor="text1"/>
                <w:szCs w:val="24"/>
                <w:highlight w:val="yellow"/>
              </w:rPr>
            </w:pPr>
            <w:r w:rsidRPr="0034138F">
              <w:rPr>
                <w:rFonts w:cs="Times New Roman"/>
                <w:color w:val="000000" w:themeColor="text1"/>
                <w:szCs w:val="24"/>
                <w:highlight w:val="yellow"/>
              </w:rPr>
              <w:t>Номер распоряжения</w:t>
            </w:r>
          </w:p>
        </w:tc>
        <w:tc>
          <w:tcPr>
            <w:tcW w:w="1701" w:type="dxa"/>
            <w:tcMar>
              <w:left w:w="28" w:type="dxa"/>
              <w:right w:w="28" w:type="dxa"/>
            </w:tcMar>
          </w:tcPr>
          <w:p w14:paraId="1E270933" w14:textId="427EBAE1" w:rsidR="003D790C" w:rsidRPr="0034138F" w:rsidRDefault="003D790C" w:rsidP="00EE4B56">
            <w:pPr>
              <w:pStyle w:val="12-4"/>
              <w:keepLines/>
              <w:rPr>
                <w:rFonts w:cs="Times New Roman"/>
                <w:color w:val="000000" w:themeColor="text1"/>
                <w:szCs w:val="24"/>
                <w:highlight w:val="yellow"/>
                <w:lang w:val="en-US"/>
              </w:rPr>
            </w:pPr>
            <w:proofErr w:type="spellStart"/>
            <w:r w:rsidRPr="0034138F">
              <w:rPr>
                <w:rFonts w:cs="Times New Roman"/>
                <w:bCs/>
                <w:color w:val="000000" w:themeColor="text1"/>
                <w:szCs w:val="24"/>
                <w:highlight w:val="yellow"/>
                <w:lang w:val="en-US"/>
              </w:rPr>
              <w:t>rskpN</w:t>
            </w:r>
            <w:proofErr w:type="spellEnd"/>
            <w:r w:rsidRPr="0034138F">
              <w:rPr>
                <w:rFonts w:cs="Times New Roman"/>
                <w:bCs/>
                <w:color w:val="000000" w:themeColor="text1"/>
                <w:szCs w:val="24"/>
                <w:highlight w:val="yellow"/>
              </w:rPr>
              <w:t>m</w:t>
            </w:r>
          </w:p>
        </w:tc>
        <w:tc>
          <w:tcPr>
            <w:tcW w:w="709" w:type="dxa"/>
            <w:tcMar>
              <w:left w:w="28" w:type="dxa"/>
              <w:right w:w="28" w:type="dxa"/>
            </w:tcMar>
          </w:tcPr>
          <w:p w14:paraId="5A989B48" w14:textId="12D42022" w:rsidR="003D790C" w:rsidRPr="0034138F" w:rsidRDefault="003D790C" w:rsidP="00EE4B56">
            <w:pPr>
              <w:pStyle w:val="12-4"/>
              <w:keepLines/>
              <w:rPr>
                <w:rFonts w:cs="Times New Roman"/>
                <w:color w:val="000000" w:themeColor="text1"/>
                <w:szCs w:val="24"/>
                <w:highlight w:val="yellow"/>
              </w:rPr>
            </w:pPr>
            <w:r w:rsidRPr="0034138F">
              <w:rPr>
                <w:rFonts w:cs="Times New Roman"/>
                <w:color w:val="000000" w:themeColor="text1"/>
                <w:szCs w:val="24"/>
                <w:highlight w:val="yellow"/>
              </w:rPr>
              <w:t>П</w:t>
            </w:r>
          </w:p>
        </w:tc>
        <w:tc>
          <w:tcPr>
            <w:tcW w:w="1276" w:type="dxa"/>
            <w:tcMar>
              <w:left w:w="28" w:type="dxa"/>
              <w:right w:w="28" w:type="dxa"/>
            </w:tcMar>
          </w:tcPr>
          <w:p w14:paraId="2B89FB04" w14:textId="6EE17C62" w:rsidR="003D790C" w:rsidRPr="0034138F" w:rsidRDefault="003D790C" w:rsidP="00EE4B56">
            <w:pPr>
              <w:pStyle w:val="12-4"/>
              <w:keepLines/>
              <w:rPr>
                <w:rFonts w:cs="Times New Roman"/>
                <w:color w:val="000000" w:themeColor="text1"/>
                <w:szCs w:val="24"/>
                <w:highlight w:val="yellow"/>
              </w:rPr>
            </w:pPr>
            <w:proofErr w:type="gramStart"/>
            <w:r w:rsidRPr="0034138F">
              <w:rPr>
                <w:rFonts w:cs="Times New Roman"/>
                <w:color w:val="000000" w:themeColor="text1"/>
                <w:szCs w:val="24"/>
                <w:highlight w:val="yellow"/>
              </w:rPr>
              <w:t>T(</w:t>
            </w:r>
            <w:proofErr w:type="gramEnd"/>
            <w:r w:rsidRPr="0034138F">
              <w:rPr>
                <w:rFonts w:cs="Times New Roman"/>
                <w:color w:val="000000" w:themeColor="text1"/>
                <w:szCs w:val="24"/>
                <w:highlight w:val="yellow"/>
              </w:rPr>
              <w:t>1-15)</w:t>
            </w:r>
          </w:p>
        </w:tc>
        <w:tc>
          <w:tcPr>
            <w:tcW w:w="1843" w:type="dxa"/>
            <w:tcMar>
              <w:left w:w="28" w:type="dxa"/>
              <w:right w:w="28" w:type="dxa"/>
            </w:tcMar>
          </w:tcPr>
          <w:p w14:paraId="676F8478" w14:textId="5B6DB91B" w:rsidR="003D790C" w:rsidRPr="0034138F" w:rsidRDefault="003D790C" w:rsidP="00EE4B56">
            <w:pPr>
              <w:pStyle w:val="12-4"/>
              <w:keepLines/>
              <w:rPr>
                <w:rFonts w:cs="Times New Roman"/>
                <w:color w:val="000000" w:themeColor="text1"/>
                <w:szCs w:val="24"/>
                <w:highlight w:val="yellow"/>
              </w:rPr>
            </w:pPr>
            <w:r w:rsidRPr="0034138F">
              <w:rPr>
                <w:rFonts w:cs="Times New Roman"/>
                <w:color w:val="000000" w:themeColor="text1"/>
                <w:szCs w:val="24"/>
                <w:highlight w:val="yellow"/>
              </w:rPr>
              <w:t>О</w:t>
            </w:r>
          </w:p>
        </w:tc>
        <w:tc>
          <w:tcPr>
            <w:tcW w:w="2402" w:type="dxa"/>
            <w:tcMar>
              <w:left w:w="28" w:type="dxa"/>
              <w:right w:w="28" w:type="dxa"/>
            </w:tcMar>
          </w:tcPr>
          <w:p w14:paraId="1B63243E" w14:textId="4F95F450" w:rsidR="003D790C" w:rsidRPr="0034138F" w:rsidRDefault="003D790C" w:rsidP="00EE4B56">
            <w:pPr>
              <w:pStyle w:val="12-4"/>
              <w:keepLines/>
              <w:rPr>
                <w:rFonts w:cs="Times New Roman"/>
                <w:color w:val="000000" w:themeColor="text1"/>
                <w:szCs w:val="24"/>
                <w:highlight w:val="yellow"/>
                <w:lang w:eastAsia="en-US"/>
              </w:rPr>
            </w:pPr>
            <w:r w:rsidRPr="0034138F">
              <w:rPr>
                <w:rFonts w:cs="Times New Roman"/>
                <w:color w:val="000000" w:themeColor="text1"/>
                <w:szCs w:val="24"/>
                <w:highlight w:val="yellow"/>
              </w:rPr>
              <w:t>Реквизит 1.10</w:t>
            </w:r>
          </w:p>
          <w:p w14:paraId="4572136C" w14:textId="77777777" w:rsidR="003D790C" w:rsidRPr="0034138F" w:rsidRDefault="003D790C" w:rsidP="00EE4B56">
            <w:pPr>
              <w:pStyle w:val="12-4"/>
              <w:keepLines/>
              <w:rPr>
                <w:rFonts w:cs="Times New Roman"/>
                <w:color w:val="000000" w:themeColor="text1"/>
                <w:szCs w:val="24"/>
                <w:highlight w:val="yellow"/>
                <w:lang w:eastAsia="en-US"/>
              </w:rPr>
            </w:pPr>
            <w:r w:rsidRPr="0034138F">
              <w:rPr>
                <w:rFonts w:cs="Times New Roman"/>
                <w:color w:val="000000" w:themeColor="text1"/>
                <w:szCs w:val="24"/>
                <w:highlight w:val="yellow"/>
                <w:lang w:eastAsia="en-US"/>
              </w:rPr>
              <w:t>Указывается уникальный в пределах даты распоряжения номер РСКП (возврат).</w:t>
            </w:r>
          </w:p>
          <w:p w14:paraId="445FF937" w14:textId="77777777" w:rsidR="003D790C" w:rsidRPr="0034138F" w:rsidRDefault="003D790C" w:rsidP="00EE4B56">
            <w:pPr>
              <w:pStyle w:val="12-4"/>
              <w:keepLines/>
              <w:rPr>
                <w:rFonts w:cs="Times New Roman"/>
                <w:color w:val="000000" w:themeColor="text1"/>
                <w:szCs w:val="24"/>
                <w:highlight w:val="yellow"/>
                <w:lang w:eastAsia="en-US"/>
              </w:rPr>
            </w:pPr>
            <w:r w:rsidRPr="0034138F">
              <w:rPr>
                <w:rFonts w:cs="Times New Roman"/>
                <w:color w:val="000000" w:themeColor="text1"/>
                <w:szCs w:val="24"/>
                <w:highlight w:val="yellow"/>
                <w:lang w:eastAsia="en-US"/>
              </w:rPr>
              <w:t>Первый символ номера может принимать значение в виде буквы латинского алфавита «F» в случае формирования РСКП (возврат) в Модуле.</w:t>
            </w:r>
          </w:p>
          <w:p w14:paraId="3C39DC64" w14:textId="04FED946" w:rsidR="003D790C" w:rsidRPr="0034138F" w:rsidRDefault="003D790C" w:rsidP="00EE4B56">
            <w:pPr>
              <w:pStyle w:val="12-4"/>
              <w:keepLines/>
              <w:rPr>
                <w:rFonts w:cs="Times New Roman"/>
                <w:color w:val="000000" w:themeColor="text1"/>
                <w:szCs w:val="24"/>
                <w:highlight w:val="yellow"/>
              </w:rPr>
            </w:pPr>
            <w:r w:rsidRPr="0034138F">
              <w:rPr>
                <w:rFonts w:cs="Times New Roman"/>
                <w:color w:val="000000" w:themeColor="text1"/>
                <w:szCs w:val="24"/>
                <w:highlight w:val="yellow"/>
                <w:lang w:eastAsia="en-US"/>
              </w:rPr>
              <w:lastRenderedPageBreak/>
              <w:t>В случае формирования документа ФТС в</w:t>
            </w:r>
            <w:r w:rsidR="00C645CF" w:rsidRPr="0034138F">
              <w:rPr>
                <w:rFonts w:cs="Times New Roman"/>
                <w:color w:val="000000" w:themeColor="text1"/>
                <w:szCs w:val="24"/>
                <w:highlight w:val="yellow"/>
                <w:lang w:eastAsia="en-US"/>
              </w:rPr>
              <w:t> </w:t>
            </w:r>
            <w:r w:rsidRPr="0034138F">
              <w:rPr>
                <w:rFonts w:cs="Times New Roman"/>
                <w:color w:val="000000" w:themeColor="text1"/>
                <w:szCs w:val="24"/>
                <w:highlight w:val="yellow"/>
                <w:lang w:eastAsia="en-US"/>
              </w:rPr>
              <w:t xml:space="preserve">ПУД ГИИС ЭБ номер документа начинается с символа, определяющий счет для исполнения операции (если номер начинается с </w:t>
            </w:r>
            <w:r w:rsidR="00C645CF" w:rsidRPr="0034138F">
              <w:rPr>
                <w:rFonts w:cs="Times New Roman"/>
                <w:color w:val="000000" w:themeColor="text1"/>
                <w:szCs w:val="24"/>
                <w:highlight w:val="yellow"/>
                <w:lang w:eastAsia="en-US"/>
              </w:rPr>
              <w:t>«</w:t>
            </w:r>
            <w:r w:rsidRPr="0034138F">
              <w:rPr>
                <w:rFonts w:cs="Times New Roman"/>
                <w:color w:val="000000" w:themeColor="text1"/>
                <w:szCs w:val="24"/>
                <w:highlight w:val="yellow"/>
                <w:lang w:eastAsia="en-US"/>
              </w:rPr>
              <w:t>N</w:t>
            </w:r>
            <w:r w:rsidR="00C645CF" w:rsidRPr="0034138F">
              <w:rPr>
                <w:rFonts w:cs="Times New Roman"/>
                <w:color w:val="000000" w:themeColor="text1"/>
                <w:szCs w:val="24"/>
                <w:highlight w:val="yellow"/>
                <w:lang w:eastAsia="en-US"/>
              </w:rPr>
              <w:t xml:space="preserve">» </w:t>
            </w:r>
            <w:r w:rsidRPr="0034138F">
              <w:rPr>
                <w:rFonts w:cs="Times New Roman"/>
                <w:color w:val="000000" w:themeColor="text1"/>
                <w:szCs w:val="24"/>
                <w:highlight w:val="yellow"/>
                <w:lang w:eastAsia="en-US"/>
              </w:rPr>
              <w:t>на</w:t>
            </w:r>
            <w:r w:rsidR="00C645CF" w:rsidRPr="0034138F">
              <w:rPr>
                <w:rFonts w:cs="Times New Roman"/>
                <w:color w:val="000000" w:themeColor="text1"/>
                <w:szCs w:val="24"/>
                <w:highlight w:val="yellow"/>
                <w:lang w:eastAsia="en-US"/>
              </w:rPr>
              <w:t> </w:t>
            </w:r>
            <w:r w:rsidRPr="0034138F">
              <w:rPr>
                <w:rFonts w:cs="Times New Roman"/>
                <w:color w:val="000000" w:themeColor="text1"/>
                <w:szCs w:val="24"/>
                <w:highlight w:val="yellow"/>
                <w:lang w:eastAsia="en-US"/>
              </w:rPr>
              <w:t>основном счете по</w:t>
            </w:r>
            <w:r w:rsidR="00C645CF" w:rsidRPr="0034138F">
              <w:rPr>
                <w:rFonts w:cs="Times New Roman"/>
                <w:color w:val="000000" w:themeColor="text1"/>
                <w:szCs w:val="24"/>
                <w:highlight w:val="yellow"/>
                <w:lang w:eastAsia="en-US"/>
              </w:rPr>
              <w:t> </w:t>
            </w:r>
            <w:r w:rsidRPr="0034138F">
              <w:rPr>
                <w:rFonts w:cs="Times New Roman"/>
                <w:color w:val="000000" w:themeColor="text1"/>
                <w:szCs w:val="24"/>
                <w:highlight w:val="yellow"/>
                <w:lang w:eastAsia="en-US"/>
              </w:rPr>
              <w:t>учету поступлений, иначе на счете по</w:t>
            </w:r>
            <w:r w:rsidR="00C645CF" w:rsidRPr="0034138F">
              <w:rPr>
                <w:rFonts w:cs="Times New Roman"/>
                <w:color w:val="000000" w:themeColor="text1"/>
                <w:szCs w:val="24"/>
                <w:highlight w:val="yellow"/>
                <w:lang w:eastAsia="en-US"/>
              </w:rPr>
              <w:t> </w:t>
            </w:r>
            <w:r w:rsidRPr="0034138F">
              <w:rPr>
                <w:rFonts w:cs="Times New Roman"/>
                <w:color w:val="000000" w:themeColor="text1"/>
                <w:szCs w:val="24"/>
                <w:highlight w:val="yellow"/>
                <w:lang w:eastAsia="en-US"/>
              </w:rPr>
              <w:t>учету таможенных платежей)</w:t>
            </w:r>
          </w:p>
        </w:tc>
      </w:tr>
      <w:tr w:rsidR="00DA3D02" w:rsidRPr="00E559EF" w14:paraId="5DFE3FE1" w14:textId="77777777" w:rsidTr="00EE4B56">
        <w:trPr>
          <w:jc w:val="center"/>
        </w:trPr>
        <w:tc>
          <w:tcPr>
            <w:tcW w:w="1696" w:type="dxa"/>
          </w:tcPr>
          <w:p w14:paraId="1D1616C3" w14:textId="64218973" w:rsidR="003D790C" w:rsidRPr="0034138F" w:rsidRDefault="003D790C" w:rsidP="00EE4B56">
            <w:pPr>
              <w:pStyle w:val="12-4"/>
              <w:keepLines/>
              <w:rPr>
                <w:rFonts w:cs="Times New Roman"/>
                <w:color w:val="000000" w:themeColor="text1"/>
                <w:szCs w:val="24"/>
                <w:highlight w:val="yellow"/>
              </w:rPr>
            </w:pPr>
            <w:r w:rsidRPr="0034138F">
              <w:rPr>
                <w:rFonts w:cs="Times New Roman"/>
                <w:color w:val="000000" w:themeColor="text1"/>
                <w:szCs w:val="24"/>
                <w:highlight w:val="yellow"/>
              </w:rPr>
              <w:lastRenderedPageBreak/>
              <w:t>Дата составления распоряжения</w:t>
            </w:r>
          </w:p>
        </w:tc>
        <w:tc>
          <w:tcPr>
            <w:tcW w:w="1701" w:type="dxa"/>
            <w:tcMar>
              <w:left w:w="28" w:type="dxa"/>
              <w:right w:w="28" w:type="dxa"/>
            </w:tcMar>
          </w:tcPr>
          <w:p w14:paraId="7374073C" w14:textId="75A2FCB5" w:rsidR="003D790C" w:rsidRPr="0034138F" w:rsidRDefault="003D790C" w:rsidP="00EE4B56">
            <w:pPr>
              <w:pStyle w:val="12-4"/>
              <w:keepLines/>
              <w:rPr>
                <w:rFonts w:cs="Times New Roman"/>
                <w:color w:val="000000" w:themeColor="text1"/>
                <w:szCs w:val="24"/>
                <w:highlight w:val="yellow"/>
                <w:lang w:val="en-US"/>
              </w:rPr>
            </w:pPr>
            <w:proofErr w:type="spellStart"/>
            <w:r w:rsidRPr="0034138F">
              <w:rPr>
                <w:rFonts w:cs="Times New Roman"/>
                <w:bCs/>
                <w:color w:val="000000" w:themeColor="text1"/>
                <w:szCs w:val="24"/>
                <w:highlight w:val="yellow"/>
                <w:lang w:val="en-US"/>
              </w:rPr>
              <w:t>rskpD</w:t>
            </w:r>
            <w:r w:rsidRPr="0034138F">
              <w:rPr>
                <w:rFonts w:cs="Times New Roman"/>
                <w:bCs/>
                <w:color w:val="000000" w:themeColor="text1"/>
                <w:szCs w:val="24"/>
                <w:highlight w:val="yellow"/>
              </w:rPr>
              <w:t>ate</w:t>
            </w:r>
            <w:proofErr w:type="spellEnd"/>
          </w:p>
        </w:tc>
        <w:tc>
          <w:tcPr>
            <w:tcW w:w="709" w:type="dxa"/>
            <w:tcMar>
              <w:left w:w="28" w:type="dxa"/>
              <w:right w:w="28" w:type="dxa"/>
            </w:tcMar>
          </w:tcPr>
          <w:p w14:paraId="4546852E" w14:textId="08C5963B" w:rsidR="003D790C" w:rsidRPr="0034138F" w:rsidRDefault="003D790C" w:rsidP="00EE4B56">
            <w:pPr>
              <w:pStyle w:val="12-4"/>
              <w:keepLines/>
              <w:rPr>
                <w:rFonts w:cs="Times New Roman"/>
                <w:color w:val="000000" w:themeColor="text1"/>
                <w:szCs w:val="24"/>
                <w:highlight w:val="yellow"/>
              </w:rPr>
            </w:pPr>
            <w:r w:rsidRPr="0034138F">
              <w:rPr>
                <w:rFonts w:cs="Times New Roman"/>
                <w:color w:val="000000" w:themeColor="text1"/>
                <w:szCs w:val="24"/>
                <w:highlight w:val="yellow"/>
              </w:rPr>
              <w:t>П</w:t>
            </w:r>
          </w:p>
        </w:tc>
        <w:tc>
          <w:tcPr>
            <w:tcW w:w="1276" w:type="dxa"/>
            <w:tcMar>
              <w:left w:w="28" w:type="dxa"/>
              <w:right w:w="28" w:type="dxa"/>
            </w:tcMar>
          </w:tcPr>
          <w:p w14:paraId="3D6FFD45" w14:textId="1F210D42" w:rsidR="003D790C" w:rsidRPr="0034138F" w:rsidRDefault="003D790C" w:rsidP="00EE4B56">
            <w:pPr>
              <w:pStyle w:val="12-4"/>
              <w:keepLines/>
              <w:rPr>
                <w:rFonts w:cs="Times New Roman"/>
                <w:color w:val="000000" w:themeColor="text1"/>
                <w:szCs w:val="24"/>
                <w:highlight w:val="yellow"/>
              </w:rPr>
            </w:pPr>
            <w:proofErr w:type="spellStart"/>
            <w:r w:rsidRPr="0034138F">
              <w:rPr>
                <w:rFonts w:cs="Times New Roman"/>
                <w:color w:val="000000" w:themeColor="text1"/>
                <w:szCs w:val="24"/>
                <w:highlight w:val="yellow"/>
              </w:rPr>
              <w:t>Date</w:t>
            </w:r>
            <w:proofErr w:type="spellEnd"/>
          </w:p>
        </w:tc>
        <w:tc>
          <w:tcPr>
            <w:tcW w:w="1843" w:type="dxa"/>
            <w:tcMar>
              <w:left w:w="28" w:type="dxa"/>
              <w:right w:w="28" w:type="dxa"/>
            </w:tcMar>
          </w:tcPr>
          <w:p w14:paraId="0C540574" w14:textId="52065CD1" w:rsidR="003D790C" w:rsidRPr="0034138F" w:rsidRDefault="003D790C" w:rsidP="00EE4B56">
            <w:pPr>
              <w:pStyle w:val="12-4"/>
              <w:keepLines/>
              <w:rPr>
                <w:rFonts w:cs="Times New Roman"/>
                <w:color w:val="000000" w:themeColor="text1"/>
                <w:szCs w:val="24"/>
                <w:highlight w:val="yellow"/>
              </w:rPr>
            </w:pPr>
            <w:r w:rsidRPr="0034138F">
              <w:rPr>
                <w:rFonts w:cs="Times New Roman"/>
                <w:color w:val="000000" w:themeColor="text1"/>
                <w:szCs w:val="24"/>
                <w:highlight w:val="yellow"/>
              </w:rPr>
              <w:t>О</w:t>
            </w:r>
          </w:p>
        </w:tc>
        <w:tc>
          <w:tcPr>
            <w:tcW w:w="2402" w:type="dxa"/>
            <w:tcMar>
              <w:left w:w="28" w:type="dxa"/>
              <w:right w:w="28" w:type="dxa"/>
            </w:tcMar>
          </w:tcPr>
          <w:p w14:paraId="59238E79" w14:textId="77777777" w:rsidR="003D790C" w:rsidRPr="0034138F" w:rsidRDefault="003D790C" w:rsidP="00EE4B56">
            <w:pPr>
              <w:pStyle w:val="12-4"/>
              <w:keepLines/>
              <w:rPr>
                <w:rFonts w:cs="Times New Roman"/>
                <w:color w:val="000000" w:themeColor="text1"/>
                <w:szCs w:val="24"/>
                <w:highlight w:val="yellow"/>
              </w:rPr>
            </w:pPr>
            <w:r w:rsidRPr="0034138F">
              <w:rPr>
                <w:rFonts w:cs="Times New Roman"/>
                <w:color w:val="000000" w:themeColor="text1"/>
                <w:szCs w:val="24"/>
                <w:highlight w:val="yellow"/>
              </w:rPr>
              <w:t>Реквизит 1.15</w:t>
            </w:r>
          </w:p>
          <w:p w14:paraId="0E61EE43" w14:textId="441D9BE9" w:rsidR="003D790C" w:rsidRPr="0034138F" w:rsidRDefault="003D790C" w:rsidP="00EE4B56">
            <w:pPr>
              <w:pStyle w:val="12-4"/>
              <w:keepLines/>
              <w:rPr>
                <w:rFonts w:cs="Times New Roman"/>
                <w:color w:val="000000" w:themeColor="text1"/>
                <w:szCs w:val="24"/>
                <w:highlight w:val="yellow"/>
              </w:rPr>
            </w:pPr>
            <w:r w:rsidRPr="0034138F">
              <w:rPr>
                <w:rFonts w:cs="Times New Roman"/>
                <w:color w:val="000000" w:themeColor="text1"/>
                <w:szCs w:val="24"/>
                <w:highlight w:val="yellow"/>
              </w:rPr>
              <w:t>Указывается дата составления РСКП (возврат)</w:t>
            </w:r>
          </w:p>
        </w:tc>
      </w:tr>
      <w:tr w:rsidR="000D60CB" w:rsidRPr="00E559EF" w14:paraId="3138EBC5" w14:textId="77777777" w:rsidTr="00EE4B56">
        <w:trPr>
          <w:jc w:val="center"/>
        </w:trPr>
        <w:tc>
          <w:tcPr>
            <w:tcW w:w="1696" w:type="dxa"/>
          </w:tcPr>
          <w:p w14:paraId="30160E81" w14:textId="0EA19D03" w:rsidR="000D60CB" w:rsidRPr="0034138F" w:rsidRDefault="000D60CB" w:rsidP="000D60CB">
            <w:pPr>
              <w:pStyle w:val="12-4"/>
              <w:keepLines/>
              <w:rPr>
                <w:rFonts w:cs="Times New Roman"/>
                <w:color w:val="000000" w:themeColor="text1"/>
                <w:szCs w:val="24"/>
                <w:highlight w:val="yellow"/>
              </w:rPr>
            </w:pPr>
            <w:r w:rsidRPr="0034138F">
              <w:rPr>
                <w:rFonts w:cs="Times New Roman"/>
                <w:color w:val="000000" w:themeColor="text1"/>
                <w:szCs w:val="24"/>
                <w:highlight w:val="yellow"/>
              </w:rPr>
              <w:t>Предельная дата представления</w:t>
            </w:r>
          </w:p>
        </w:tc>
        <w:tc>
          <w:tcPr>
            <w:tcW w:w="1701" w:type="dxa"/>
            <w:tcMar>
              <w:left w:w="28" w:type="dxa"/>
              <w:right w:w="28" w:type="dxa"/>
            </w:tcMar>
          </w:tcPr>
          <w:p w14:paraId="593736FD" w14:textId="37DA2A85" w:rsidR="000D60CB" w:rsidRPr="0034138F" w:rsidRDefault="000D60CB" w:rsidP="000D60CB">
            <w:pPr>
              <w:pStyle w:val="12-4"/>
              <w:keepLines/>
              <w:rPr>
                <w:rFonts w:cs="Times New Roman"/>
                <w:color w:val="000000" w:themeColor="text1"/>
                <w:szCs w:val="24"/>
                <w:highlight w:val="yellow"/>
                <w:lang w:val="en-US"/>
              </w:rPr>
            </w:pPr>
            <w:proofErr w:type="spellStart"/>
            <w:r w:rsidRPr="0034138F">
              <w:rPr>
                <w:rFonts w:cs="Times New Roman"/>
                <w:color w:val="000000" w:themeColor="text1"/>
                <w:szCs w:val="24"/>
                <w:highlight w:val="yellow"/>
              </w:rPr>
              <w:t>max</w:t>
            </w:r>
            <w:proofErr w:type="spellEnd"/>
            <w:r w:rsidRPr="0034138F">
              <w:rPr>
                <w:rFonts w:cs="Times New Roman"/>
                <w:color w:val="000000" w:themeColor="text1"/>
                <w:szCs w:val="24"/>
                <w:highlight w:val="yellow"/>
                <w:lang w:val="en-US"/>
              </w:rPr>
              <w:t>E</w:t>
            </w:r>
            <w:proofErr w:type="spellStart"/>
            <w:r w:rsidRPr="0034138F">
              <w:rPr>
                <w:rFonts w:cs="Times New Roman"/>
                <w:color w:val="000000" w:themeColor="text1"/>
                <w:szCs w:val="24"/>
                <w:highlight w:val="yellow"/>
              </w:rPr>
              <w:t>xcution</w:t>
            </w:r>
            <w:proofErr w:type="spellEnd"/>
            <w:r w:rsidRPr="0034138F">
              <w:rPr>
                <w:rFonts w:cs="Times New Roman"/>
                <w:color w:val="000000" w:themeColor="text1"/>
                <w:szCs w:val="24"/>
                <w:highlight w:val="yellow"/>
                <w:lang w:val="en-US"/>
              </w:rPr>
              <w:t>D</w:t>
            </w:r>
            <w:proofErr w:type="spellStart"/>
            <w:r w:rsidRPr="0034138F">
              <w:rPr>
                <w:rFonts w:cs="Times New Roman"/>
                <w:color w:val="000000" w:themeColor="text1"/>
                <w:szCs w:val="24"/>
                <w:highlight w:val="yellow"/>
              </w:rPr>
              <w:t>ate</w:t>
            </w:r>
            <w:proofErr w:type="spellEnd"/>
          </w:p>
        </w:tc>
        <w:tc>
          <w:tcPr>
            <w:tcW w:w="709" w:type="dxa"/>
            <w:tcMar>
              <w:left w:w="28" w:type="dxa"/>
              <w:right w:w="28" w:type="dxa"/>
            </w:tcMar>
          </w:tcPr>
          <w:p w14:paraId="364576BB" w14:textId="479DF8D9" w:rsidR="000D60CB" w:rsidRPr="0034138F" w:rsidRDefault="000D60CB" w:rsidP="000D60CB">
            <w:pPr>
              <w:pStyle w:val="12-4"/>
              <w:keepLines/>
              <w:rPr>
                <w:rFonts w:cs="Times New Roman"/>
                <w:color w:val="000000" w:themeColor="text1"/>
                <w:szCs w:val="24"/>
                <w:highlight w:val="yellow"/>
              </w:rPr>
            </w:pPr>
            <w:r w:rsidRPr="0034138F">
              <w:rPr>
                <w:rFonts w:cs="Times New Roman"/>
                <w:color w:val="000000" w:themeColor="text1"/>
                <w:szCs w:val="24"/>
                <w:highlight w:val="yellow"/>
              </w:rPr>
              <w:t>П</w:t>
            </w:r>
          </w:p>
        </w:tc>
        <w:tc>
          <w:tcPr>
            <w:tcW w:w="1276" w:type="dxa"/>
            <w:tcMar>
              <w:left w:w="28" w:type="dxa"/>
              <w:right w:w="28" w:type="dxa"/>
            </w:tcMar>
          </w:tcPr>
          <w:p w14:paraId="21E8B036" w14:textId="12607015" w:rsidR="000D60CB" w:rsidRPr="0034138F" w:rsidRDefault="000D60CB" w:rsidP="000D60CB">
            <w:pPr>
              <w:pStyle w:val="12-4"/>
              <w:keepLines/>
              <w:rPr>
                <w:rFonts w:cs="Times New Roman"/>
                <w:color w:val="000000" w:themeColor="text1"/>
                <w:szCs w:val="24"/>
                <w:highlight w:val="yellow"/>
              </w:rPr>
            </w:pPr>
            <w:r w:rsidRPr="0034138F">
              <w:rPr>
                <w:rFonts w:cs="Times New Roman"/>
                <w:color w:val="000000" w:themeColor="text1"/>
                <w:szCs w:val="24"/>
                <w:highlight w:val="yellow"/>
                <w:lang w:val="en-US"/>
              </w:rPr>
              <w:t>Date</w:t>
            </w:r>
          </w:p>
        </w:tc>
        <w:tc>
          <w:tcPr>
            <w:tcW w:w="1843" w:type="dxa"/>
            <w:tcMar>
              <w:left w:w="28" w:type="dxa"/>
              <w:right w:w="28" w:type="dxa"/>
            </w:tcMar>
          </w:tcPr>
          <w:p w14:paraId="76BCDE02" w14:textId="18B8818A" w:rsidR="000D60CB" w:rsidRPr="0034138F" w:rsidRDefault="000D60CB" w:rsidP="000D60CB">
            <w:pPr>
              <w:pStyle w:val="12-4"/>
              <w:keepLines/>
              <w:rPr>
                <w:rFonts w:cs="Times New Roman"/>
                <w:color w:val="000000" w:themeColor="text1"/>
                <w:szCs w:val="24"/>
                <w:highlight w:val="yellow"/>
              </w:rPr>
            </w:pPr>
            <w:r w:rsidRPr="0034138F">
              <w:rPr>
                <w:rFonts w:cs="Times New Roman"/>
                <w:color w:val="000000" w:themeColor="text1"/>
                <w:szCs w:val="24"/>
                <w:highlight w:val="yellow"/>
              </w:rPr>
              <w:t>Н</w:t>
            </w:r>
          </w:p>
        </w:tc>
        <w:tc>
          <w:tcPr>
            <w:tcW w:w="2402" w:type="dxa"/>
            <w:tcMar>
              <w:left w:w="28" w:type="dxa"/>
              <w:right w:w="28" w:type="dxa"/>
            </w:tcMar>
          </w:tcPr>
          <w:p w14:paraId="4C4E5B1E" w14:textId="691140DF" w:rsidR="000D60CB" w:rsidRPr="0034138F" w:rsidRDefault="000D60CB" w:rsidP="000D60CB">
            <w:pPr>
              <w:pStyle w:val="12-4"/>
              <w:keepLines/>
              <w:rPr>
                <w:rFonts w:cs="Times New Roman"/>
                <w:color w:val="000000" w:themeColor="text1"/>
                <w:szCs w:val="24"/>
                <w:highlight w:val="yellow"/>
              </w:rPr>
            </w:pPr>
            <w:r w:rsidRPr="0034138F">
              <w:rPr>
                <w:rFonts w:cs="Times New Roman"/>
                <w:color w:val="000000" w:themeColor="text1"/>
                <w:szCs w:val="24"/>
                <w:highlight w:val="yellow"/>
              </w:rPr>
              <w:t>Реквизит 3.6</w:t>
            </w:r>
          </w:p>
          <w:p w14:paraId="0E831EA3" w14:textId="77777777" w:rsidR="000D60CB" w:rsidRPr="0034138F" w:rsidRDefault="000D60CB" w:rsidP="000D60CB">
            <w:pPr>
              <w:pStyle w:val="12-4"/>
              <w:keepLines/>
              <w:rPr>
                <w:rFonts w:cs="Times New Roman"/>
                <w:color w:val="000000" w:themeColor="text1"/>
                <w:szCs w:val="24"/>
                <w:highlight w:val="yellow"/>
              </w:rPr>
            </w:pPr>
            <w:r w:rsidRPr="0034138F">
              <w:rPr>
                <w:rFonts w:cs="Times New Roman"/>
                <w:color w:val="000000" w:themeColor="text1"/>
                <w:szCs w:val="24"/>
                <w:highlight w:val="yellow"/>
              </w:rPr>
              <w:t>Указывается дата, не позже которой должно быть представлено РСКП (возврат) в ТОФК.</w:t>
            </w:r>
          </w:p>
          <w:p w14:paraId="750A5CA5" w14:textId="10652FFE" w:rsidR="000D60CB" w:rsidRPr="0034138F" w:rsidRDefault="000D60CB" w:rsidP="000D60CB">
            <w:pPr>
              <w:pStyle w:val="12-4"/>
              <w:keepLines/>
              <w:rPr>
                <w:rFonts w:cs="Times New Roman"/>
                <w:color w:val="000000" w:themeColor="text1"/>
                <w:szCs w:val="24"/>
                <w:highlight w:val="yellow"/>
              </w:rPr>
            </w:pPr>
            <w:r w:rsidRPr="0034138F">
              <w:rPr>
                <w:rFonts w:cs="Times New Roman"/>
                <w:color w:val="000000" w:themeColor="text1"/>
                <w:szCs w:val="24"/>
                <w:highlight w:val="yellow"/>
              </w:rPr>
              <w:t>Предельная дата представления равна 10 (десятому) календарному дню с даты его составления.</w:t>
            </w:r>
          </w:p>
          <w:p w14:paraId="469DDD20" w14:textId="244B5DDF" w:rsidR="000D60CB" w:rsidRPr="0034138F" w:rsidRDefault="000D60CB" w:rsidP="000D60CB">
            <w:pPr>
              <w:pStyle w:val="12-4"/>
              <w:keepLines/>
              <w:rPr>
                <w:rFonts w:cs="Times New Roman"/>
                <w:color w:val="000000" w:themeColor="text1"/>
                <w:szCs w:val="24"/>
                <w:highlight w:val="yellow"/>
              </w:rPr>
            </w:pPr>
            <w:r w:rsidRPr="0034138F">
              <w:rPr>
                <w:rFonts w:cs="Times New Roman"/>
                <w:color w:val="000000" w:themeColor="text1"/>
                <w:szCs w:val="24"/>
                <w:highlight w:val="yellow"/>
              </w:rPr>
              <w:lastRenderedPageBreak/>
              <w:t>Дата фактического представления РСКП в ТОФК не может превышать предельную дату представления РСКП (возврат). Для ПУД ГИИС ЭБ не используется</w:t>
            </w:r>
          </w:p>
        </w:tc>
      </w:tr>
      <w:tr w:rsidR="000D60CB" w:rsidRPr="00E559EF" w14:paraId="6D398F48" w14:textId="77777777" w:rsidTr="00EE4B56">
        <w:trPr>
          <w:jc w:val="center"/>
        </w:trPr>
        <w:tc>
          <w:tcPr>
            <w:tcW w:w="1696" w:type="dxa"/>
          </w:tcPr>
          <w:p w14:paraId="7501C8FE" w14:textId="07A43A59" w:rsidR="000D60CB" w:rsidRPr="00E559EF" w:rsidRDefault="000D60CB" w:rsidP="000D60CB">
            <w:pPr>
              <w:pStyle w:val="12-4"/>
              <w:keepLines/>
              <w:rPr>
                <w:rFonts w:cs="Times New Roman"/>
                <w:color w:val="000000" w:themeColor="text1"/>
                <w:szCs w:val="24"/>
              </w:rPr>
            </w:pPr>
            <w:r w:rsidRPr="000D60CB">
              <w:rPr>
                <w:color w:val="auto"/>
                <w:highlight w:val="yellow"/>
              </w:rPr>
              <w:lastRenderedPageBreak/>
              <w:t>Дата исполнения РСКП</w:t>
            </w:r>
          </w:p>
        </w:tc>
        <w:tc>
          <w:tcPr>
            <w:tcW w:w="1701" w:type="dxa"/>
            <w:tcMar>
              <w:left w:w="28" w:type="dxa"/>
              <w:right w:w="28" w:type="dxa"/>
            </w:tcMar>
          </w:tcPr>
          <w:p w14:paraId="6088C00B" w14:textId="425F0BA0" w:rsidR="000D60CB" w:rsidRPr="00E559EF" w:rsidRDefault="000D60CB" w:rsidP="000D60CB">
            <w:pPr>
              <w:pStyle w:val="12-4"/>
              <w:keepLines/>
              <w:rPr>
                <w:rFonts w:cs="Times New Roman"/>
                <w:color w:val="000000" w:themeColor="text1"/>
                <w:szCs w:val="24"/>
              </w:rPr>
            </w:pPr>
            <w:proofErr w:type="spellStart"/>
            <w:r w:rsidRPr="000D60CB">
              <w:rPr>
                <w:color w:val="auto"/>
                <w:highlight w:val="yellow"/>
              </w:rPr>
              <w:t>rskpExecutionDate</w:t>
            </w:r>
            <w:proofErr w:type="spellEnd"/>
          </w:p>
        </w:tc>
        <w:tc>
          <w:tcPr>
            <w:tcW w:w="709" w:type="dxa"/>
            <w:tcMar>
              <w:left w:w="28" w:type="dxa"/>
              <w:right w:w="28" w:type="dxa"/>
            </w:tcMar>
          </w:tcPr>
          <w:p w14:paraId="793C44ED" w14:textId="534DC1CE" w:rsidR="000D60CB" w:rsidRPr="00E559EF" w:rsidRDefault="000D60CB" w:rsidP="000D60CB">
            <w:pPr>
              <w:pStyle w:val="12-4"/>
              <w:keepLines/>
              <w:rPr>
                <w:rFonts w:cs="Times New Roman"/>
                <w:color w:val="000000" w:themeColor="text1"/>
                <w:szCs w:val="24"/>
              </w:rPr>
            </w:pPr>
            <w:r w:rsidRPr="000D60CB">
              <w:rPr>
                <w:color w:val="auto"/>
                <w:highlight w:val="yellow"/>
              </w:rPr>
              <w:t>П</w:t>
            </w:r>
          </w:p>
        </w:tc>
        <w:tc>
          <w:tcPr>
            <w:tcW w:w="1276" w:type="dxa"/>
            <w:tcMar>
              <w:left w:w="28" w:type="dxa"/>
              <w:right w:w="28" w:type="dxa"/>
            </w:tcMar>
          </w:tcPr>
          <w:p w14:paraId="182D3D9F" w14:textId="6910DD04" w:rsidR="000D60CB" w:rsidRPr="00E559EF" w:rsidRDefault="000D60CB" w:rsidP="000D60CB">
            <w:pPr>
              <w:pStyle w:val="12-4"/>
              <w:keepLines/>
              <w:rPr>
                <w:rFonts w:cs="Times New Roman"/>
                <w:color w:val="000000" w:themeColor="text1"/>
                <w:szCs w:val="24"/>
              </w:rPr>
            </w:pPr>
            <w:proofErr w:type="spellStart"/>
            <w:r w:rsidRPr="000D60CB">
              <w:rPr>
                <w:color w:val="auto"/>
                <w:highlight w:val="yellow"/>
              </w:rPr>
              <w:t>Date</w:t>
            </w:r>
            <w:proofErr w:type="spellEnd"/>
          </w:p>
        </w:tc>
        <w:tc>
          <w:tcPr>
            <w:tcW w:w="1843" w:type="dxa"/>
            <w:tcMar>
              <w:left w:w="28" w:type="dxa"/>
              <w:right w:w="28" w:type="dxa"/>
            </w:tcMar>
          </w:tcPr>
          <w:p w14:paraId="1AA1CA9D" w14:textId="46FBD2D8" w:rsidR="000D60CB" w:rsidRPr="00E559EF" w:rsidRDefault="000D60CB" w:rsidP="000D60CB">
            <w:pPr>
              <w:pStyle w:val="12-4"/>
              <w:keepLines/>
              <w:rPr>
                <w:rFonts w:cs="Times New Roman"/>
                <w:color w:val="000000" w:themeColor="text1"/>
                <w:szCs w:val="24"/>
              </w:rPr>
            </w:pPr>
            <w:r w:rsidRPr="000D60CB">
              <w:rPr>
                <w:color w:val="auto"/>
                <w:highlight w:val="yellow"/>
              </w:rPr>
              <w:t>Н</w:t>
            </w:r>
          </w:p>
        </w:tc>
        <w:tc>
          <w:tcPr>
            <w:tcW w:w="2402" w:type="dxa"/>
            <w:tcMar>
              <w:left w:w="28" w:type="dxa"/>
              <w:right w:w="28" w:type="dxa"/>
            </w:tcMar>
          </w:tcPr>
          <w:p w14:paraId="45D493FE" w14:textId="30549839" w:rsidR="000D60CB" w:rsidRDefault="000D60CB" w:rsidP="000D60CB">
            <w:pPr>
              <w:pStyle w:val="12-4"/>
              <w:jc w:val="both"/>
              <w:rPr>
                <w:color w:val="auto"/>
                <w:highlight w:val="yellow"/>
              </w:rPr>
            </w:pPr>
            <w:r w:rsidRPr="000D60CB">
              <w:rPr>
                <w:color w:val="auto"/>
                <w:highlight w:val="yellow"/>
              </w:rPr>
              <w:t xml:space="preserve">Дата исполнения РСКП </w:t>
            </w:r>
            <w:r w:rsidRPr="000D60CB">
              <w:rPr>
                <w:color w:val="auto"/>
                <w:szCs w:val="22"/>
                <w:highlight w:val="yellow"/>
              </w:rPr>
              <w:t>(возврат)</w:t>
            </w:r>
            <w:r w:rsidRPr="000D60CB">
              <w:rPr>
                <w:color w:val="auto"/>
                <w:highlight w:val="yellow"/>
              </w:rPr>
              <w:t>.</w:t>
            </w:r>
          </w:p>
          <w:p w14:paraId="450F8CB4" w14:textId="6465849F" w:rsidR="008C623A" w:rsidRPr="00CE5B9C" w:rsidRDefault="008C623A" w:rsidP="008C623A">
            <w:pPr>
              <w:pStyle w:val="12-4"/>
              <w:rPr>
                <w:color w:val="auto"/>
                <w:highlight w:val="yellow"/>
              </w:rPr>
            </w:pPr>
            <w:r w:rsidRPr="00CE5B9C">
              <w:rPr>
                <w:color w:val="auto"/>
                <w:highlight w:val="yellow"/>
              </w:rPr>
              <w:t>Заполняется при экспорте РСКП (возврат) из Модуля.</w:t>
            </w:r>
          </w:p>
          <w:p w14:paraId="0095C09E" w14:textId="77777777" w:rsidR="008C623A" w:rsidRPr="00CE5B9C" w:rsidRDefault="008C623A" w:rsidP="008C623A">
            <w:pPr>
              <w:pStyle w:val="12-4"/>
              <w:rPr>
                <w:color w:val="auto"/>
                <w:highlight w:val="yellow"/>
              </w:rPr>
            </w:pPr>
            <w:r w:rsidRPr="00CE5B9C">
              <w:rPr>
                <w:color w:val="auto"/>
                <w:highlight w:val="yellow"/>
              </w:rPr>
              <w:t>Не заполняется при обмене с ПУР ГИИС ЭБ.</w:t>
            </w:r>
          </w:p>
          <w:p w14:paraId="4BE6B84F" w14:textId="08D17686" w:rsidR="00F6238E" w:rsidRPr="00CE5B9C" w:rsidRDefault="008C623A" w:rsidP="00CE5B9C">
            <w:pPr>
              <w:pStyle w:val="12-4"/>
              <w:jc w:val="both"/>
              <w:rPr>
                <w:color w:val="auto"/>
                <w:highlight w:val="yellow"/>
              </w:rPr>
            </w:pPr>
            <w:r w:rsidRPr="00CE5B9C">
              <w:rPr>
                <w:color w:val="auto"/>
                <w:highlight w:val="yellow"/>
              </w:rPr>
              <w:t>Для ПУД ГИИС ЭБ не используется.</w:t>
            </w:r>
          </w:p>
        </w:tc>
      </w:tr>
      <w:tr w:rsidR="000D60CB" w:rsidRPr="00E559EF" w14:paraId="3F5FC39A" w14:textId="77777777" w:rsidTr="00EE4B56">
        <w:trPr>
          <w:jc w:val="center"/>
        </w:trPr>
        <w:tc>
          <w:tcPr>
            <w:tcW w:w="1696" w:type="dxa"/>
          </w:tcPr>
          <w:p w14:paraId="7DC3A6FE" w14:textId="790A901A" w:rsidR="000D60CB" w:rsidRPr="0034138F" w:rsidRDefault="000D60CB" w:rsidP="000D60CB">
            <w:pPr>
              <w:pStyle w:val="12-4"/>
              <w:keepLines/>
              <w:rPr>
                <w:rFonts w:cs="Times New Roman"/>
                <w:color w:val="000000" w:themeColor="text1"/>
                <w:szCs w:val="24"/>
                <w:highlight w:val="yellow"/>
              </w:rPr>
            </w:pPr>
            <w:r w:rsidRPr="0034138F">
              <w:rPr>
                <w:rFonts w:cs="Times New Roman"/>
                <w:color w:val="000000" w:themeColor="text1"/>
                <w:szCs w:val="24"/>
                <w:highlight w:val="yellow"/>
              </w:rPr>
              <w:t>Место представления распоряжения</w:t>
            </w:r>
          </w:p>
        </w:tc>
        <w:tc>
          <w:tcPr>
            <w:tcW w:w="1701" w:type="dxa"/>
            <w:tcMar>
              <w:left w:w="28" w:type="dxa"/>
              <w:right w:w="28" w:type="dxa"/>
            </w:tcMar>
          </w:tcPr>
          <w:p w14:paraId="55EA6B10" w14:textId="254720AB" w:rsidR="000D60CB" w:rsidRPr="0034138F" w:rsidRDefault="000D60CB" w:rsidP="000D60CB">
            <w:pPr>
              <w:pStyle w:val="12-4"/>
              <w:keepLines/>
              <w:rPr>
                <w:rFonts w:cs="Times New Roman"/>
                <w:color w:val="000000" w:themeColor="text1"/>
                <w:szCs w:val="24"/>
                <w:highlight w:val="yellow"/>
                <w:lang w:val="en-US"/>
              </w:rPr>
            </w:pPr>
            <w:proofErr w:type="spellStart"/>
            <w:r w:rsidRPr="0034138F">
              <w:rPr>
                <w:rFonts w:cs="Times New Roman"/>
                <w:color w:val="000000" w:themeColor="text1"/>
                <w:szCs w:val="24"/>
                <w:highlight w:val="yellow"/>
              </w:rPr>
              <w:t>tofkInform</w:t>
            </w:r>
            <w:proofErr w:type="spellEnd"/>
          </w:p>
        </w:tc>
        <w:tc>
          <w:tcPr>
            <w:tcW w:w="709" w:type="dxa"/>
            <w:tcMar>
              <w:left w:w="28" w:type="dxa"/>
              <w:right w:w="28" w:type="dxa"/>
            </w:tcMar>
          </w:tcPr>
          <w:p w14:paraId="1D1A2A58" w14:textId="34BD1744" w:rsidR="000D60CB" w:rsidRPr="0034138F" w:rsidRDefault="000D60CB" w:rsidP="000D60CB">
            <w:pPr>
              <w:pStyle w:val="12-4"/>
              <w:keepLines/>
              <w:rPr>
                <w:rFonts w:cs="Times New Roman"/>
                <w:color w:val="000000" w:themeColor="text1"/>
                <w:szCs w:val="24"/>
                <w:highlight w:val="yellow"/>
              </w:rPr>
            </w:pPr>
            <w:r w:rsidRPr="0034138F">
              <w:rPr>
                <w:rFonts w:cs="Times New Roman"/>
                <w:color w:val="000000" w:themeColor="text1"/>
                <w:szCs w:val="24"/>
                <w:highlight w:val="yellow"/>
              </w:rPr>
              <w:t>С</w:t>
            </w:r>
          </w:p>
        </w:tc>
        <w:tc>
          <w:tcPr>
            <w:tcW w:w="1276" w:type="dxa"/>
            <w:tcMar>
              <w:left w:w="28" w:type="dxa"/>
              <w:right w:w="28" w:type="dxa"/>
            </w:tcMar>
          </w:tcPr>
          <w:p w14:paraId="0FD72A2B" w14:textId="553248B2" w:rsidR="000D60CB" w:rsidRPr="0034138F" w:rsidRDefault="000D60CB" w:rsidP="000D60CB">
            <w:pPr>
              <w:pStyle w:val="12-4"/>
              <w:keepLines/>
              <w:rPr>
                <w:rFonts w:cs="Times New Roman"/>
                <w:color w:val="000000" w:themeColor="text1"/>
                <w:szCs w:val="24"/>
                <w:highlight w:val="yellow"/>
              </w:rPr>
            </w:pPr>
            <w:r w:rsidRPr="0034138F">
              <w:rPr>
                <w:rFonts w:cs="Times New Roman"/>
                <w:color w:val="000000" w:themeColor="text1"/>
                <w:szCs w:val="24"/>
                <w:highlight w:val="yellow"/>
              </w:rPr>
              <w:t>t</w:t>
            </w:r>
            <w:r w:rsidRPr="0034138F">
              <w:rPr>
                <w:rFonts w:cs="Times New Roman"/>
                <w:color w:val="000000" w:themeColor="text1"/>
                <w:szCs w:val="24"/>
                <w:highlight w:val="yellow"/>
                <w:lang w:val="en-US"/>
              </w:rPr>
              <w:t>o</w:t>
            </w:r>
            <w:proofErr w:type="spellStart"/>
            <w:r w:rsidRPr="0034138F">
              <w:rPr>
                <w:rFonts w:cs="Times New Roman"/>
                <w:color w:val="000000" w:themeColor="text1"/>
                <w:szCs w:val="24"/>
                <w:highlight w:val="yellow"/>
              </w:rPr>
              <w:t>fkInf</w:t>
            </w:r>
            <w:proofErr w:type="spellEnd"/>
          </w:p>
        </w:tc>
        <w:tc>
          <w:tcPr>
            <w:tcW w:w="1843" w:type="dxa"/>
            <w:tcMar>
              <w:left w:w="28" w:type="dxa"/>
              <w:right w:w="28" w:type="dxa"/>
            </w:tcMar>
          </w:tcPr>
          <w:p w14:paraId="4C796FF0" w14:textId="051BA8F6" w:rsidR="000D60CB" w:rsidRPr="0034138F" w:rsidRDefault="000D60CB" w:rsidP="000D60CB">
            <w:pPr>
              <w:pStyle w:val="12-4"/>
              <w:keepLines/>
              <w:rPr>
                <w:rFonts w:cs="Times New Roman"/>
                <w:color w:val="000000" w:themeColor="text1"/>
                <w:szCs w:val="24"/>
                <w:highlight w:val="yellow"/>
              </w:rPr>
            </w:pPr>
            <w:r w:rsidRPr="0034138F">
              <w:rPr>
                <w:rFonts w:cs="Times New Roman"/>
                <w:color w:val="000000" w:themeColor="text1"/>
                <w:szCs w:val="24"/>
                <w:highlight w:val="yellow"/>
              </w:rPr>
              <w:t>О</w:t>
            </w:r>
          </w:p>
        </w:tc>
        <w:tc>
          <w:tcPr>
            <w:tcW w:w="2402" w:type="dxa"/>
            <w:tcMar>
              <w:left w:w="28" w:type="dxa"/>
              <w:right w:w="28" w:type="dxa"/>
            </w:tcMar>
          </w:tcPr>
          <w:p w14:paraId="69C82C7E" w14:textId="3BBD74CA" w:rsidR="000D60CB" w:rsidRPr="0034138F" w:rsidRDefault="000D60CB" w:rsidP="000D60CB">
            <w:pPr>
              <w:pStyle w:val="12-4"/>
              <w:keepLines/>
              <w:rPr>
                <w:rFonts w:cs="Times New Roman"/>
                <w:color w:val="000000" w:themeColor="text1"/>
                <w:szCs w:val="24"/>
                <w:highlight w:val="yellow"/>
              </w:rPr>
            </w:pPr>
            <w:r w:rsidRPr="0034138F">
              <w:rPr>
                <w:rFonts w:cs="Times New Roman"/>
                <w:color w:val="000000" w:themeColor="text1"/>
                <w:szCs w:val="24"/>
                <w:highlight w:val="yellow"/>
              </w:rPr>
              <w:t>Состав реквизита представлен в таблице </w:t>
            </w:r>
            <w:r w:rsidRPr="0034138F">
              <w:rPr>
                <w:rStyle w:val="af1"/>
                <w:rFonts w:cs="Times New Roman"/>
                <w:color w:val="000000" w:themeColor="text1"/>
                <w:szCs w:val="24"/>
                <w:highlight w:val="yellow"/>
                <w:u w:val="none"/>
              </w:rPr>
              <w:fldChar w:fldCharType="begin"/>
            </w:r>
            <w:r w:rsidRPr="0034138F">
              <w:rPr>
                <w:rStyle w:val="af1"/>
                <w:rFonts w:cs="Times New Roman"/>
                <w:color w:val="000000" w:themeColor="text1"/>
                <w:szCs w:val="24"/>
                <w:highlight w:val="yellow"/>
                <w:u w:val="none"/>
              </w:rPr>
              <w:instrText xml:space="preserve"> REF _Ref175939392 \h \</w:instrText>
            </w:r>
            <w:r w:rsidRPr="0034138F">
              <w:rPr>
                <w:rStyle w:val="af1"/>
                <w:rFonts w:cs="Times New Roman"/>
                <w:color w:val="000000" w:themeColor="text1"/>
                <w:szCs w:val="24"/>
                <w:highlight w:val="yellow"/>
              </w:rPr>
              <w:instrText>##</w:instrText>
            </w:r>
            <w:r w:rsidRPr="0034138F">
              <w:rPr>
                <w:rStyle w:val="af1"/>
                <w:rFonts w:cs="Times New Roman"/>
                <w:color w:val="000000" w:themeColor="text1"/>
                <w:szCs w:val="24"/>
                <w:highlight w:val="yellow"/>
                <w:u w:val="none"/>
              </w:rPr>
              <w:instrText xml:space="preserve"> \* MERGEFORMAT </w:instrText>
            </w:r>
            <w:r w:rsidRPr="0034138F">
              <w:rPr>
                <w:rStyle w:val="af1"/>
                <w:rFonts w:cs="Times New Roman"/>
                <w:color w:val="000000" w:themeColor="text1"/>
                <w:szCs w:val="24"/>
                <w:highlight w:val="yellow"/>
                <w:u w:val="none"/>
              </w:rPr>
            </w:r>
            <w:r w:rsidRPr="0034138F">
              <w:rPr>
                <w:rStyle w:val="af1"/>
                <w:rFonts w:cs="Times New Roman"/>
                <w:color w:val="000000" w:themeColor="text1"/>
                <w:szCs w:val="24"/>
                <w:highlight w:val="yellow"/>
                <w:u w:val="none"/>
              </w:rPr>
              <w:fldChar w:fldCharType="separate"/>
            </w:r>
            <w:r w:rsidRPr="0034138F">
              <w:rPr>
                <w:rStyle w:val="af1"/>
                <w:rFonts w:cs="Times New Roman"/>
                <w:color w:val="000000" w:themeColor="text1"/>
                <w:szCs w:val="24"/>
                <w:highlight w:val="yellow"/>
              </w:rPr>
              <w:t>7</w:t>
            </w:r>
            <w:r w:rsidRPr="0034138F">
              <w:rPr>
                <w:rStyle w:val="af1"/>
                <w:rFonts w:cs="Times New Roman"/>
                <w:color w:val="000000" w:themeColor="text1"/>
                <w:szCs w:val="24"/>
                <w:highlight w:val="yellow"/>
                <w:u w:val="none"/>
              </w:rPr>
              <w:fldChar w:fldCharType="end"/>
            </w:r>
          </w:p>
        </w:tc>
      </w:tr>
      <w:tr w:rsidR="000D60CB" w:rsidRPr="00E559EF" w14:paraId="73C583B8" w14:textId="77777777" w:rsidTr="00EE4B56">
        <w:trPr>
          <w:jc w:val="center"/>
        </w:trPr>
        <w:tc>
          <w:tcPr>
            <w:tcW w:w="9627" w:type="dxa"/>
            <w:gridSpan w:val="6"/>
          </w:tcPr>
          <w:p w14:paraId="0EE49F72" w14:textId="666401DB" w:rsidR="000D60CB" w:rsidRPr="00E559EF" w:rsidRDefault="000D60CB" w:rsidP="000D60CB">
            <w:pPr>
              <w:pStyle w:val="12-4"/>
              <w:keepNext/>
              <w:keepLines/>
              <w:rPr>
                <w:rFonts w:cs="Times New Roman"/>
                <w:color w:val="000000" w:themeColor="text1"/>
                <w:szCs w:val="24"/>
              </w:rPr>
            </w:pPr>
            <w:r w:rsidRPr="00E559EF">
              <w:rPr>
                <w:rFonts w:cs="Times New Roman"/>
                <w:b/>
                <w:color w:val="000000" w:themeColor="text1"/>
                <w:szCs w:val="24"/>
              </w:rPr>
              <w:t>Информация о платеже</w:t>
            </w:r>
          </w:p>
        </w:tc>
      </w:tr>
      <w:tr w:rsidR="000D60CB" w:rsidRPr="00E559EF" w14:paraId="21F6CCF9" w14:textId="77777777" w:rsidTr="00EE4B56">
        <w:trPr>
          <w:jc w:val="center"/>
        </w:trPr>
        <w:tc>
          <w:tcPr>
            <w:tcW w:w="1696" w:type="dxa"/>
          </w:tcPr>
          <w:p w14:paraId="7B5B2998" w14:textId="7C503D1D" w:rsidR="000D60CB" w:rsidRPr="00E559EF" w:rsidRDefault="000D60CB" w:rsidP="000D60CB">
            <w:pPr>
              <w:pStyle w:val="12-4"/>
              <w:keepLines/>
              <w:rPr>
                <w:rFonts w:cs="Times New Roman"/>
                <w:color w:val="000000" w:themeColor="text1"/>
                <w:szCs w:val="24"/>
              </w:rPr>
            </w:pPr>
            <w:r w:rsidRPr="00E559EF">
              <w:rPr>
                <w:rFonts w:cs="Times New Roman"/>
                <w:color w:val="000000" w:themeColor="text1"/>
                <w:szCs w:val="24"/>
              </w:rPr>
              <w:t>Информация о платеже</w:t>
            </w:r>
          </w:p>
        </w:tc>
        <w:tc>
          <w:tcPr>
            <w:tcW w:w="1701" w:type="dxa"/>
            <w:tcMar>
              <w:left w:w="28" w:type="dxa"/>
              <w:right w:w="28" w:type="dxa"/>
            </w:tcMar>
          </w:tcPr>
          <w:p w14:paraId="7357A0E1" w14:textId="2D456BB6" w:rsidR="000D60CB" w:rsidRPr="00E559EF" w:rsidRDefault="000D60CB" w:rsidP="000D60CB">
            <w:pPr>
              <w:pStyle w:val="12-4"/>
              <w:keepLines/>
              <w:rPr>
                <w:rFonts w:cs="Times New Roman"/>
                <w:color w:val="000000" w:themeColor="text1"/>
                <w:szCs w:val="24"/>
                <w:lang w:val="en-US"/>
              </w:rPr>
            </w:pPr>
            <w:proofErr w:type="spellStart"/>
            <w:r w:rsidRPr="00E559EF">
              <w:rPr>
                <w:rFonts w:cs="Times New Roman"/>
                <w:color w:val="000000" w:themeColor="text1"/>
                <w:szCs w:val="24"/>
              </w:rPr>
              <w:t>payment</w:t>
            </w:r>
            <w:proofErr w:type="spellEnd"/>
            <w:r w:rsidRPr="00E559EF">
              <w:rPr>
                <w:rFonts w:cs="Times New Roman"/>
                <w:color w:val="000000" w:themeColor="text1"/>
                <w:szCs w:val="24"/>
                <w:lang w:val="en-US"/>
              </w:rPr>
              <w:t>I</w:t>
            </w:r>
            <w:proofErr w:type="spellStart"/>
            <w:r w:rsidRPr="00E559EF">
              <w:rPr>
                <w:rFonts w:cs="Times New Roman"/>
                <w:color w:val="000000" w:themeColor="text1"/>
                <w:szCs w:val="24"/>
              </w:rPr>
              <w:t>nform</w:t>
            </w:r>
            <w:proofErr w:type="spellEnd"/>
          </w:p>
        </w:tc>
        <w:tc>
          <w:tcPr>
            <w:tcW w:w="709" w:type="dxa"/>
            <w:tcMar>
              <w:left w:w="28" w:type="dxa"/>
              <w:right w:w="28" w:type="dxa"/>
            </w:tcMar>
          </w:tcPr>
          <w:p w14:paraId="03C3D0E7" w14:textId="5B41E76D" w:rsidR="000D60CB" w:rsidRPr="00E559EF" w:rsidRDefault="000D60CB" w:rsidP="000D60CB">
            <w:pPr>
              <w:pStyle w:val="12-4"/>
              <w:keepLines/>
              <w:rPr>
                <w:rFonts w:cs="Times New Roman"/>
                <w:color w:val="000000" w:themeColor="text1"/>
                <w:szCs w:val="24"/>
              </w:rPr>
            </w:pPr>
            <w:r w:rsidRPr="00E559EF">
              <w:rPr>
                <w:rFonts w:cs="Times New Roman"/>
                <w:color w:val="000000" w:themeColor="text1"/>
                <w:szCs w:val="24"/>
                <w:lang w:val="en-US"/>
              </w:rPr>
              <w:t>C</w:t>
            </w:r>
          </w:p>
        </w:tc>
        <w:tc>
          <w:tcPr>
            <w:tcW w:w="1276" w:type="dxa"/>
            <w:tcMar>
              <w:left w:w="28" w:type="dxa"/>
              <w:right w:w="28" w:type="dxa"/>
            </w:tcMar>
          </w:tcPr>
          <w:p w14:paraId="0A31D675" w14:textId="0A58374A" w:rsidR="000D60CB" w:rsidRPr="00E559EF" w:rsidRDefault="000D60CB" w:rsidP="000D60CB">
            <w:pPr>
              <w:pStyle w:val="12-4"/>
              <w:keepLines/>
              <w:rPr>
                <w:rFonts w:cs="Times New Roman"/>
                <w:color w:val="000000" w:themeColor="text1"/>
                <w:szCs w:val="24"/>
              </w:rPr>
            </w:pPr>
            <w:proofErr w:type="spellStart"/>
            <w:r w:rsidRPr="00E559EF">
              <w:rPr>
                <w:rFonts w:cs="Times New Roman"/>
                <w:color w:val="000000" w:themeColor="text1"/>
                <w:szCs w:val="24"/>
              </w:rPr>
              <w:t>pmnt</w:t>
            </w:r>
            <w:proofErr w:type="spellEnd"/>
            <w:r w:rsidRPr="00E559EF">
              <w:rPr>
                <w:rFonts w:cs="Times New Roman"/>
                <w:color w:val="000000" w:themeColor="text1"/>
                <w:szCs w:val="24"/>
                <w:lang w:val="en-US"/>
              </w:rPr>
              <w:t>I</w:t>
            </w:r>
            <w:proofErr w:type="spellStart"/>
            <w:r w:rsidRPr="00E559EF">
              <w:rPr>
                <w:rFonts w:cs="Times New Roman"/>
                <w:color w:val="000000" w:themeColor="text1"/>
                <w:szCs w:val="24"/>
              </w:rPr>
              <w:t>nf</w:t>
            </w:r>
            <w:proofErr w:type="spellEnd"/>
          </w:p>
        </w:tc>
        <w:tc>
          <w:tcPr>
            <w:tcW w:w="1843" w:type="dxa"/>
            <w:tcMar>
              <w:left w:w="28" w:type="dxa"/>
              <w:right w:w="28" w:type="dxa"/>
            </w:tcMar>
          </w:tcPr>
          <w:p w14:paraId="34FD043F" w14:textId="754DBA91" w:rsidR="000D60CB" w:rsidRPr="00E559EF" w:rsidRDefault="000D60CB" w:rsidP="000D60CB">
            <w:pPr>
              <w:pStyle w:val="12-4"/>
              <w:keepLines/>
              <w:rPr>
                <w:rFonts w:cs="Times New Roman"/>
                <w:color w:val="000000" w:themeColor="text1"/>
                <w:szCs w:val="24"/>
              </w:rPr>
            </w:pPr>
            <w:r w:rsidRPr="00E559EF">
              <w:rPr>
                <w:rFonts w:cs="Times New Roman"/>
                <w:color w:val="000000" w:themeColor="text1"/>
                <w:szCs w:val="24"/>
              </w:rPr>
              <w:t>О</w:t>
            </w:r>
          </w:p>
        </w:tc>
        <w:tc>
          <w:tcPr>
            <w:tcW w:w="2402" w:type="dxa"/>
            <w:tcMar>
              <w:left w:w="28" w:type="dxa"/>
              <w:right w:w="28" w:type="dxa"/>
            </w:tcMar>
          </w:tcPr>
          <w:p w14:paraId="6998B223" w14:textId="787825D5" w:rsidR="000D60CB" w:rsidRPr="00E559EF" w:rsidRDefault="000D60CB" w:rsidP="000D60CB">
            <w:pPr>
              <w:pStyle w:val="12-4"/>
              <w:keepLines/>
              <w:rPr>
                <w:rFonts w:cs="Times New Roman"/>
                <w:color w:val="000000" w:themeColor="text1"/>
                <w:szCs w:val="24"/>
              </w:rPr>
            </w:pPr>
            <w:r w:rsidRPr="00E559EF">
              <w:rPr>
                <w:rFonts w:cs="Times New Roman"/>
                <w:color w:val="000000" w:themeColor="text1"/>
                <w:szCs w:val="24"/>
              </w:rPr>
              <w:t xml:space="preserve">Состав </w:t>
            </w:r>
            <w:r w:rsidRPr="00E559EF">
              <w:rPr>
                <w:rFonts w:cs="Times New Roman"/>
                <w:color w:val="000000" w:themeColor="text1"/>
                <w:szCs w:val="24"/>
                <w:highlight w:val="yellow"/>
              </w:rPr>
              <w:t>реквизита</w:t>
            </w:r>
            <w:r w:rsidRPr="00E559EF">
              <w:rPr>
                <w:rFonts w:cs="Times New Roman"/>
                <w:color w:val="000000" w:themeColor="text1"/>
                <w:szCs w:val="24"/>
              </w:rPr>
              <w:t xml:space="preserve"> представлен в таблице </w:t>
            </w:r>
            <w:r w:rsidRPr="00E559EF">
              <w:rPr>
                <w:rFonts w:cs="Times New Roman"/>
                <w:color w:val="000000" w:themeColor="text1"/>
                <w:szCs w:val="24"/>
              </w:rPr>
              <w:fldChar w:fldCharType="begin"/>
            </w:r>
            <w:r w:rsidRPr="00E559EF">
              <w:rPr>
                <w:rFonts w:cs="Times New Roman"/>
                <w:color w:val="000000" w:themeColor="text1"/>
                <w:szCs w:val="24"/>
              </w:rPr>
              <w:instrText xml:space="preserve"> REF _Ref175940002 \h \## \* MERGEFORMAT </w:instrText>
            </w:r>
            <w:r w:rsidRPr="00E559EF">
              <w:rPr>
                <w:rFonts w:cs="Times New Roman"/>
                <w:color w:val="000000" w:themeColor="text1"/>
                <w:szCs w:val="24"/>
              </w:rPr>
            </w:r>
            <w:r w:rsidRPr="00E559EF">
              <w:rPr>
                <w:rFonts w:cs="Times New Roman"/>
                <w:color w:val="000000" w:themeColor="text1"/>
                <w:szCs w:val="24"/>
              </w:rPr>
              <w:fldChar w:fldCharType="separate"/>
            </w:r>
            <w:r>
              <w:rPr>
                <w:rFonts w:cs="Times New Roman"/>
                <w:color w:val="000000" w:themeColor="text1"/>
                <w:szCs w:val="24"/>
              </w:rPr>
              <w:t>8</w:t>
            </w:r>
            <w:r w:rsidRPr="00E559EF">
              <w:rPr>
                <w:rFonts w:cs="Times New Roman"/>
                <w:color w:val="000000" w:themeColor="text1"/>
                <w:szCs w:val="24"/>
              </w:rPr>
              <w:fldChar w:fldCharType="end"/>
            </w:r>
          </w:p>
        </w:tc>
      </w:tr>
      <w:tr w:rsidR="000D60CB" w:rsidRPr="00E559EF" w14:paraId="787F6BDD" w14:textId="77777777" w:rsidTr="00EE4B56">
        <w:trPr>
          <w:jc w:val="center"/>
        </w:trPr>
        <w:tc>
          <w:tcPr>
            <w:tcW w:w="9627" w:type="dxa"/>
            <w:gridSpan w:val="6"/>
          </w:tcPr>
          <w:p w14:paraId="4DE5807F" w14:textId="5248CAFF" w:rsidR="000D60CB" w:rsidRPr="00E559EF" w:rsidRDefault="000D60CB" w:rsidP="000D60CB">
            <w:pPr>
              <w:pStyle w:val="12-4"/>
              <w:keepNext/>
              <w:keepLines/>
              <w:rPr>
                <w:rFonts w:cs="Times New Roman"/>
                <w:color w:val="000000" w:themeColor="text1"/>
                <w:szCs w:val="24"/>
              </w:rPr>
            </w:pPr>
            <w:r w:rsidRPr="00E559EF">
              <w:rPr>
                <w:rFonts w:cs="Times New Roman"/>
                <w:b/>
                <w:color w:val="000000" w:themeColor="text1"/>
                <w:szCs w:val="24"/>
              </w:rPr>
              <w:t>Информация о документах-основаниях</w:t>
            </w:r>
          </w:p>
        </w:tc>
      </w:tr>
      <w:tr w:rsidR="000D60CB" w:rsidRPr="00E559EF" w14:paraId="57810C93" w14:textId="77777777" w:rsidTr="00EE4B56">
        <w:trPr>
          <w:jc w:val="center"/>
        </w:trPr>
        <w:tc>
          <w:tcPr>
            <w:tcW w:w="1696" w:type="dxa"/>
          </w:tcPr>
          <w:p w14:paraId="4B59F46C" w14:textId="02CE98F2" w:rsidR="000D60CB" w:rsidRPr="00E559EF" w:rsidRDefault="000D60CB" w:rsidP="000D60CB">
            <w:pPr>
              <w:pStyle w:val="12-4"/>
              <w:keepLines/>
              <w:rPr>
                <w:rFonts w:cs="Times New Roman"/>
                <w:color w:val="000000" w:themeColor="text1"/>
                <w:szCs w:val="24"/>
              </w:rPr>
            </w:pPr>
            <w:r w:rsidRPr="00E559EF">
              <w:rPr>
                <w:rFonts w:cs="Times New Roman"/>
                <w:color w:val="000000" w:themeColor="text1"/>
                <w:szCs w:val="24"/>
              </w:rPr>
              <w:t>Информация о документах-основаниях</w:t>
            </w:r>
          </w:p>
        </w:tc>
        <w:tc>
          <w:tcPr>
            <w:tcW w:w="1701" w:type="dxa"/>
            <w:tcMar>
              <w:left w:w="28" w:type="dxa"/>
              <w:right w:w="28" w:type="dxa"/>
            </w:tcMar>
          </w:tcPr>
          <w:p w14:paraId="5502A5E1" w14:textId="4ACE2174" w:rsidR="000D60CB" w:rsidRPr="00E559EF" w:rsidRDefault="000D60CB" w:rsidP="000D60CB">
            <w:pPr>
              <w:pStyle w:val="12-4"/>
              <w:keepLines/>
              <w:rPr>
                <w:rFonts w:cs="Times New Roman"/>
                <w:color w:val="000000" w:themeColor="text1"/>
                <w:szCs w:val="24"/>
                <w:lang w:val="en-US"/>
              </w:rPr>
            </w:pPr>
            <w:proofErr w:type="spellStart"/>
            <w:r w:rsidRPr="00E559EF">
              <w:rPr>
                <w:rFonts w:cs="Times New Roman"/>
                <w:color w:val="000000" w:themeColor="text1"/>
                <w:szCs w:val="24"/>
              </w:rPr>
              <w:t>bscDcmnts</w:t>
            </w:r>
            <w:proofErr w:type="spellEnd"/>
          </w:p>
        </w:tc>
        <w:tc>
          <w:tcPr>
            <w:tcW w:w="709" w:type="dxa"/>
            <w:tcMar>
              <w:left w:w="28" w:type="dxa"/>
              <w:right w:w="28" w:type="dxa"/>
            </w:tcMar>
          </w:tcPr>
          <w:p w14:paraId="61A28FFD" w14:textId="60E6390E" w:rsidR="000D60CB" w:rsidRPr="00E559EF" w:rsidRDefault="000D60CB" w:rsidP="000D60CB">
            <w:pPr>
              <w:pStyle w:val="12-4"/>
              <w:keepLines/>
              <w:rPr>
                <w:rFonts w:cs="Times New Roman"/>
                <w:color w:val="000000" w:themeColor="text1"/>
                <w:szCs w:val="24"/>
              </w:rPr>
            </w:pPr>
            <w:r w:rsidRPr="00E559EF">
              <w:rPr>
                <w:rFonts w:cs="Times New Roman"/>
                <w:color w:val="000000" w:themeColor="text1"/>
                <w:szCs w:val="24"/>
              </w:rPr>
              <w:t>С</w:t>
            </w:r>
          </w:p>
        </w:tc>
        <w:tc>
          <w:tcPr>
            <w:tcW w:w="1276" w:type="dxa"/>
            <w:tcMar>
              <w:left w:w="28" w:type="dxa"/>
              <w:right w:w="28" w:type="dxa"/>
            </w:tcMar>
          </w:tcPr>
          <w:p w14:paraId="347AC24A" w14:textId="7B27BDBA" w:rsidR="000D60CB" w:rsidRPr="00E559EF" w:rsidRDefault="000D60CB" w:rsidP="000D60CB">
            <w:pPr>
              <w:pStyle w:val="12-4"/>
              <w:keepLines/>
              <w:rPr>
                <w:rFonts w:cs="Times New Roman"/>
                <w:color w:val="000000" w:themeColor="text1"/>
                <w:szCs w:val="24"/>
              </w:rPr>
            </w:pPr>
            <w:proofErr w:type="spellStart"/>
            <w:r w:rsidRPr="00E559EF">
              <w:rPr>
                <w:rFonts w:cs="Times New Roman"/>
                <w:color w:val="000000" w:themeColor="text1"/>
                <w:szCs w:val="24"/>
              </w:rPr>
              <w:t>bscDcmnts</w:t>
            </w:r>
            <w:proofErr w:type="spellEnd"/>
          </w:p>
        </w:tc>
        <w:tc>
          <w:tcPr>
            <w:tcW w:w="1843" w:type="dxa"/>
            <w:tcMar>
              <w:left w:w="28" w:type="dxa"/>
              <w:right w:w="28" w:type="dxa"/>
            </w:tcMar>
          </w:tcPr>
          <w:p w14:paraId="647C6181" w14:textId="3EA67B23" w:rsidR="000D60CB" w:rsidRPr="00E559EF" w:rsidRDefault="000D60CB" w:rsidP="000D60CB">
            <w:pPr>
              <w:pStyle w:val="12-4"/>
              <w:keepLines/>
              <w:rPr>
                <w:rFonts w:cs="Times New Roman"/>
                <w:color w:val="000000" w:themeColor="text1"/>
                <w:szCs w:val="24"/>
              </w:rPr>
            </w:pPr>
            <w:r w:rsidRPr="00E559EF">
              <w:rPr>
                <w:rFonts w:cs="Times New Roman"/>
                <w:color w:val="000000" w:themeColor="text1"/>
                <w:szCs w:val="24"/>
              </w:rPr>
              <w:t>НМ</w:t>
            </w:r>
          </w:p>
        </w:tc>
        <w:tc>
          <w:tcPr>
            <w:tcW w:w="2402" w:type="dxa"/>
            <w:tcMar>
              <w:left w:w="28" w:type="dxa"/>
              <w:right w:w="28" w:type="dxa"/>
            </w:tcMar>
          </w:tcPr>
          <w:p w14:paraId="13CEBD37" w14:textId="1F68BDD9" w:rsidR="000D60CB" w:rsidRPr="00E559EF" w:rsidRDefault="000D60CB" w:rsidP="000D60CB">
            <w:pPr>
              <w:pStyle w:val="12-4"/>
              <w:keepLines/>
              <w:rPr>
                <w:rFonts w:cs="Times New Roman"/>
                <w:color w:val="000000" w:themeColor="text1"/>
                <w:szCs w:val="24"/>
              </w:rPr>
            </w:pPr>
            <w:r w:rsidRPr="00E559EF">
              <w:rPr>
                <w:rFonts w:cs="Times New Roman"/>
                <w:color w:val="000000" w:themeColor="text1"/>
                <w:szCs w:val="24"/>
              </w:rPr>
              <w:t xml:space="preserve">Состав </w:t>
            </w:r>
            <w:r w:rsidRPr="00E559EF">
              <w:rPr>
                <w:rFonts w:cs="Times New Roman"/>
                <w:color w:val="000000" w:themeColor="text1"/>
                <w:szCs w:val="24"/>
                <w:highlight w:val="yellow"/>
              </w:rPr>
              <w:t>реквизита</w:t>
            </w:r>
            <w:r w:rsidRPr="00E559EF">
              <w:rPr>
                <w:rFonts w:cs="Times New Roman"/>
                <w:color w:val="000000" w:themeColor="text1"/>
                <w:szCs w:val="24"/>
              </w:rPr>
              <w:t xml:space="preserve"> представлен в таблице </w:t>
            </w:r>
            <w:r w:rsidRPr="00E559EF">
              <w:rPr>
                <w:rFonts w:cs="Times New Roman"/>
                <w:color w:val="000000" w:themeColor="text1"/>
                <w:szCs w:val="24"/>
              </w:rPr>
              <w:fldChar w:fldCharType="begin"/>
            </w:r>
            <w:r w:rsidRPr="00E559EF">
              <w:rPr>
                <w:rFonts w:cs="Times New Roman"/>
                <w:color w:val="000000" w:themeColor="text1"/>
                <w:szCs w:val="24"/>
              </w:rPr>
              <w:instrText xml:space="preserve"> REF _Ref176523464 \h \## \* MERGEFORMAT </w:instrText>
            </w:r>
            <w:r w:rsidRPr="00E559EF">
              <w:rPr>
                <w:rFonts w:cs="Times New Roman"/>
                <w:color w:val="000000" w:themeColor="text1"/>
                <w:szCs w:val="24"/>
              </w:rPr>
            </w:r>
            <w:r w:rsidRPr="00E559EF">
              <w:rPr>
                <w:rFonts w:cs="Times New Roman"/>
                <w:color w:val="000000" w:themeColor="text1"/>
                <w:szCs w:val="24"/>
              </w:rPr>
              <w:fldChar w:fldCharType="separate"/>
            </w:r>
            <w:r>
              <w:rPr>
                <w:rFonts w:cs="Times New Roman"/>
                <w:color w:val="000000" w:themeColor="text1"/>
                <w:szCs w:val="24"/>
              </w:rPr>
              <w:t>12</w:t>
            </w:r>
            <w:r w:rsidRPr="00E559EF">
              <w:rPr>
                <w:rFonts w:cs="Times New Roman"/>
                <w:color w:val="000000" w:themeColor="text1"/>
                <w:szCs w:val="24"/>
              </w:rPr>
              <w:fldChar w:fldCharType="end"/>
            </w:r>
            <w:r w:rsidRPr="00E559EF">
              <w:rPr>
                <w:rFonts w:cs="Times New Roman"/>
                <w:color w:val="000000" w:themeColor="text1"/>
                <w:szCs w:val="24"/>
              </w:rPr>
              <w:t>.</w:t>
            </w:r>
          </w:p>
          <w:p w14:paraId="7D3DB61A" w14:textId="34528F49" w:rsidR="000D60CB" w:rsidRPr="00E559EF" w:rsidRDefault="000D60CB" w:rsidP="000D60CB">
            <w:pPr>
              <w:pStyle w:val="12-4"/>
              <w:keepLines/>
              <w:rPr>
                <w:rFonts w:cs="Times New Roman"/>
                <w:color w:val="000000" w:themeColor="text1"/>
                <w:szCs w:val="24"/>
              </w:rPr>
            </w:pPr>
            <w:r w:rsidRPr="00E559EF">
              <w:rPr>
                <w:rFonts w:cs="Times New Roman"/>
                <w:color w:val="000000" w:themeColor="text1"/>
                <w:szCs w:val="24"/>
                <w:highlight w:val="yellow"/>
              </w:rPr>
              <w:lastRenderedPageBreak/>
              <w:t xml:space="preserve">Для </w:t>
            </w:r>
            <w:r w:rsidRPr="00E559EF">
              <w:rPr>
                <w:rFonts w:cs="Times New Roman"/>
                <w:color w:val="000000" w:themeColor="text1"/>
                <w:szCs w:val="24"/>
              </w:rPr>
              <w:t>Модул</w:t>
            </w:r>
            <w:r w:rsidRPr="00E559EF">
              <w:rPr>
                <w:rFonts w:cs="Times New Roman"/>
                <w:color w:val="000000" w:themeColor="text1"/>
                <w:szCs w:val="24"/>
                <w:highlight w:val="yellow"/>
              </w:rPr>
              <w:t>я и ПУР ГИИС ЭБ обязателен для заполнения.</w:t>
            </w:r>
          </w:p>
          <w:p w14:paraId="12B57CCA" w14:textId="75BBC692" w:rsidR="000D60CB" w:rsidRPr="00E559EF" w:rsidRDefault="000D60CB" w:rsidP="000D60CB">
            <w:pPr>
              <w:pStyle w:val="12-4"/>
              <w:keepLines/>
              <w:rPr>
                <w:rFonts w:cs="Times New Roman"/>
                <w:color w:val="000000" w:themeColor="text1"/>
                <w:szCs w:val="24"/>
              </w:rPr>
            </w:pPr>
            <w:r w:rsidRPr="00E559EF">
              <w:rPr>
                <w:rFonts w:cs="Times New Roman"/>
                <w:color w:val="000000" w:themeColor="text1"/>
                <w:szCs w:val="24"/>
              </w:rPr>
              <w:t>Для ПУД ГИИС ЭБ обязателен к заполнению в случае возврата из бюджетов бюджетной системы Российской Федерации сумм платежей, порядок возврата которых не установлен ФЗ, а также возврата государственной пошлины, не администрируемой налоговыми органами</w:t>
            </w:r>
          </w:p>
        </w:tc>
      </w:tr>
      <w:tr w:rsidR="000D60CB" w:rsidRPr="00E559EF" w14:paraId="11E0DE51" w14:textId="77777777" w:rsidTr="00EE4B56">
        <w:trPr>
          <w:jc w:val="center"/>
        </w:trPr>
        <w:tc>
          <w:tcPr>
            <w:tcW w:w="9627" w:type="dxa"/>
            <w:gridSpan w:val="6"/>
          </w:tcPr>
          <w:p w14:paraId="670A5161" w14:textId="6FC68EBE" w:rsidR="000D60CB" w:rsidRPr="00E559EF" w:rsidRDefault="000D60CB" w:rsidP="000D60CB">
            <w:pPr>
              <w:pStyle w:val="12-4"/>
              <w:keepNext/>
              <w:keepLines/>
              <w:rPr>
                <w:rFonts w:cs="Times New Roman"/>
                <w:color w:val="000000" w:themeColor="text1"/>
                <w:szCs w:val="24"/>
              </w:rPr>
            </w:pPr>
            <w:r w:rsidRPr="00E559EF">
              <w:rPr>
                <w:rFonts w:cs="Times New Roman"/>
                <w:b/>
                <w:color w:val="000000" w:themeColor="text1"/>
                <w:szCs w:val="24"/>
              </w:rPr>
              <w:lastRenderedPageBreak/>
              <w:t>Информация о плательщике</w:t>
            </w:r>
          </w:p>
        </w:tc>
      </w:tr>
      <w:tr w:rsidR="000D60CB" w:rsidRPr="00E559EF" w14:paraId="194074E2" w14:textId="77777777" w:rsidTr="00EE4B56">
        <w:trPr>
          <w:jc w:val="center"/>
        </w:trPr>
        <w:tc>
          <w:tcPr>
            <w:tcW w:w="1696" w:type="dxa"/>
          </w:tcPr>
          <w:p w14:paraId="4C12B031" w14:textId="58D0BC18" w:rsidR="000D60CB" w:rsidRPr="00E559EF" w:rsidRDefault="000D60CB" w:rsidP="000D60CB">
            <w:pPr>
              <w:pStyle w:val="12-4"/>
              <w:keepLines/>
              <w:rPr>
                <w:rFonts w:cs="Times New Roman"/>
                <w:b/>
                <w:color w:val="000000" w:themeColor="text1"/>
                <w:szCs w:val="24"/>
              </w:rPr>
            </w:pPr>
            <w:r w:rsidRPr="00E559EF">
              <w:rPr>
                <w:rFonts w:cs="Times New Roman"/>
                <w:color w:val="000000" w:themeColor="text1"/>
                <w:szCs w:val="24"/>
              </w:rPr>
              <w:t>Информация о плательщике</w:t>
            </w:r>
          </w:p>
        </w:tc>
        <w:tc>
          <w:tcPr>
            <w:tcW w:w="1701" w:type="dxa"/>
            <w:tcMar>
              <w:left w:w="28" w:type="dxa"/>
              <w:right w:w="28" w:type="dxa"/>
            </w:tcMar>
          </w:tcPr>
          <w:p w14:paraId="03FE368C" w14:textId="5ACCD52F" w:rsidR="000D60CB" w:rsidRPr="00E559EF" w:rsidRDefault="000D60CB" w:rsidP="000D60CB">
            <w:pPr>
              <w:pStyle w:val="12-4"/>
              <w:keepLines/>
              <w:rPr>
                <w:rFonts w:cs="Times New Roman"/>
                <w:color w:val="000000" w:themeColor="text1"/>
                <w:szCs w:val="24"/>
                <w:lang w:val="en-US"/>
              </w:rPr>
            </w:pPr>
            <w:proofErr w:type="spellStart"/>
            <w:r w:rsidRPr="00E559EF">
              <w:rPr>
                <w:rFonts w:cs="Times New Roman"/>
                <w:color w:val="000000" w:themeColor="text1"/>
                <w:szCs w:val="24"/>
              </w:rPr>
              <w:t>pa</w:t>
            </w:r>
            <w:r w:rsidRPr="00E559EF">
              <w:rPr>
                <w:rFonts w:cs="Times New Roman"/>
                <w:color w:val="000000" w:themeColor="text1"/>
                <w:szCs w:val="24"/>
                <w:lang w:val="en-US"/>
              </w:rPr>
              <w:t>yerI</w:t>
            </w:r>
            <w:r w:rsidRPr="00E559EF">
              <w:rPr>
                <w:rFonts w:cs="Times New Roman"/>
                <w:color w:val="000000" w:themeColor="text1"/>
                <w:szCs w:val="24"/>
              </w:rPr>
              <w:t>nform</w:t>
            </w:r>
            <w:proofErr w:type="spellEnd"/>
          </w:p>
        </w:tc>
        <w:tc>
          <w:tcPr>
            <w:tcW w:w="709" w:type="dxa"/>
            <w:tcMar>
              <w:left w:w="28" w:type="dxa"/>
              <w:right w:w="28" w:type="dxa"/>
            </w:tcMar>
          </w:tcPr>
          <w:p w14:paraId="4A7F5E2B" w14:textId="7F1B5E90" w:rsidR="000D60CB" w:rsidRPr="00E559EF" w:rsidRDefault="000D60CB" w:rsidP="000D60CB">
            <w:pPr>
              <w:pStyle w:val="12-4"/>
              <w:keepLines/>
              <w:rPr>
                <w:rFonts w:cs="Times New Roman"/>
                <w:color w:val="000000" w:themeColor="text1"/>
                <w:szCs w:val="24"/>
              </w:rPr>
            </w:pPr>
            <w:r w:rsidRPr="00E559EF">
              <w:rPr>
                <w:rFonts w:cs="Times New Roman"/>
                <w:color w:val="000000" w:themeColor="text1"/>
                <w:szCs w:val="24"/>
              </w:rPr>
              <w:t>С</w:t>
            </w:r>
          </w:p>
        </w:tc>
        <w:tc>
          <w:tcPr>
            <w:tcW w:w="1276" w:type="dxa"/>
            <w:tcMar>
              <w:left w:w="28" w:type="dxa"/>
              <w:right w:w="28" w:type="dxa"/>
            </w:tcMar>
          </w:tcPr>
          <w:p w14:paraId="134C7223" w14:textId="5807A921" w:rsidR="000D60CB" w:rsidRPr="00E559EF" w:rsidRDefault="000D60CB" w:rsidP="000D60CB">
            <w:pPr>
              <w:pStyle w:val="12-4"/>
              <w:keepLines/>
              <w:rPr>
                <w:rFonts w:cs="Times New Roman"/>
                <w:color w:val="000000" w:themeColor="text1"/>
                <w:szCs w:val="24"/>
              </w:rPr>
            </w:pPr>
            <w:proofErr w:type="spellStart"/>
            <w:r w:rsidRPr="00E559EF">
              <w:rPr>
                <w:rFonts w:cs="Times New Roman"/>
                <w:color w:val="000000" w:themeColor="text1"/>
                <w:szCs w:val="24"/>
              </w:rPr>
              <w:t>pa</w:t>
            </w:r>
            <w:r w:rsidRPr="00E559EF">
              <w:rPr>
                <w:rFonts w:cs="Times New Roman"/>
                <w:color w:val="000000" w:themeColor="text1"/>
                <w:szCs w:val="24"/>
                <w:lang w:val="en-US"/>
              </w:rPr>
              <w:t>yerI</w:t>
            </w:r>
            <w:r w:rsidRPr="00E559EF">
              <w:rPr>
                <w:rFonts w:cs="Times New Roman"/>
                <w:color w:val="000000" w:themeColor="text1"/>
                <w:szCs w:val="24"/>
              </w:rPr>
              <w:t>nf</w:t>
            </w:r>
            <w:proofErr w:type="spellEnd"/>
          </w:p>
        </w:tc>
        <w:tc>
          <w:tcPr>
            <w:tcW w:w="1843" w:type="dxa"/>
            <w:tcMar>
              <w:left w:w="28" w:type="dxa"/>
              <w:right w:w="28" w:type="dxa"/>
            </w:tcMar>
          </w:tcPr>
          <w:p w14:paraId="76C36C5F" w14:textId="38F049B4" w:rsidR="000D60CB" w:rsidRPr="00E559EF" w:rsidRDefault="000D60CB" w:rsidP="000D60CB">
            <w:pPr>
              <w:pStyle w:val="12-4"/>
              <w:keepLines/>
              <w:rPr>
                <w:rFonts w:cs="Times New Roman"/>
                <w:color w:val="000000" w:themeColor="text1"/>
                <w:szCs w:val="24"/>
              </w:rPr>
            </w:pPr>
            <w:r w:rsidRPr="00E559EF">
              <w:rPr>
                <w:rFonts w:cs="Times New Roman"/>
                <w:color w:val="000000" w:themeColor="text1"/>
                <w:szCs w:val="24"/>
              </w:rPr>
              <w:t>О</w:t>
            </w:r>
          </w:p>
        </w:tc>
        <w:tc>
          <w:tcPr>
            <w:tcW w:w="2402" w:type="dxa"/>
            <w:tcMar>
              <w:left w:w="28" w:type="dxa"/>
              <w:right w:w="28" w:type="dxa"/>
            </w:tcMar>
          </w:tcPr>
          <w:p w14:paraId="4221798A" w14:textId="1CED4635" w:rsidR="000D60CB" w:rsidRPr="00E559EF" w:rsidRDefault="000D60CB" w:rsidP="000D60CB">
            <w:pPr>
              <w:pStyle w:val="12-4"/>
              <w:keepLines/>
              <w:rPr>
                <w:rFonts w:cs="Times New Roman"/>
                <w:color w:val="000000" w:themeColor="text1"/>
                <w:szCs w:val="24"/>
              </w:rPr>
            </w:pPr>
            <w:r w:rsidRPr="00E559EF">
              <w:rPr>
                <w:rFonts w:cs="Times New Roman"/>
                <w:color w:val="000000" w:themeColor="text1"/>
                <w:szCs w:val="24"/>
              </w:rPr>
              <w:t xml:space="preserve">Состав </w:t>
            </w:r>
            <w:r w:rsidRPr="00E559EF">
              <w:rPr>
                <w:rFonts w:cs="Times New Roman"/>
                <w:color w:val="000000" w:themeColor="text1"/>
                <w:szCs w:val="24"/>
                <w:highlight w:val="yellow"/>
              </w:rPr>
              <w:t>реквизита</w:t>
            </w:r>
            <w:r w:rsidRPr="00E559EF">
              <w:rPr>
                <w:rFonts w:cs="Times New Roman"/>
                <w:color w:val="000000" w:themeColor="text1"/>
                <w:szCs w:val="24"/>
              </w:rPr>
              <w:t xml:space="preserve"> представлен в таблице </w:t>
            </w:r>
            <w:r w:rsidRPr="00E559EF">
              <w:rPr>
                <w:rFonts w:cs="Times New Roman"/>
                <w:color w:val="000000" w:themeColor="text1"/>
                <w:szCs w:val="24"/>
              </w:rPr>
              <w:fldChar w:fldCharType="begin"/>
            </w:r>
            <w:r w:rsidRPr="00E559EF">
              <w:rPr>
                <w:rFonts w:cs="Times New Roman"/>
                <w:color w:val="000000" w:themeColor="text1"/>
                <w:szCs w:val="24"/>
              </w:rPr>
              <w:instrText xml:space="preserve"> REF _Ref175940482 \h \## \* MERGEFORMAT </w:instrText>
            </w:r>
            <w:r w:rsidRPr="00E559EF">
              <w:rPr>
                <w:rFonts w:cs="Times New Roman"/>
                <w:color w:val="000000" w:themeColor="text1"/>
                <w:szCs w:val="24"/>
              </w:rPr>
            </w:r>
            <w:r w:rsidRPr="00E559EF">
              <w:rPr>
                <w:rFonts w:cs="Times New Roman"/>
                <w:color w:val="000000" w:themeColor="text1"/>
                <w:szCs w:val="24"/>
              </w:rPr>
              <w:fldChar w:fldCharType="separate"/>
            </w:r>
            <w:r>
              <w:rPr>
                <w:rFonts w:cs="Times New Roman"/>
                <w:color w:val="000000" w:themeColor="text1"/>
                <w:szCs w:val="24"/>
              </w:rPr>
              <w:t>9</w:t>
            </w:r>
            <w:r w:rsidRPr="00E559EF">
              <w:rPr>
                <w:rFonts w:cs="Times New Roman"/>
                <w:color w:val="000000" w:themeColor="text1"/>
                <w:szCs w:val="24"/>
              </w:rPr>
              <w:fldChar w:fldCharType="end"/>
            </w:r>
          </w:p>
        </w:tc>
      </w:tr>
      <w:tr w:rsidR="000D60CB" w:rsidRPr="00E559EF" w14:paraId="76ED2200" w14:textId="77777777" w:rsidTr="00EE4B56">
        <w:trPr>
          <w:jc w:val="center"/>
        </w:trPr>
        <w:tc>
          <w:tcPr>
            <w:tcW w:w="9627" w:type="dxa"/>
            <w:gridSpan w:val="6"/>
          </w:tcPr>
          <w:p w14:paraId="319D3453" w14:textId="1BDBFD6E" w:rsidR="000D60CB" w:rsidRPr="00E559EF" w:rsidRDefault="000D60CB" w:rsidP="000D60CB">
            <w:pPr>
              <w:pStyle w:val="12-4"/>
              <w:keepNext/>
              <w:keepLines/>
              <w:rPr>
                <w:rFonts w:cs="Times New Roman"/>
                <w:color w:val="000000" w:themeColor="text1"/>
                <w:szCs w:val="24"/>
              </w:rPr>
            </w:pPr>
            <w:r w:rsidRPr="00E559EF">
              <w:rPr>
                <w:rFonts w:cs="Times New Roman"/>
                <w:b/>
                <w:color w:val="000000" w:themeColor="text1"/>
                <w:szCs w:val="24"/>
                <w:shd w:val="clear" w:color="auto" w:fill="FFFFFF"/>
              </w:rPr>
              <w:lastRenderedPageBreak/>
              <w:t>Расшифровка РСКП</w:t>
            </w:r>
          </w:p>
        </w:tc>
      </w:tr>
      <w:tr w:rsidR="000D60CB" w:rsidRPr="00E559EF" w14:paraId="07B2999E" w14:textId="77777777" w:rsidTr="00EE4B56">
        <w:trPr>
          <w:jc w:val="center"/>
        </w:trPr>
        <w:tc>
          <w:tcPr>
            <w:tcW w:w="1696" w:type="dxa"/>
          </w:tcPr>
          <w:p w14:paraId="349391FF" w14:textId="69BBF606" w:rsidR="000D60CB" w:rsidRPr="00E559EF" w:rsidRDefault="000D60CB" w:rsidP="000D60CB">
            <w:pPr>
              <w:pStyle w:val="12-4"/>
              <w:keepLines/>
              <w:rPr>
                <w:rFonts w:cs="Times New Roman"/>
                <w:b/>
                <w:color w:val="000000" w:themeColor="text1"/>
                <w:szCs w:val="24"/>
                <w:shd w:val="clear" w:color="auto" w:fill="FFFFFF"/>
              </w:rPr>
            </w:pPr>
            <w:r w:rsidRPr="00E559EF">
              <w:rPr>
                <w:rFonts w:cs="Times New Roman"/>
                <w:color w:val="000000" w:themeColor="text1"/>
                <w:szCs w:val="24"/>
                <w:shd w:val="clear" w:color="auto" w:fill="FFFFFF"/>
              </w:rPr>
              <w:t>Расшифровка РСКП</w:t>
            </w:r>
          </w:p>
        </w:tc>
        <w:tc>
          <w:tcPr>
            <w:tcW w:w="1701" w:type="dxa"/>
            <w:tcMar>
              <w:left w:w="28" w:type="dxa"/>
              <w:right w:w="28" w:type="dxa"/>
            </w:tcMar>
          </w:tcPr>
          <w:p w14:paraId="1C54B3F6" w14:textId="6ADA23C9" w:rsidR="000D60CB" w:rsidRPr="00E559EF" w:rsidRDefault="000D60CB" w:rsidP="000D60CB">
            <w:pPr>
              <w:pStyle w:val="12-4"/>
              <w:keepLines/>
              <w:rPr>
                <w:rFonts w:cs="Times New Roman"/>
                <w:color w:val="000000" w:themeColor="text1"/>
                <w:szCs w:val="24"/>
              </w:rPr>
            </w:pPr>
            <w:proofErr w:type="spellStart"/>
            <w:r w:rsidRPr="00E559EF">
              <w:rPr>
                <w:rFonts w:cs="Times New Roman"/>
                <w:color w:val="000000" w:themeColor="text1"/>
                <w:szCs w:val="24"/>
                <w:shd w:val="clear" w:color="auto" w:fill="FFFFFF"/>
                <w:lang w:val="en-US"/>
              </w:rPr>
              <w:t>rskpI</w:t>
            </w:r>
            <w:r w:rsidRPr="00E559EF">
              <w:rPr>
                <w:rFonts w:cs="Times New Roman"/>
                <w:color w:val="000000" w:themeColor="text1"/>
                <w:szCs w:val="24"/>
                <w:shd w:val="clear" w:color="auto" w:fill="FFFFFF"/>
              </w:rPr>
              <w:t>nform</w:t>
            </w:r>
            <w:proofErr w:type="spellEnd"/>
          </w:p>
        </w:tc>
        <w:tc>
          <w:tcPr>
            <w:tcW w:w="709" w:type="dxa"/>
            <w:tcMar>
              <w:left w:w="28" w:type="dxa"/>
              <w:right w:w="28" w:type="dxa"/>
            </w:tcMar>
          </w:tcPr>
          <w:p w14:paraId="7888B36A" w14:textId="4D9BCD88" w:rsidR="000D60CB" w:rsidRPr="00E559EF" w:rsidRDefault="000D60CB" w:rsidP="000D60CB">
            <w:pPr>
              <w:pStyle w:val="12-4"/>
              <w:keepLines/>
              <w:rPr>
                <w:rFonts w:cs="Times New Roman"/>
                <w:color w:val="000000" w:themeColor="text1"/>
                <w:szCs w:val="24"/>
              </w:rPr>
            </w:pPr>
            <w:r w:rsidRPr="00E559EF">
              <w:rPr>
                <w:rFonts w:cs="Times New Roman"/>
                <w:color w:val="000000" w:themeColor="text1"/>
                <w:szCs w:val="24"/>
              </w:rPr>
              <w:t>С</w:t>
            </w:r>
          </w:p>
        </w:tc>
        <w:tc>
          <w:tcPr>
            <w:tcW w:w="1276" w:type="dxa"/>
            <w:tcMar>
              <w:left w:w="28" w:type="dxa"/>
              <w:right w:w="28" w:type="dxa"/>
            </w:tcMar>
          </w:tcPr>
          <w:p w14:paraId="2F57DB8D" w14:textId="6D28A974" w:rsidR="000D60CB" w:rsidRPr="00E559EF" w:rsidRDefault="000D60CB" w:rsidP="000D60CB">
            <w:pPr>
              <w:pStyle w:val="12-4"/>
              <w:keepLines/>
              <w:rPr>
                <w:rFonts w:cs="Times New Roman"/>
                <w:color w:val="000000" w:themeColor="text1"/>
                <w:szCs w:val="24"/>
              </w:rPr>
            </w:pPr>
            <w:proofErr w:type="spellStart"/>
            <w:r w:rsidRPr="00E559EF">
              <w:rPr>
                <w:rFonts w:cs="Times New Roman"/>
                <w:color w:val="000000" w:themeColor="text1"/>
                <w:szCs w:val="24"/>
                <w:shd w:val="clear" w:color="auto" w:fill="FFFFFF"/>
                <w:lang w:val="en-US"/>
              </w:rPr>
              <w:t>rskpI</w:t>
            </w:r>
            <w:r w:rsidRPr="00E559EF">
              <w:rPr>
                <w:rFonts w:cs="Times New Roman"/>
                <w:color w:val="000000" w:themeColor="text1"/>
                <w:szCs w:val="24"/>
                <w:shd w:val="clear" w:color="auto" w:fill="FFFFFF"/>
              </w:rPr>
              <w:t>nf</w:t>
            </w:r>
            <w:proofErr w:type="spellEnd"/>
          </w:p>
        </w:tc>
        <w:tc>
          <w:tcPr>
            <w:tcW w:w="1843" w:type="dxa"/>
            <w:tcMar>
              <w:left w:w="28" w:type="dxa"/>
              <w:right w:w="28" w:type="dxa"/>
            </w:tcMar>
          </w:tcPr>
          <w:p w14:paraId="588E7561" w14:textId="4BF9B92E" w:rsidR="000D60CB" w:rsidRPr="00E559EF" w:rsidRDefault="000D60CB" w:rsidP="000D60CB">
            <w:pPr>
              <w:pStyle w:val="12-4"/>
              <w:keepLines/>
              <w:rPr>
                <w:rFonts w:cs="Times New Roman"/>
                <w:color w:val="000000" w:themeColor="text1"/>
                <w:szCs w:val="24"/>
              </w:rPr>
            </w:pPr>
            <w:r w:rsidRPr="00E559EF">
              <w:rPr>
                <w:rFonts w:cs="Times New Roman"/>
                <w:color w:val="000000" w:themeColor="text1"/>
                <w:szCs w:val="24"/>
              </w:rPr>
              <w:t>ОМ</w:t>
            </w:r>
          </w:p>
        </w:tc>
        <w:tc>
          <w:tcPr>
            <w:tcW w:w="2402" w:type="dxa"/>
            <w:tcMar>
              <w:left w:w="28" w:type="dxa"/>
              <w:right w:w="28" w:type="dxa"/>
            </w:tcMar>
          </w:tcPr>
          <w:p w14:paraId="6C39FD2D" w14:textId="1A02BDD8" w:rsidR="000D60CB" w:rsidRPr="00E559EF" w:rsidRDefault="000D60CB" w:rsidP="000D60CB">
            <w:pPr>
              <w:pStyle w:val="12-4"/>
              <w:keepLines/>
              <w:rPr>
                <w:rFonts w:cs="Times New Roman"/>
                <w:color w:val="000000" w:themeColor="text1"/>
                <w:szCs w:val="24"/>
              </w:rPr>
            </w:pPr>
            <w:r w:rsidRPr="00E559EF">
              <w:rPr>
                <w:rFonts w:cs="Times New Roman"/>
                <w:color w:val="000000" w:themeColor="text1"/>
                <w:szCs w:val="24"/>
              </w:rPr>
              <w:t xml:space="preserve">Состав </w:t>
            </w:r>
            <w:r w:rsidRPr="00E559EF">
              <w:rPr>
                <w:rFonts w:cs="Times New Roman"/>
                <w:color w:val="000000" w:themeColor="text1"/>
                <w:szCs w:val="24"/>
                <w:highlight w:val="yellow"/>
              </w:rPr>
              <w:t>реквизита</w:t>
            </w:r>
            <w:r w:rsidRPr="00E559EF">
              <w:rPr>
                <w:rFonts w:cs="Times New Roman"/>
                <w:color w:val="000000" w:themeColor="text1"/>
                <w:szCs w:val="24"/>
              </w:rPr>
              <w:t xml:space="preserve"> представлен в таблице </w:t>
            </w:r>
            <w:r w:rsidRPr="00E559EF">
              <w:rPr>
                <w:rFonts w:cs="Times New Roman"/>
                <w:color w:val="000000" w:themeColor="text1"/>
                <w:szCs w:val="24"/>
              </w:rPr>
              <w:fldChar w:fldCharType="begin"/>
            </w:r>
            <w:r w:rsidRPr="00E559EF">
              <w:rPr>
                <w:rFonts w:cs="Times New Roman"/>
                <w:color w:val="000000" w:themeColor="text1"/>
                <w:szCs w:val="24"/>
              </w:rPr>
              <w:instrText xml:space="preserve"> REF _Ref175941481 \h \## \* MERGEFORMAT </w:instrText>
            </w:r>
            <w:r w:rsidRPr="00E559EF">
              <w:rPr>
                <w:rFonts w:cs="Times New Roman"/>
                <w:color w:val="000000" w:themeColor="text1"/>
                <w:szCs w:val="24"/>
              </w:rPr>
            </w:r>
            <w:r w:rsidRPr="00E559EF">
              <w:rPr>
                <w:rFonts w:cs="Times New Roman"/>
                <w:color w:val="000000" w:themeColor="text1"/>
                <w:szCs w:val="24"/>
              </w:rPr>
              <w:fldChar w:fldCharType="separate"/>
            </w:r>
            <w:r>
              <w:rPr>
                <w:rFonts w:cs="Times New Roman"/>
                <w:color w:val="000000" w:themeColor="text1"/>
                <w:szCs w:val="24"/>
              </w:rPr>
              <w:t>10</w:t>
            </w:r>
            <w:r w:rsidRPr="00E559EF">
              <w:rPr>
                <w:rFonts w:cs="Times New Roman"/>
                <w:color w:val="000000" w:themeColor="text1"/>
                <w:szCs w:val="24"/>
              </w:rPr>
              <w:fldChar w:fldCharType="end"/>
            </w:r>
            <w:r w:rsidRPr="00E559EF">
              <w:rPr>
                <w:rFonts w:cs="Times New Roman"/>
                <w:color w:val="000000" w:themeColor="text1"/>
                <w:szCs w:val="24"/>
              </w:rPr>
              <w:t xml:space="preserve">. </w:t>
            </w:r>
            <w:r w:rsidRPr="00E559EF">
              <w:rPr>
                <w:rFonts w:cs="Times New Roman"/>
                <w:color w:val="000000" w:themeColor="text1"/>
                <w:szCs w:val="24"/>
                <w:highlight w:val="yellow"/>
              </w:rPr>
              <w:t>Для ПУД ГИИС ЭБ, ПУР ГИИС ЭБ количество значений элементов не может быть более одного</w:t>
            </w:r>
          </w:p>
        </w:tc>
      </w:tr>
      <w:tr w:rsidR="000D60CB" w:rsidRPr="00E559EF" w14:paraId="45B4E9EF" w14:textId="77777777" w:rsidTr="00EE4B56">
        <w:trPr>
          <w:jc w:val="center"/>
        </w:trPr>
        <w:tc>
          <w:tcPr>
            <w:tcW w:w="9627" w:type="dxa"/>
            <w:gridSpan w:val="6"/>
          </w:tcPr>
          <w:p w14:paraId="10952B90" w14:textId="19AF509B" w:rsidR="000D60CB" w:rsidRPr="00E559EF" w:rsidRDefault="000D60CB" w:rsidP="000D60CB">
            <w:pPr>
              <w:pStyle w:val="12-4"/>
              <w:keepNext/>
              <w:keepLines/>
              <w:rPr>
                <w:rFonts w:cs="Times New Roman"/>
                <w:color w:val="000000" w:themeColor="text1"/>
                <w:szCs w:val="24"/>
              </w:rPr>
            </w:pPr>
            <w:r w:rsidRPr="00E559EF">
              <w:rPr>
                <w:rFonts w:cs="Times New Roman"/>
                <w:b/>
                <w:color w:val="000000" w:themeColor="text1"/>
                <w:szCs w:val="24"/>
                <w:shd w:val="clear" w:color="auto" w:fill="FFFFFF"/>
              </w:rPr>
              <w:t>Реквизиты получателя</w:t>
            </w:r>
          </w:p>
        </w:tc>
      </w:tr>
      <w:tr w:rsidR="000D60CB" w:rsidRPr="00E559EF" w14:paraId="1A1AD98B" w14:textId="77777777" w:rsidTr="00EE4B56">
        <w:trPr>
          <w:jc w:val="center"/>
        </w:trPr>
        <w:tc>
          <w:tcPr>
            <w:tcW w:w="1696" w:type="dxa"/>
          </w:tcPr>
          <w:p w14:paraId="19020CFA" w14:textId="13185B7A" w:rsidR="000D60CB" w:rsidRPr="00E559EF" w:rsidRDefault="000D60CB" w:rsidP="000D60CB">
            <w:pPr>
              <w:pStyle w:val="12-4"/>
              <w:keepLines/>
              <w:rPr>
                <w:rFonts w:cs="Times New Roman"/>
                <w:b/>
                <w:color w:val="000000" w:themeColor="text1"/>
                <w:szCs w:val="24"/>
                <w:shd w:val="clear" w:color="auto" w:fill="FFFFFF"/>
              </w:rPr>
            </w:pPr>
            <w:r w:rsidRPr="00E559EF">
              <w:rPr>
                <w:rFonts w:cs="Times New Roman"/>
                <w:color w:val="000000" w:themeColor="text1"/>
                <w:szCs w:val="24"/>
                <w:shd w:val="clear" w:color="auto" w:fill="FFFFFF"/>
              </w:rPr>
              <w:t>Реквизиты получателя</w:t>
            </w:r>
          </w:p>
        </w:tc>
        <w:tc>
          <w:tcPr>
            <w:tcW w:w="1701" w:type="dxa"/>
            <w:tcMar>
              <w:left w:w="28" w:type="dxa"/>
              <w:right w:w="28" w:type="dxa"/>
            </w:tcMar>
          </w:tcPr>
          <w:p w14:paraId="7EB88159" w14:textId="287A10B8" w:rsidR="000D60CB" w:rsidRPr="00E559EF" w:rsidRDefault="000D60CB" w:rsidP="000D60CB">
            <w:pPr>
              <w:pStyle w:val="12-4"/>
              <w:keepLines/>
              <w:rPr>
                <w:rFonts w:cs="Times New Roman"/>
                <w:color w:val="000000" w:themeColor="text1"/>
                <w:szCs w:val="24"/>
                <w:shd w:val="clear" w:color="auto" w:fill="FFFFFF"/>
                <w:lang w:val="en-US"/>
              </w:rPr>
            </w:pPr>
            <w:proofErr w:type="spellStart"/>
            <w:r w:rsidRPr="00E559EF">
              <w:rPr>
                <w:rFonts w:cs="Times New Roman"/>
                <w:color w:val="000000" w:themeColor="text1"/>
                <w:szCs w:val="24"/>
              </w:rPr>
              <w:t>recipient</w:t>
            </w:r>
            <w:proofErr w:type="spellEnd"/>
            <w:r w:rsidRPr="00E559EF">
              <w:rPr>
                <w:rFonts w:cs="Times New Roman"/>
                <w:color w:val="000000" w:themeColor="text1"/>
                <w:szCs w:val="24"/>
                <w:lang w:val="en-US"/>
              </w:rPr>
              <w:t>s</w:t>
            </w:r>
          </w:p>
        </w:tc>
        <w:tc>
          <w:tcPr>
            <w:tcW w:w="709" w:type="dxa"/>
            <w:tcMar>
              <w:left w:w="28" w:type="dxa"/>
              <w:right w:w="28" w:type="dxa"/>
            </w:tcMar>
          </w:tcPr>
          <w:p w14:paraId="07472BD2" w14:textId="6DE01B90" w:rsidR="000D60CB" w:rsidRPr="00E559EF" w:rsidRDefault="000D60CB" w:rsidP="000D60CB">
            <w:pPr>
              <w:pStyle w:val="12-4"/>
              <w:keepLines/>
              <w:rPr>
                <w:rFonts w:cs="Times New Roman"/>
                <w:color w:val="000000" w:themeColor="text1"/>
                <w:szCs w:val="24"/>
              </w:rPr>
            </w:pPr>
            <w:r w:rsidRPr="00E559EF">
              <w:rPr>
                <w:rFonts w:cs="Times New Roman"/>
                <w:color w:val="000000" w:themeColor="text1"/>
                <w:szCs w:val="24"/>
              </w:rPr>
              <w:t>С</w:t>
            </w:r>
          </w:p>
        </w:tc>
        <w:tc>
          <w:tcPr>
            <w:tcW w:w="1276" w:type="dxa"/>
            <w:tcMar>
              <w:left w:w="28" w:type="dxa"/>
              <w:right w:w="28" w:type="dxa"/>
            </w:tcMar>
          </w:tcPr>
          <w:p w14:paraId="5068CDC3" w14:textId="498E5068" w:rsidR="000D60CB" w:rsidRPr="00E559EF" w:rsidRDefault="000D60CB" w:rsidP="000D60CB">
            <w:pPr>
              <w:pStyle w:val="12-4"/>
              <w:keepLines/>
              <w:rPr>
                <w:rFonts w:cs="Times New Roman"/>
                <w:color w:val="000000" w:themeColor="text1"/>
                <w:szCs w:val="24"/>
                <w:shd w:val="clear" w:color="auto" w:fill="FFFFFF"/>
                <w:lang w:val="en-US"/>
              </w:rPr>
            </w:pPr>
            <w:proofErr w:type="spellStart"/>
            <w:r w:rsidRPr="00E559EF">
              <w:rPr>
                <w:rFonts w:cs="Times New Roman"/>
                <w:color w:val="000000" w:themeColor="text1"/>
                <w:szCs w:val="24"/>
              </w:rPr>
              <w:t>recipients</w:t>
            </w:r>
            <w:proofErr w:type="spellEnd"/>
            <w:r w:rsidRPr="00E559EF">
              <w:rPr>
                <w:rFonts w:cs="Times New Roman"/>
                <w:color w:val="000000" w:themeColor="text1"/>
                <w:szCs w:val="24"/>
                <w:lang w:val="en-US"/>
              </w:rPr>
              <w:t>I</w:t>
            </w:r>
            <w:proofErr w:type="spellStart"/>
            <w:r w:rsidRPr="00E559EF">
              <w:rPr>
                <w:rFonts w:cs="Times New Roman"/>
                <w:color w:val="000000" w:themeColor="text1"/>
                <w:szCs w:val="24"/>
              </w:rPr>
              <w:t>nf</w:t>
            </w:r>
            <w:proofErr w:type="spellEnd"/>
          </w:p>
        </w:tc>
        <w:tc>
          <w:tcPr>
            <w:tcW w:w="1843" w:type="dxa"/>
            <w:tcMar>
              <w:left w:w="28" w:type="dxa"/>
              <w:right w:w="28" w:type="dxa"/>
            </w:tcMar>
          </w:tcPr>
          <w:p w14:paraId="5FAA8DB3" w14:textId="73AF919A" w:rsidR="000D60CB" w:rsidRPr="00E559EF" w:rsidRDefault="000D60CB" w:rsidP="000D60CB">
            <w:pPr>
              <w:pStyle w:val="12-4"/>
              <w:keepLines/>
              <w:rPr>
                <w:rFonts w:cs="Times New Roman"/>
                <w:color w:val="000000" w:themeColor="text1"/>
                <w:szCs w:val="24"/>
              </w:rPr>
            </w:pPr>
            <w:r w:rsidRPr="00E559EF">
              <w:rPr>
                <w:rFonts w:cs="Times New Roman"/>
                <w:color w:val="000000" w:themeColor="text1"/>
                <w:szCs w:val="24"/>
              </w:rPr>
              <w:t>О</w:t>
            </w:r>
          </w:p>
        </w:tc>
        <w:tc>
          <w:tcPr>
            <w:tcW w:w="2402" w:type="dxa"/>
            <w:tcMar>
              <w:left w:w="28" w:type="dxa"/>
              <w:right w:w="28" w:type="dxa"/>
            </w:tcMar>
          </w:tcPr>
          <w:p w14:paraId="2D0B0064" w14:textId="31F56FF4" w:rsidR="000D60CB" w:rsidRPr="00E559EF" w:rsidRDefault="000D60CB" w:rsidP="000D60CB">
            <w:pPr>
              <w:pStyle w:val="12-4"/>
              <w:keepLines/>
              <w:rPr>
                <w:rFonts w:cs="Times New Roman"/>
                <w:color w:val="000000" w:themeColor="text1"/>
                <w:szCs w:val="24"/>
              </w:rPr>
            </w:pPr>
            <w:r w:rsidRPr="00E559EF">
              <w:rPr>
                <w:rFonts w:cs="Times New Roman"/>
                <w:color w:val="000000" w:themeColor="text1"/>
                <w:szCs w:val="24"/>
              </w:rPr>
              <w:t xml:space="preserve">Состав </w:t>
            </w:r>
            <w:r w:rsidRPr="00E559EF">
              <w:rPr>
                <w:rFonts w:cs="Times New Roman"/>
                <w:color w:val="000000" w:themeColor="text1"/>
                <w:szCs w:val="24"/>
                <w:highlight w:val="yellow"/>
              </w:rPr>
              <w:t>реквизита</w:t>
            </w:r>
            <w:r w:rsidRPr="00E559EF">
              <w:rPr>
                <w:rFonts w:cs="Times New Roman"/>
                <w:color w:val="000000" w:themeColor="text1"/>
                <w:szCs w:val="24"/>
              </w:rPr>
              <w:t xml:space="preserve"> представлен в таблице </w:t>
            </w:r>
            <w:r w:rsidRPr="00E559EF">
              <w:rPr>
                <w:rFonts w:cs="Times New Roman"/>
                <w:color w:val="000000" w:themeColor="text1"/>
                <w:szCs w:val="24"/>
                <w:lang w:val="en-US"/>
              </w:rPr>
              <w:fldChar w:fldCharType="begin"/>
            </w:r>
            <w:r w:rsidRPr="00E559EF">
              <w:rPr>
                <w:rFonts w:cs="Times New Roman"/>
                <w:color w:val="000000" w:themeColor="text1"/>
                <w:szCs w:val="24"/>
              </w:rPr>
              <w:instrText xml:space="preserve"> REF _Ref175945012 \h \## \* </w:instrText>
            </w:r>
            <w:r w:rsidRPr="00E559EF">
              <w:rPr>
                <w:rFonts w:cs="Times New Roman"/>
                <w:color w:val="000000" w:themeColor="text1"/>
                <w:szCs w:val="24"/>
                <w:lang w:val="en-US"/>
              </w:rPr>
              <w:instrText>MERGEFORMAT</w:instrText>
            </w:r>
            <w:r w:rsidRPr="00E559EF">
              <w:rPr>
                <w:rFonts w:cs="Times New Roman"/>
                <w:color w:val="000000" w:themeColor="text1"/>
                <w:szCs w:val="24"/>
              </w:rPr>
              <w:instrText xml:space="preserve"> </w:instrText>
            </w:r>
            <w:r w:rsidRPr="00E559EF">
              <w:rPr>
                <w:rFonts w:cs="Times New Roman"/>
                <w:color w:val="000000" w:themeColor="text1"/>
                <w:szCs w:val="24"/>
                <w:lang w:val="en-US"/>
              </w:rPr>
            </w:r>
            <w:r w:rsidRPr="00E559EF">
              <w:rPr>
                <w:rFonts w:cs="Times New Roman"/>
                <w:color w:val="000000" w:themeColor="text1"/>
                <w:szCs w:val="24"/>
                <w:lang w:val="en-US"/>
              </w:rPr>
              <w:fldChar w:fldCharType="separate"/>
            </w:r>
            <w:r>
              <w:rPr>
                <w:rFonts w:cs="Times New Roman"/>
                <w:color w:val="000000" w:themeColor="text1"/>
                <w:szCs w:val="24"/>
              </w:rPr>
              <w:t>11</w:t>
            </w:r>
            <w:r w:rsidRPr="00E559EF">
              <w:rPr>
                <w:rFonts w:cs="Times New Roman"/>
                <w:color w:val="000000" w:themeColor="text1"/>
                <w:szCs w:val="24"/>
                <w:lang w:val="en-US"/>
              </w:rPr>
              <w:fldChar w:fldCharType="end"/>
            </w:r>
          </w:p>
        </w:tc>
      </w:tr>
      <w:tr w:rsidR="000D60CB" w:rsidRPr="00E559EF" w14:paraId="6008F691" w14:textId="77777777" w:rsidTr="00EE4B56">
        <w:trPr>
          <w:jc w:val="center"/>
        </w:trPr>
        <w:tc>
          <w:tcPr>
            <w:tcW w:w="9627" w:type="dxa"/>
            <w:gridSpan w:val="6"/>
          </w:tcPr>
          <w:p w14:paraId="0FC6FDF2" w14:textId="148020B8" w:rsidR="000D60CB" w:rsidRPr="00E559EF" w:rsidRDefault="000D60CB" w:rsidP="000D60CB">
            <w:pPr>
              <w:pStyle w:val="12-4"/>
              <w:keepNext/>
              <w:keepLines/>
              <w:rPr>
                <w:rFonts w:cs="Times New Roman"/>
                <w:color w:val="000000" w:themeColor="text1"/>
                <w:szCs w:val="24"/>
              </w:rPr>
            </w:pPr>
            <w:r w:rsidRPr="00E559EF">
              <w:rPr>
                <w:rFonts w:cs="Times New Roman"/>
                <w:b/>
                <w:color w:val="000000" w:themeColor="text1"/>
                <w:szCs w:val="24"/>
              </w:rPr>
              <w:t>Информация о фактическом получателе средств</w:t>
            </w:r>
          </w:p>
        </w:tc>
      </w:tr>
      <w:tr w:rsidR="000D60CB" w:rsidRPr="00E559EF" w14:paraId="2CBB9AC0" w14:textId="77777777" w:rsidTr="00EE4B56">
        <w:trPr>
          <w:jc w:val="center"/>
        </w:trPr>
        <w:tc>
          <w:tcPr>
            <w:tcW w:w="1696" w:type="dxa"/>
          </w:tcPr>
          <w:p w14:paraId="1B21F77A" w14:textId="342C87ED" w:rsidR="000D60CB" w:rsidRPr="00E559EF" w:rsidRDefault="000D60CB" w:rsidP="000D60CB">
            <w:pPr>
              <w:pStyle w:val="12-4"/>
              <w:keepLines/>
              <w:rPr>
                <w:rFonts w:cs="Times New Roman"/>
                <w:b/>
                <w:color w:val="000000" w:themeColor="text1"/>
                <w:szCs w:val="24"/>
              </w:rPr>
            </w:pPr>
            <w:r w:rsidRPr="00E559EF">
              <w:rPr>
                <w:rFonts w:cs="Times New Roman"/>
                <w:color w:val="000000" w:themeColor="text1"/>
                <w:szCs w:val="24"/>
              </w:rPr>
              <w:t>Информация о фактическом получателе средств</w:t>
            </w:r>
          </w:p>
        </w:tc>
        <w:tc>
          <w:tcPr>
            <w:tcW w:w="1701" w:type="dxa"/>
            <w:tcMar>
              <w:left w:w="28" w:type="dxa"/>
              <w:right w:w="28" w:type="dxa"/>
            </w:tcMar>
          </w:tcPr>
          <w:p w14:paraId="011FB24E" w14:textId="2B675036" w:rsidR="000D60CB" w:rsidRPr="00E559EF" w:rsidRDefault="000D60CB" w:rsidP="000D60CB">
            <w:pPr>
              <w:pStyle w:val="12-4"/>
              <w:keepLines/>
              <w:rPr>
                <w:rFonts w:cs="Times New Roman"/>
                <w:color w:val="000000" w:themeColor="text1"/>
                <w:szCs w:val="24"/>
              </w:rPr>
            </w:pPr>
            <w:proofErr w:type="spellStart"/>
            <w:r w:rsidRPr="00E559EF">
              <w:rPr>
                <w:rFonts w:cs="Times New Roman"/>
                <w:color w:val="000000" w:themeColor="text1"/>
                <w:szCs w:val="24"/>
                <w:lang w:val="en-US"/>
              </w:rPr>
              <w:t>actRecipients</w:t>
            </w:r>
            <w:proofErr w:type="spellEnd"/>
          </w:p>
        </w:tc>
        <w:tc>
          <w:tcPr>
            <w:tcW w:w="709" w:type="dxa"/>
            <w:tcMar>
              <w:left w:w="28" w:type="dxa"/>
              <w:right w:w="28" w:type="dxa"/>
            </w:tcMar>
          </w:tcPr>
          <w:p w14:paraId="3808098B" w14:textId="357CFB8A" w:rsidR="000D60CB" w:rsidRPr="00E559EF" w:rsidRDefault="000D60CB" w:rsidP="000D60CB">
            <w:pPr>
              <w:pStyle w:val="12-4"/>
              <w:keepLines/>
              <w:rPr>
                <w:rFonts w:cs="Times New Roman"/>
                <w:color w:val="000000" w:themeColor="text1"/>
                <w:szCs w:val="24"/>
              </w:rPr>
            </w:pPr>
            <w:r w:rsidRPr="00E559EF">
              <w:rPr>
                <w:rFonts w:cs="Times New Roman"/>
                <w:color w:val="000000" w:themeColor="text1"/>
                <w:szCs w:val="24"/>
                <w:lang w:val="en-US"/>
              </w:rPr>
              <w:t>C</w:t>
            </w:r>
          </w:p>
        </w:tc>
        <w:tc>
          <w:tcPr>
            <w:tcW w:w="1276" w:type="dxa"/>
            <w:tcMar>
              <w:left w:w="28" w:type="dxa"/>
              <w:right w:w="28" w:type="dxa"/>
            </w:tcMar>
          </w:tcPr>
          <w:p w14:paraId="2762DD9C" w14:textId="16CAA165" w:rsidR="000D60CB" w:rsidRPr="00E559EF" w:rsidRDefault="000D60CB" w:rsidP="000D60CB">
            <w:pPr>
              <w:pStyle w:val="12-4"/>
              <w:keepLines/>
              <w:rPr>
                <w:rFonts w:cs="Times New Roman"/>
                <w:color w:val="000000" w:themeColor="text1"/>
                <w:szCs w:val="24"/>
              </w:rPr>
            </w:pPr>
            <w:proofErr w:type="spellStart"/>
            <w:r w:rsidRPr="00E559EF">
              <w:rPr>
                <w:rFonts w:cs="Times New Roman"/>
                <w:color w:val="000000" w:themeColor="text1"/>
                <w:szCs w:val="24"/>
                <w:lang w:val="en-US"/>
              </w:rPr>
              <w:t>actRecipientsInf</w:t>
            </w:r>
            <w:proofErr w:type="spellEnd"/>
          </w:p>
        </w:tc>
        <w:tc>
          <w:tcPr>
            <w:tcW w:w="1843" w:type="dxa"/>
            <w:tcMar>
              <w:left w:w="28" w:type="dxa"/>
              <w:right w:w="28" w:type="dxa"/>
            </w:tcMar>
          </w:tcPr>
          <w:p w14:paraId="16DC6CE3" w14:textId="769E655F" w:rsidR="000D60CB" w:rsidRPr="00E559EF" w:rsidRDefault="000D60CB" w:rsidP="000D60CB">
            <w:pPr>
              <w:pStyle w:val="12-4"/>
              <w:keepLines/>
              <w:rPr>
                <w:rFonts w:cs="Times New Roman"/>
                <w:color w:val="000000" w:themeColor="text1"/>
                <w:szCs w:val="24"/>
              </w:rPr>
            </w:pPr>
            <w:r w:rsidRPr="00E559EF">
              <w:rPr>
                <w:rFonts w:cs="Times New Roman"/>
                <w:color w:val="000000" w:themeColor="text1"/>
                <w:szCs w:val="24"/>
              </w:rPr>
              <w:t>Н</w:t>
            </w:r>
          </w:p>
        </w:tc>
        <w:tc>
          <w:tcPr>
            <w:tcW w:w="2402" w:type="dxa"/>
            <w:tcMar>
              <w:left w:w="28" w:type="dxa"/>
              <w:right w:w="28" w:type="dxa"/>
            </w:tcMar>
          </w:tcPr>
          <w:p w14:paraId="35A3EADE" w14:textId="0A261576" w:rsidR="000D60CB" w:rsidRPr="00E559EF" w:rsidRDefault="000D60CB" w:rsidP="000D60CB">
            <w:pPr>
              <w:pStyle w:val="12-4"/>
              <w:keepLines/>
              <w:rPr>
                <w:rFonts w:cs="Times New Roman"/>
                <w:color w:val="000000" w:themeColor="text1"/>
                <w:szCs w:val="24"/>
              </w:rPr>
            </w:pPr>
            <w:r w:rsidRPr="00E559EF">
              <w:rPr>
                <w:rFonts w:cs="Times New Roman"/>
                <w:color w:val="000000" w:themeColor="text1"/>
                <w:szCs w:val="24"/>
              </w:rPr>
              <w:t xml:space="preserve">Состав </w:t>
            </w:r>
            <w:r w:rsidRPr="00E559EF">
              <w:rPr>
                <w:rFonts w:cs="Times New Roman"/>
                <w:color w:val="000000" w:themeColor="text1"/>
                <w:szCs w:val="24"/>
                <w:highlight w:val="yellow"/>
              </w:rPr>
              <w:t>реквизита</w:t>
            </w:r>
            <w:r w:rsidRPr="00E559EF">
              <w:rPr>
                <w:rFonts w:cs="Times New Roman"/>
                <w:color w:val="000000" w:themeColor="text1"/>
                <w:szCs w:val="24"/>
              </w:rPr>
              <w:t xml:space="preserve"> представлен в таблице </w:t>
            </w:r>
            <w:r w:rsidRPr="00E559EF">
              <w:rPr>
                <w:rFonts w:cs="Times New Roman"/>
                <w:color w:val="000000" w:themeColor="text1"/>
                <w:szCs w:val="24"/>
              </w:rPr>
              <w:fldChar w:fldCharType="begin"/>
            </w:r>
            <w:r w:rsidRPr="00E559EF">
              <w:rPr>
                <w:rFonts w:cs="Times New Roman"/>
                <w:color w:val="000000" w:themeColor="text1"/>
                <w:szCs w:val="24"/>
              </w:rPr>
              <w:instrText xml:space="preserve"> REF _Ref175946978 \h \## \* MERGEFORMAT </w:instrText>
            </w:r>
            <w:r w:rsidRPr="00E559EF">
              <w:rPr>
                <w:rFonts w:cs="Times New Roman"/>
                <w:color w:val="000000" w:themeColor="text1"/>
                <w:szCs w:val="24"/>
              </w:rPr>
            </w:r>
            <w:r w:rsidRPr="00E559EF">
              <w:rPr>
                <w:rFonts w:cs="Times New Roman"/>
                <w:color w:val="000000" w:themeColor="text1"/>
                <w:szCs w:val="24"/>
              </w:rPr>
              <w:fldChar w:fldCharType="separate"/>
            </w:r>
            <w:r>
              <w:rPr>
                <w:rFonts w:cs="Times New Roman"/>
                <w:color w:val="000000" w:themeColor="text1"/>
                <w:szCs w:val="24"/>
              </w:rPr>
              <w:t>13</w:t>
            </w:r>
            <w:r w:rsidRPr="00E559EF">
              <w:rPr>
                <w:rFonts w:cs="Times New Roman"/>
                <w:color w:val="000000" w:themeColor="text1"/>
                <w:szCs w:val="24"/>
              </w:rPr>
              <w:fldChar w:fldCharType="end"/>
            </w:r>
            <w:r w:rsidRPr="00E559EF">
              <w:rPr>
                <w:rFonts w:cs="Times New Roman"/>
                <w:color w:val="000000" w:themeColor="text1"/>
                <w:szCs w:val="24"/>
              </w:rPr>
              <w:t>.</w:t>
            </w:r>
          </w:p>
          <w:p w14:paraId="2149F152" w14:textId="798C9D3F" w:rsidR="000D60CB" w:rsidRPr="00E559EF" w:rsidRDefault="000D60CB" w:rsidP="000D60CB">
            <w:pPr>
              <w:pStyle w:val="12-4"/>
              <w:keepLines/>
              <w:rPr>
                <w:rFonts w:cs="Times New Roman"/>
                <w:color w:val="000000" w:themeColor="text1"/>
                <w:szCs w:val="24"/>
              </w:rPr>
            </w:pPr>
            <w:r w:rsidRPr="00E559EF">
              <w:rPr>
                <w:rFonts w:cs="Times New Roman"/>
                <w:color w:val="000000" w:themeColor="text1"/>
                <w:szCs w:val="24"/>
                <w:highlight w:val="yellow"/>
              </w:rPr>
              <w:t>Для Модуля и ПУР ГИИС ЭБ не заполняется</w:t>
            </w:r>
          </w:p>
        </w:tc>
      </w:tr>
      <w:tr w:rsidR="000D60CB" w:rsidRPr="00E559EF" w14:paraId="736D969E" w14:textId="77777777" w:rsidTr="00EE4B56">
        <w:trPr>
          <w:jc w:val="center"/>
        </w:trPr>
        <w:tc>
          <w:tcPr>
            <w:tcW w:w="9627" w:type="dxa"/>
            <w:gridSpan w:val="6"/>
          </w:tcPr>
          <w:p w14:paraId="71C0258D" w14:textId="1F3A84C2" w:rsidR="000D60CB" w:rsidRPr="00E559EF" w:rsidRDefault="000D60CB" w:rsidP="000D60CB">
            <w:pPr>
              <w:pStyle w:val="12-4"/>
              <w:keepNext/>
              <w:keepLines/>
              <w:rPr>
                <w:rFonts w:cs="Times New Roman"/>
                <w:color w:val="000000" w:themeColor="text1"/>
                <w:szCs w:val="24"/>
              </w:rPr>
            </w:pPr>
            <w:r w:rsidRPr="00E559EF">
              <w:rPr>
                <w:rFonts w:cs="Times New Roman"/>
                <w:b/>
                <w:color w:val="000000" w:themeColor="text1"/>
                <w:szCs w:val="24"/>
              </w:rPr>
              <w:t>Системная информация</w:t>
            </w:r>
          </w:p>
        </w:tc>
      </w:tr>
      <w:tr w:rsidR="000D60CB" w:rsidRPr="00E559EF" w14:paraId="555BC263" w14:textId="77777777" w:rsidTr="00EE4B56">
        <w:trPr>
          <w:jc w:val="center"/>
        </w:trPr>
        <w:tc>
          <w:tcPr>
            <w:tcW w:w="1696" w:type="dxa"/>
          </w:tcPr>
          <w:p w14:paraId="2EDB84BB" w14:textId="3C3D2203" w:rsidR="000D60CB" w:rsidRPr="00E559EF" w:rsidRDefault="000D60CB" w:rsidP="000D60CB">
            <w:pPr>
              <w:pStyle w:val="12-4"/>
              <w:keepLines/>
              <w:rPr>
                <w:rFonts w:cs="Times New Roman"/>
                <w:b/>
                <w:color w:val="000000" w:themeColor="text1"/>
                <w:szCs w:val="24"/>
              </w:rPr>
            </w:pPr>
            <w:r w:rsidRPr="00E559EF">
              <w:rPr>
                <w:rFonts w:cs="Times New Roman"/>
                <w:color w:val="000000" w:themeColor="text1"/>
                <w:szCs w:val="24"/>
              </w:rPr>
              <w:t>Глобальный уникальный идентификатор</w:t>
            </w:r>
          </w:p>
        </w:tc>
        <w:tc>
          <w:tcPr>
            <w:tcW w:w="1701" w:type="dxa"/>
            <w:tcMar>
              <w:left w:w="28" w:type="dxa"/>
              <w:right w:w="28" w:type="dxa"/>
            </w:tcMar>
          </w:tcPr>
          <w:p w14:paraId="367FD951" w14:textId="104EA2F6" w:rsidR="000D60CB" w:rsidRPr="00E559EF" w:rsidRDefault="000D60CB" w:rsidP="000D60CB">
            <w:pPr>
              <w:pStyle w:val="12-4"/>
              <w:keepLines/>
              <w:rPr>
                <w:rFonts w:cs="Times New Roman"/>
                <w:color w:val="000000" w:themeColor="text1"/>
                <w:szCs w:val="24"/>
                <w:lang w:val="en-US"/>
              </w:rPr>
            </w:pPr>
            <w:proofErr w:type="spellStart"/>
            <w:r w:rsidRPr="00E559EF">
              <w:rPr>
                <w:rFonts w:cs="Times New Roman"/>
                <w:color w:val="000000" w:themeColor="text1"/>
                <w:szCs w:val="24"/>
                <w:lang w:val="en-US"/>
              </w:rPr>
              <w:t>GUIDInSys</w:t>
            </w:r>
            <w:proofErr w:type="spellEnd"/>
          </w:p>
        </w:tc>
        <w:tc>
          <w:tcPr>
            <w:tcW w:w="709" w:type="dxa"/>
            <w:tcMar>
              <w:left w:w="28" w:type="dxa"/>
              <w:right w:w="28" w:type="dxa"/>
            </w:tcMar>
          </w:tcPr>
          <w:p w14:paraId="61C0DB08" w14:textId="33CE70FD" w:rsidR="000D60CB" w:rsidRPr="00E559EF" w:rsidRDefault="000D60CB" w:rsidP="000D60CB">
            <w:pPr>
              <w:pStyle w:val="12-4"/>
              <w:keepLines/>
              <w:rPr>
                <w:rFonts w:cs="Times New Roman"/>
                <w:color w:val="000000" w:themeColor="text1"/>
                <w:szCs w:val="24"/>
                <w:lang w:val="en-US"/>
              </w:rPr>
            </w:pPr>
            <w:r w:rsidRPr="00E559EF">
              <w:rPr>
                <w:rFonts w:cs="Times New Roman"/>
                <w:color w:val="000000" w:themeColor="text1"/>
                <w:szCs w:val="24"/>
              </w:rPr>
              <w:t>П</w:t>
            </w:r>
          </w:p>
        </w:tc>
        <w:tc>
          <w:tcPr>
            <w:tcW w:w="1276" w:type="dxa"/>
            <w:tcMar>
              <w:left w:w="28" w:type="dxa"/>
              <w:right w:w="28" w:type="dxa"/>
            </w:tcMar>
          </w:tcPr>
          <w:p w14:paraId="3E9F9D3F" w14:textId="11D1678A" w:rsidR="000D60CB" w:rsidRPr="00E559EF" w:rsidRDefault="000D60CB" w:rsidP="000D60CB">
            <w:pPr>
              <w:pStyle w:val="12-4"/>
              <w:keepLines/>
              <w:rPr>
                <w:rFonts w:cs="Times New Roman"/>
                <w:color w:val="000000" w:themeColor="text1"/>
                <w:szCs w:val="24"/>
                <w:lang w:val="en-US"/>
              </w:rPr>
            </w:pPr>
            <w:r w:rsidRPr="00E559EF">
              <w:rPr>
                <w:rFonts w:cs="Times New Roman"/>
                <w:color w:val="000000" w:themeColor="text1"/>
                <w:szCs w:val="24"/>
              </w:rPr>
              <w:t>GUID</w:t>
            </w:r>
          </w:p>
        </w:tc>
        <w:tc>
          <w:tcPr>
            <w:tcW w:w="1843" w:type="dxa"/>
            <w:tcMar>
              <w:left w:w="28" w:type="dxa"/>
              <w:right w:w="28" w:type="dxa"/>
            </w:tcMar>
          </w:tcPr>
          <w:p w14:paraId="0C603D7A" w14:textId="297DD381" w:rsidR="000D60CB" w:rsidRPr="00E559EF" w:rsidRDefault="000D60CB" w:rsidP="000D60CB">
            <w:pPr>
              <w:pStyle w:val="12-4"/>
              <w:keepLines/>
              <w:rPr>
                <w:rFonts w:cs="Times New Roman"/>
                <w:color w:val="000000" w:themeColor="text1"/>
                <w:szCs w:val="24"/>
              </w:rPr>
            </w:pPr>
            <w:r w:rsidRPr="00E559EF">
              <w:rPr>
                <w:rFonts w:cs="Times New Roman"/>
                <w:color w:val="000000" w:themeColor="text1"/>
                <w:szCs w:val="24"/>
              </w:rPr>
              <w:t>О</w:t>
            </w:r>
          </w:p>
        </w:tc>
        <w:tc>
          <w:tcPr>
            <w:tcW w:w="2402" w:type="dxa"/>
            <w:tcMar>
              <w:left w:w="28" w:type="dxa"/>
              <w:right w:w="28" w:type="dxa"/>
            </w:tcMar>
          </w:tcPr>
          <w:p w14:paraId="63231EA6" w14:textId="5B27C272" w:rsidR="000D60CB" w:rsidRPr="00E559EF" w:rsidRDefault="000D60CB" w:rsidP="000D60CB">
            <w:pPr>
              <w:pStyle w:val="12-4"/>
              <w:keepLines/>
              <w:rPr>
                <w:rFonts w:cs="Times New Roman"/>
                <w:color w:val="000000" w:themeColor="text1"/>
                <w:szCs w:val="24"/>
              </w:rPr>
            </w:pPr>
            <w:r w:rsidRPr="00E559EF">
              <w:rPr>
                <w:rFonts w:cs="Times New Roman"/>
                <w:color w:val="000000" w:themeColor="text1"/>
                <w:szCs w:val="24"/>
              </w:rPr>
              <w:t>Глобальный уникальный идентификатор документа</w:t>
            </w:r>
          </w:p>
        </w:tc>
      </w:tr>
    </w:tbl>
    <w:p w14:paraId="099ACE24" w14:textId="77777777" w:rsidR="001A589A" w:rsidRPr="00E559EF" w:rsidRDefault="001A589A" w:rsidP="00D244C7">
      <w:bookmarkStart w:id="63" w:name="_1.1.3_Описание_комплексного"/>
      <w:bookmarkStart w:id="64" w:name="_Toc2068585"/>
      <w:bookmarkStart w:id="65" w:name="_Toc2611428"/>
      <w:bookmarkStart w:id="66" w:name="_Toc2762055"/>
      <w:bookmarkStart w:id="67" w:name="_Toc75863244"/>
      <w:bookmarkStart w:id="68" w:name="_Toc175934273"/>
      <w:bookmarkStart w:id="69" w:name="_Toc42267097"/>
      <w:bookmarkStart w:id="70" w:name="_Toc49864706"/>
      <w:bookmarkStart w:id="71" w:name="_Toc51169662"/>
      <w:bookmarkStart w:id="72" w:name="_Toc51943375"/>
      <w:bookmarkStart w:id="73" w:name="_Toc71207423"/>
      <w:bookmarkEnd w:id="63"/>
    </w:p>
    <w:p w14:paraId="12E2F467" w14:textId="77777777" w:rsidR="001A589A" w:rsidRPr="00E559EF" w:rsidRDefault="001B5AB9">
      <w:pPr>
        <w:pStyle w:val="20"/>
      </w:pPr>
      <w:bookmarkStart w:id="74" w:name="_Toc213234999"/>
      <w:r w:rsidRPr="00E559EF">
        <w:lastRenderedPageBreak/>
        <w:t>Описание комплексного типа «t</w:t>
      </w:r>
      <w:r w:rsidRPr="00E559EF">
        <w:rPr>
          <w:lang w:val="en-US"/>
        </w:rPr>
        <w:t>o</w:t>
      </w:r>
      <w:proofErr w:type="spellStart"/>
      <w:r w:rsidRPr="00E559EF">
        <w:t>fkInf</w:t>
      </w:r>
      <w:proofErr w:type="spellEnd"/>
      <w:r w:rsidRPr="00E559EF">
        <w:t>»</w:t>
      </w:r>
      <w:bookmarkEnd w:id="64"/>
      <w:bookmarkEnd w:id="65"/>
      <w:bookmarkEnd w:id="66"/>
      <w:bookmarkEnd w:id="67"/>
      <w:bookmarkEnd w:id="68"/>
      <w:bookmarkEnd w:id="74"/>
    </w:p>
    <w:p w14:paraId="27C6C52C" w14:textId="17B2C341" w:rsidR="001A589A" w:rsidRPr="00E559EF" w:rsidRDefault="001B5AB9" w:rsidP="00D244C7">
      <w:r w:rsidRPr="00E559EF">
        <w:t xml:space="preserve">Описание комплексного типа </w:t>
      </w:r>
      <w:r w:rsidRPr="00E559EF">
        <w:rPr>
          <w:rFonts w:eastAsia="Calibri"/>
        </w:rPr>
        <w:t>«t</w:t>
      </w:r>
      <w:r w:rsidRPr="00E559EF">
        <w:rPr>
          <w:rFonts w:eastAsia="Calibri"/>
          <w:lang w:val="en-US"/>
        </w:rPr>
        <w:t>o</w:t>
      </w:r>
      <w:proofErr w:type="spellStart"/>
      <w:r w:rsidRPr="00E559EF">
        <w:rPr>
          <w:rFonts w:eastAsia="Calibri"/>
        </w:rPr>
        <w:t>fkInf</w:t>
      </w:r>
      <w:proofErr w:type="spellEnd"/>
      <w:r w:rsidRPr="00E559EF">
        <w:t xml:space="preserve">» блока «Место представления распоряжения» представлено </w:t>
      </w:r>
      <w:r w:rsidR="00287A36" w:rsidRPr="00E559EF">
        <w:t>в таблице </w:t>
      </w:r>
      <w:r w:rsidRPr="00E559EF">
        <w:t>ниже (</w:t>
      </w:r>
      <w:r w:rsidRPr="00E559EF">
        <w:fldChar w:fldCharType="begin"/>
      </w:r>
      <w:r w:rsidRPr="00E559EF">
        <w:instrText xml:space="preserve"> REF _Ref175939392 \h  \* MERGEFORMAT </w:instrText>
      </w:r>
      <w:r w:rsidRPr="00E559EF">
        <w:fldChar w:fldCharType="separate"/>
      </w:r>
      <w:r w:rsidR="00AE7460" w:rsidRPr="00E559EF">
        <w:t>Таблица </w:t>
      </w:r>
      <w:r w:rsidR="00AE7460">
        <w:t>7</w:t>
      </w:r>
      <w:r w:rsidRPr="00E559EF">
        <w:fldChar w:fldCharType="end"/>
      </w:r>
      <w:r w:rsidRPr="00E559EF">
        <w:t>).</w:t>
      </w:r>
    </w:p>
    <w:p w14:paraId="0F86F3D7" w14:textId="1BD58670" w:rsidR="001A589A" w:rsidRPr="00E559EF" w:rsidRDefault="00BB2DFE">
      <w:pPr>
        <w:pStyle w:val="-d"/>
      </w:pPr>
      <w:bookmarkStart w:id="75" w:name="_Ref175939392"/>
      <w:bookmarkStart w:id="76" w:name="_Toc2068874"/>
      <w:bookmarkStart w:id="77" w:name="_Toc75863035"/>
      <w:bookmarkStart w:id="78" w:name="_Toc213235057"/>
      <w:r w:rsidRPr="00E559EF">
        <w:t>Таблица </w:t>
      </w:r>
      <w:r w:rsidR="001B5AB9" w:rsidRPr="00E559EF">
        <w:fldChar w:fldCharType="begin"/>
      </w:r>
      <w:r w:rsidR="001B5AB9" w:rsidRPr="00E559EF">
        <w:instrText xml:space="preserve">SEQ Таблица \* ARABIC </w:instrText>
      </w:r>
      <w:r w:rsidR="001B5AB9" w:rsidRPr="00E559EF">
        <w:fldChar w:fldCharType="separate"/>
      </w:r>
      <w:r w:rsidR="00AE7460">
        <w:rPr>
          <w:noProof/>
        </w:rPr>
        <w:t>7</w:t>
      </w:r>
      <w:r w:rsidR="001B5AB9" w:rsidRPr="00E559EF">
        <w:fldChar w:fldCharType="end"/>
      </w:r>
      <w:bookmarkEnd w:id="75"/>
      <w:r w:rsidRPr="00E559EF">
        <w:t> – </w:t>
      </w:r>
      <w:r w:rsidR="001B5AB9" w:rsidRPr="00E559EF">
        <w:t>Описание комплексного типа «t</w:t>
      </w:r>
      <w:r w:rsidR="001B5AB9" w:rsidRPr="00E559EF">
        <w:rPr>
          <w:lang w:val="en-US"/>
        </w:rPr>
        <w:t>o</w:t>
      </w:r>
      <w:proofErr w:type="spellStart"/>
      <w:r w:rsidR="001B5AB9" w:rsidRPr="00E559EF">
        <w:t>fkInf</w:t>
      </w:r>
      <w:proofErr w:type="spellEnd"/>
      <w:r w:rsidR="001B5AB9" w:rsidRPr="00E559EF">
        <w:t>»</w:t>
      </w:r>
      <w:bookmarkEnd w:id="76"/>
      <w:bookmarkEnd w:id="77"/>
      <w:bookmarkEnd w:id="7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1662"/>
        <w:gridCol w:w="1735"/>
        <w:gridCol w:w="709"/>
        <w:gridCol w:w="1276"/>
        <w:gridCol w:w="1843"/>
        <w:gridCol w:w="2402"/>
      </w:tblGrid>
      <w:tr w:rsidR="00DA3D02" w:rsidRPr="00E559EF" w14:paraId="5A292CD5" w14:textId="77777777" w:rsidTr="008114EB">
        <w:trPr>
          <w:tblHeader/>
          <w:jc w:val="center"/>
        </w:trPr>
        <w:tc>
          <w:tcPr>
            <w:tcW w:w="1662" w:type="dxa"/>
            <w:shd w:val="clear" w:color="auto" w:fill="D9D9D9" w:themeFill="background1" w:themeFillShade="D9"/>
            <w:tcMar>
              <w:left w:w="28" w:type="dxa"/>
              <w:right w:w="28" w:type="dxa"/>
            </w:tcMar>
            <w:vAlign w:val="center"/>
          </w:tcPr>
          <w:p w14:paraId="47454430" w14:textId="045E35F3" w:rsidR="001A589A" w:rsidRPr="00E559EF" w:rsidRDefault="001B5AB9" w:rsidP="008114EB">
            <w:pPr>
              <w:pStyle w:val="12-2"/>
              <w:rPr>
                <w:color w:val="000000" w:themeColor="text1"/>
              </w:rPr>
            </w:pPr>
            <w:r w:rsidRPr="00E559EF">
              <w:rPr>
                <w:color w:val="000000" w:themeColor="text1"/>
              </w:rPr>
              <w:t xml:space="preserve">Наименование </w:t>
            </w:r>
            <w:r w:rsidR="00C160BA" w:rsidRPr="00E559EF">
              <w:rPr>
                <w:color w:val="000000" w:themeColor="text1"/>
                <w:highlight w:val="yellow"/>
              </w:rPr>
              <w:t>реквизита</w:t>
            </w:r>
          </w:p>
        </w:tc>
        <w:tc>
          <w:tcPr>
            <w:tcW w:w="1735" w:type="dxa"/>
            <w:shd w:val="clear" w:color="auto" w:fill="D9D9D9" w:themeFill="background1" w:themeFillShade="D9"/>
            <w:tcMar>
              <w:left w:w="28" w:type="dxa"/>
              <w:right w:w="28" w:type="dxa"/>
            </w:tcMar>
            <w:vAlign w:val="center"/>
          </w:tcPr>
          <w:p w14:paraId="4755D169" w14:textId="77777777" w:rsidR="001A589A" w:rsidRPr="00E559EF" w:rsidRDefault="001B5AB9" w:rsidP="008114EB">
            <w:pPr>
              <w:pStyle w:val="12-2"/>
              <w:rPr>
                <w:color w:val="000000" w:themeColor="text1"/>
              </w:rPr>
            </w:pPr>
            <w:r w:rsidRPr="00E559EF">
              <w:rPr>
                <w:color w:val="000000" w:themeColor="text1"/>
              </w:rPr>
              <w:t>Сокращенное наименование</w:t>
            </w:r>
          </w:p>
        </w:tc>
        <w:tc>
          <w:tcPr>
            <w:tcW w:w="709" w:type="dxa"/>
            <w:shd w:val="clear" w:color="auto" w:fill="D9D9D9" w:themeFill="background1" w:themeFillShade="D9"/>
            <w:tcMar>
              <w:left w:w="28" w:type="dxa"/>
              <w:right w:w="28" w:type="dxa"/>
            </w:tcMar>
            <w:vAlign w:val="center"/>
          </w:tcPr>
          <w:p w14:paraId="424F792B" w14:textId="77777777" w:rsidR="001A589A" w:rsidRPr="00E559EF" w:rsidRDefault="001B5AB9" w:rsidP="008114EB">
            <w:pPr>
              <w:pStyle w:val="12-2"/>
              <w:rPr>
                <w:color w:val="000000" w:themeColor="text1"/>
              </w:rPr>
            </w:pPr>
            <w:r w:rsidRPr="00E559EF">
              <w:rPr>
                <w:color w:val="000000" w:themeColor="text1"/>
              </w:rPr>
              <w:t>Тип</w:t>
            </w:r>
          </w:p>
        </w:tc>
        <w:tc>
          <w:tcPr>
            <w:tcW w:w="1276" w:type="dxa"/>
            <w:shd w:val="clear" w:color="auto" w:fill="D9D9D9" w:themeFill="background1" w:themeFillShade="D9"/>
            <w:tcMar>
              <w:left w:w="28" w:type="dxa"/>
              <w:right w:w="28" w:type="dxa"/>
            </w:tcMar>
            <w:vAlign w:val="center"/>
          </w:tcPr>
          <w:p w14:paraId="7DE84028" w14:textId="48CA66CA" w:rsidR="001A589A" w:rsidRPr="00E559EF" w:rsidRDefault="001B5AB9" w:rsidP="008114EB">
            <w:pPr>
              <w:pStyle w:val="12-2"/>
              <w:rPr>
                <w:color w:val="000000" w:themeColor="text1"/>
              </w:rPr>
            </w:pPr>
            <w:r w:rsidRPr="00E559EF">
              <w:rPr>
                <w:color w:val="000000" w:themeColor="text1"/>
              </w:rPr>
              <w:t xml:space="preserve">Формат </w:t>
            </w:r>
            <w:r w:rsidR="00C160BA" w:rsidRPr="00E559EF">
              <w:rPr>
                <w:color w:val="000000" w:themeColor="text1"/>
                <w:highlight w:val="yellow"/>
              </w:rPr>
              <w:t>реквизита</w:t>
            </w:r>
          </w:p>
        </w:tc>
        <w:tc>
          <w:tcPr>
            <w:tcW w:w="1843" w:type="dxa"/>
            <w:shd w:val="clear" w:color="auto" w:fill="D9D9D9" w:themeFill="background1" w:themeFillShade="D9"/>
            <w:tcMar>
              <w:left w:w="28" w:type="dxa"/>
              <w:right w:w="28" w:type="dxa"/>
            </w:tcMar>
            <w:vAlign w:val="center"/>
          </w:tcPr>
          <w:p w14:paraId="51F2410E" w14:textId="77777777" w:rsidR="001A589A" w:rsidRPr="00E559EF" w:rsidRDefault="001B5AB9" w:rsidP="008114EB">
            <w:pPr>
              <w:pStyle w:val="12-2"/>
              <w:rPr>
                <w:color w:val="000000" w:themeColor="text1"/>
              </w:rPr>
            </w:pPr>
            <w:r w:rsidRPr="00E559EF">
              <w:rPr>
                <w:color w:val="000000" w:themeColor="text1"/>
              </w:rPr>
              <w:t>Обязательность</w:t>
            </w:r>
          </w:p>
        </w:tc>
        <w:tc>
          <w:tcPr>
            <w:tcW w:w="2402" w:type="dxa"/>
            <w:shd w:val="clear" w:color="auto" w:fill="D9D9D9" w:themeFill="background1" w:themeFillShade="D9"/>
            <w:tcMar>
              <w:left w:w="28" w:type="dxa"/>
              <w:right w:w="28" w:type="dxa"/>
            </w:tcMar>
            <w:vAlign w:val="center"/>
          </w:tcPr>
          <w:p w14:paraId="55B6A01C" w14:textId="77777777" w:rsidR="001A589A" w:rsidRPr="00E559EF" w:rsidRDefault="001B5AB9" w:rsidP="008114EB">
            <w:pPr>
              <w:pStyle w:val="12-2"/>
              <w:rPr>
                <w:color w:val="000000" w:themeColor="text1"/>
              </w:rPr>
            </w:pPr>
            <w:r w:rsidRPr="00E559EF">
              <w:rPr>
                <w:color w:val="000000" w:themeColor="text1"/>
              </w:rPr>
              <w:t>Дополнительная информация</w:t>
            </w:r>
          </w:p>
        </w:tc>
      </w:tr>
      <w:tr w:rsidR="00DA3D02" w:rsidRPr="00E559EF" w14:paraId="4230433E" w14:textId="77777777" w:rsidTr="008114EB">
        <w:trPr>
          <w:jc w:val="center"/>
        </w:trPr>
        <w:tc>
          <w:tcPr>
            <w:tcW w:w="1662" w:type="dxa"/>
            <w:tcMar>
              <w:left w:w="28" w:type="dxa"/>
              <w:right w:w="28" w:type="dxa"/>
            </w:tcMar>
          </w:tcPr>
          <w:p w14:paraId="78A9DF56" w14:textId="77777777" w:rsidR="001A589A" w:rsidRPr="00E559EF" w:rsidRDefault="001B5AB9" w:rsidP="008114EB">
            <w:pPr>
              <w:pStyle w:val="12-4"/>
              <w:rPr>
                <w:color w:val="000000" w:themeColor="text1"/>
              </w:rPr>
            </w:pPr>
            <w:r w:rsidRPr="00E559EF">
              <w:rPr>
                <w:color w:val="000000" w:themeColor="text1"/>
              </w:rPr>
              <w:t>Наименование ТОФК</w:t>
            </w:r>
          </w:p>
        </w:tc>
        <w:tc>
          <w:tcPr>
            <w:tcW w:w="1735" w:type="dxa"/>
            <w:tcMar>
              <w:left w:w="28" w:type="dxa"/>
              <w:right w:w="28" w:type="dxa"/>
            </w:tcMar>
          </w:tcPr>
          <w:p w14:paraId="27E9DF07" w14:textId="77777777" w:rsidR="001A589A" w:rsidRPr="00E559EF" w:rsidRDefault="001B5AB9" w:rsidP="008114EB">
            <w:pPr>
              <w:pStyle w:val="12-4"/>
              <w:rPr>
                <w:color w:val="000000" w:themeColor="text1"/>
              </w:rPr>
            </w:pPr>
            <w:proofErr w:type="spellStart"/>
            <w:r w:rsidRPr="00E559EF">
              <w:rPr>
                <w:color w:val="000000" w:themeColor="text1"/>
              </w:rPr>
              <w:t>tofkName</w:t>
            </w:r>
            <w:proofErr w:type="spellEnd"/>
          </w:p>
        </w:tc>
        <w:tc>
          <w:tcPr>
            <w:tcW w:w="709" w:type="dxa"/>
            <w:tcMar>
              <w:left w:w="28" w:type="dxa"/>
              <w:right w:w="28" w:type="dxa"/>
            </w:tcMar>
          </w:tcPr>
          <w:p w14:paraId="521DE1E3" w14:textId="77777777" w:rsidR="001A589A" w:rsidRPr="00E559EF" w:rsidRDefault="001B5AB9" w:rsidP="008114EB">
            <w:pPr>
              <w:pStyle w:val="12-4"/>
              <w:rPr>
                <w:color w:val="000000" w:themeColor="text1"/>
              </w:rPr>
            </w:pPr>
            <w:r w:rsidRPr="00E559EF">
              <w:rPr>
                <w:color w:val="000000" w:themeColor="text1"/>
              </w:rPr>
              <w:t>П</w:t>
            </w:r>
          </w:p>
        </w:tc>
        <w:tc>
          <w:tcPr>
            <w:tcW w:w="1276" w:type="dxa"/>
            <w:tcMar>
              <w:left w:w="28" w:type="dxa"/>
              <w:right w:w="28" w:type="dxa"/>
            </w:tcMar>
          </w:tcPr>
          <w:p w14:paraId="5F6FB334" w14:textId="77777777" w:rsidR="001A589A" w:rsidRPr="00E559EF" w:rsidRDefault="001B5AB9" w:rsidP="008114EB">
            <w:pPr>
              <w:pStyle w:val="12-4"/>
              <w:rPr>
                <w:color w:val="000000" w:themeColor="text1"/>
              </w:rPr>
            </w:pPr>
            <w:proofErr w:type="gramStart"/>
            <w:r w:rsidRPr="00E559EF">
              <w:rPr>
                <w:color w:val="000000" w:themeColor="text1"/>
                <w:lang w:val="en-US"/>
              </w:rPr>
              <w:t>Т(</w:t>
            </w:r>
            <w:proofErr w:type="gramEnd"/>
            <w:r w:rsidRPr="00E559EF">
              <w:rPr>
                <w:color w:val="000000" w:themeColor="text1"/>
                <w:lang w:val="en-US"/>
              </w:rPr>
              <w:t>1-2000)</w:t>
            </w:r>
          </w:p>
        </w:tc>
        <w:tc>
          <w:tcPr>
            <w:tcW w:w="1843" w:type="dxa"/>
            <w:tcMar>
              <w:left w:w="28" w:type="dxa"/>
              <w:right w:w="28" w:type="dxa"/>
            </w:tcMar>
          </w:tcPr>
          <w:p w14:paraId="5B3AC7C0" w14:textId="77777777" w:rsidR="001A589A" w:rsidRPr="00E559EF" w:rsidRDefault="001B5AB9" w:rsidP="008114EB">
            <w:pPr>
              <w:pStyle w:val="12-4"/>
              <w:rPr>
                <w:color w:val="000000" w:themeColor="text1"/>
              </w:rPr>
            </w:pPr>
            <w:r w:rsidRPr="00E559EF">
              <w:rPr>
                <w:color w:val="000000" w:themeColor="text1"/>
              </w:rPr>
              <w:t>О</w:t>
            </w:r>
          </w:p>
        </w:tc>
        <w:tc>
          <w:tcPr>
            <w:tcW w:w="2402" w:type="dxa"/>
            <w:tcMar>
              <w:left w:w="28" w:type="dxa"/>
              <w:right w:w="28" w:type="dxa"/>
            </w:tcMar>
          </w:tcPr>
          <w:p w14:paraId="790E063C" w14:textId="46CA8B63" w:rsidR="001A589A" w:rsidRPr="00E559EF" w:rsidRDefault="001B5AB9" w:rsidP="008114EB">
            <w:pPr>
              <w:pStyle w:val="12-4"/>
              <w:rPr>
                <w:color w:val="000000" w:themeColor="text1"/>
              </w:rPr>
            </w:pPr>
            <w:r w:rsidRPr="00E559EF">
              <w:rPr>
                <w:color w:val="000000" w:themeColor="text1"/>
              </w:rPr>
              <w:t>Реквизит 2.5</w:t>
            </w:r>
          </w:p>
          <w:p w14:paraId="2A1224CF" w14:textId="77777777" w:rsidR="001A589A" w:rsidRPr="00E559EF" w:rsidRDefault="001B5AB9" w:rsidP="008114EB">
            <w:pPr>
              <w:pStyle w:val="12-4"/>
              <w:rPr>
                <w:color w:val="000000" w:themeColor="text1"/>
              </w:rPr>
            </w:pPr>
            <w:r w:rsidRPr="00E559EF">
              <w:rPr>
                <w:color w:val="000000" w:themeColor="text1"/>
              </w:rPr>
              <w:t>Указывается краткое наименование ТОФК, в который представляется РСКП (возврат).</w:t>
            </w:r>
          </w:p>
          <w:p w14:paraId="151ADA2A" w14:textId="77777777" w:rsidR="001A589A" w:rsidRPr="00E559EF" w:rsidRDefault="001B5AB9" w:rsidP="008114EB">
            <w:pPr>
              <w:pStyle w:val="12-4"/>
              <w:rPr>
                <w:color w:val="000000" w:themeColor="text1"/>
              </w:rPr>
            </w:pPr>
            <w:r w:rsidRPr="00E559EF">
              <w:rPr>
                <w:color w:val="000000" w:themeColor="text1"/>
              </w:rPr>
              <w:t>Заполняется в соответствии с централизованным справочником ФК</w:t>
            </w:r>
          </w:p>
        </w:tc>
      </w:tr>
      <w:tr w:rsidR="001A589A" w:rsidRPr="00E559EF" w14:paraId="43FDB8A3" w14:textId="77777777" w:rsidTr="008114EB">
        <w:trPr>
          <w:jc w:val="center"/>
        </w:trPr>
        <w:tc>
          <w:tcPr>
            <w:tcW w:w="1662" w:type="dxa"/>
            <w:tcMar>
              <w:left w:w="28" w:type="dxa"/>
              <w:right w:w="28" w:type="dxa"/>
            </w:tcMar>
          </w:tcPr>
          <w:p w14:paraId="50906E06" w14:textId="77777777" w:rsidR="001A589A" w:rsidRPr="00E559EF" w:rsidRDefault="001B5AB9" w:rsidP="008114EB">
            <w:pPr>
              <w:pStyle w:val="12-4"/>
              <w:rPr>
                <w:color w:val="000000" w:themeColor="text1"/>
              </w:rPr>
            </w:pPr>
            <w:r w:rsidRPr="00E559EF">
              <w:rPr>
                <w:color w:val="000000" w:themeColor="text1"/>
              </w:rPr>
              <w:t>Код ТОФК</w:t>
            </w:r>
          </w:p>
        </w:tc>
        <w:tc>
          <w:tcPr>
            <w:tcW w:w="1735" w:type="dxa"/>
            <w:tcMar>
              <w:left w:w="28" w:type="dxa"/>
              <w:right w:w="28" w:type="dxa"/>
            </w:tcMar>
          </w:tcPr>
          <w:p w14:paraId="4FD9C77A" w14:textId="77777777" w:rsidR="001A589A" w:rsidRPr="00E559EF" w:rsidRDefault="001B5AB9" w:rsidP="008114EB">
            <w:pPr>
              <w:pStyle w:val="12-4"/>
              <w:rPr>
                <w:color w:val="000000" w:themeColor="text1"/>
              </w:rPr>
            </w:pPr>
            <w:proofErr w:type="spellStart"/>
            <w:r w:rsidRPr="00E559EF">
              <w:rPr>
                <w:color w:val="000000" w:themeColor="text1"/>
              </w:rPr>
              <w:t>tofkCode</w:t>
            </w:r>
            <w:proofErr w:type="spellEnd"/>
          </w:p>
        </w:tc>
        <w:tc>
          <w:tcPr>
            <w:tcW w:w="709" w:type="dxa"/>
            <w:tcMar>
              <w:left w:w="28" w:type="dxa"/>
              <w:right w:w="28" w:type="dxa"/>
            </w:tcMar>
          </w:tcPr>
          <w:p w14:paraId="70C6715A" w14:textId="77777777" w:rsidR="001A589A" w:rsidRPr="00E559EF" w:rsidRDefault="001B5AB9" w:rsidP="008114EB">
            <w:pPr>
              <w:pStyle w:val="12-4"/>
              <w:rPr>
                <w:color w:val="000000" w:themeColor="text1"/>
              </w:rPr>
            </w:pPr>
            <w:r w:rsidRPr="00E559EF">
              <w:rPr>
                <w:color w:val="000000" w:themeColor="text1"/>
              </w:rPr>
              <w:t>П</w:t>
            </w:r>
          </w:p>
        </w:tc>
        <w:tc>
          <w:tcPr>
            <w:tcW w:w="1276" w:type="dxa"/>
            <w:tcMar>
              <w:left w:w="28" w:type="dxa"/>
              <w:right w:w="28" w:type="dxa"/>
            </w:tcMar>
          </w:tcPr>
          <w:p w14:paraId="07F78854" w14:textId="77777777" w:rsidR="001A589A" w:rsidRPr="00E559EF" w:rsidRDefault="001B5AB9" w:rsidP="008114EB">
            <w:pPr>
              <w:pStyle w:val="12-4"/>
              <w:rPr>
                <w:color w:val="000000" w:themeColor="text1"/>
              </w:rPr>
            </w:pPr>
            <w:proofErr w:type="gramStart"/>
            <w:r w:rsidRPr="00E559EF">
              <w:rPr>
                <w:color w:val="000000" w:themeColor="text1"/>
                <w:lang w:val="en-US"/>
              </w:rPr>
              <w:t>Т(</w:t>
            </w:r>
            <w:proofErr w:type="gramEnd"/>
            <w:r w:rsidRPr="00E559EF">
              <w:rPr>
                <w:color w:val="000000" w:themeColor="text1"/>
                <w:lang w:val="en-US"/>
              </w:rPr>
              <w:t>4)</w:t>
            </w:r>
          </w:p>
        </w:tc>
        <w:tc>
          <w:tcPr>
            <w:tcW w:w="1843" w:type="dxa"/>
            <w:tcMar>
              <w:left w:w="28" w:type="dxa"/>
              <w:right w:w="28" w:type="dxa"/>
            </w:tcMar>
          </w:tcPr>
          <w:p w14:paraId="3E35B118" w14:textId="77777777" w:rsidR="001A589A" w:rsidRPr="00E559EF" w:rsidRDefault="001B5AB9" w:rsidP="008114EB">
            <w:pPr>
              <w:pStyle w:val="12-4"/>
              <w:rPr>
                <w:color w:val="000000" w:themeColor="text1"/>
              </w:rPr>
            </w:pPr>
            <w:r w:rsidRPr="00E559EF">
              <w:rPr>
                <w:color w:val="000000" w:themeColor="text1"/>
              </w:rPr>
              <w:t>О</w:t>
            </w:r>
          </w:p>
        </w:tc>
        <w:tc>
          <w:tcPr>
            <w:tcW w:w="2402" w:type="dxa"/>
            <w:tcMar>
              <w:left w:w="28" w:type="dxa"/>
              <w:right w:w="28" w:type="dxa"/>
            </w:tcMar>
          </w:tcPr>
          <w:p w14:paraId="2CD7B080" w14:textId="77777777" w:rsidR="001A589A" w:rsidRPr="00E559EF" w:rsidRDefault="001B5AB9" w:rsidP="008114EB">
            <w:pPr>
              <w:pStyle w:val="12-4"/>
              <w:rPr>
                <w:color w:val="000000" w:themeColor="text1"/>
              </w:rPr>
            </w:pPr>
            <w:r w:rsidRPr="00E559EF">
              <w:rPr>
                <w:color w:val="000000" w:themeColor="text1"/>
              </w:rPr>
              <w:t>Реквизит 2.10</w:t>
            </w:r>
          </w:p>
          <w:p w14:paraId="699ADC9D" w14:textId="77777777" w:rsidR="001A589A" w:rsidRPr="00E559EF" w:rsidRDefault="001B5AB9" w:rsidP="008114EB">
            <w:pPr>
              <w:pStyle w:val="12-4"/>
              <w:rPr>
                <w:color w:val="000000" w:themeColor="text1"/>
              </w:rPr>
            </w:pPr>
            <w:r w:rsidRPr="00E559EF">
              <w:rPr>
                <w:color w:val="000000" w:themeColor="text1"/>
              </w:rPr>
              <w:t>Указывается код ТОФК, в который представляется РСКП (возврат).</w:t>
            </w:r>
          </w:p>
          <w:p w14:paraId="750E6320" w14:textId="77777777" w:rsidR="001A589A" w:rsidRPr="00E559EF" w:rsidRDefault="001B5AB9" w:rsidP="008114EB">
            <w:pPr>
              <w:pStyle w:val="12-4"/>
              <w:rPr>
                <w:color w:val="000000" w:themeColor="text1"/>
              </w:rPr>
            </w:pPr>
            <w:r w:rsidRPr="00E559EF">
              <w:rPr>
                <w:color w:val="000000" w:themeColor="text1"/>
              </w:rPr>
              <w:t>Заполняется в соответствии с централизованным справочником ФК</w:t>
            </w:r>
          </w:p>
        </w:tc>
      </w:tr>
    </w:tbl>
    <w:p w14:paraId="77A12259" w14:textId="77777777" w:rsidR="001A589A" w:rsidRPr="00E559EF" w:rsidRDefault="001A589A" w:rsidP="008114EB">
      <w:bookmarkStart w:id="79" w:name="_1.1.4_Описание_комплексного"/>
      <w:bookmarkStart w:id="80" w:name="_Toc776943"/>
      <w:bookmarkStart w:id="81" w:name="_Toc1469449"/>
      <w:bookmarkStart w:id="82" w:name="_Toc75863252"/>
      <w:bookmarkStart w:id="83" w:name="_Toc175934274"/>
      <w:bookmarkEnd w:id="79"/>
    </w:p>
    <w:p w14:paraId="7BAFA810" w14:textId="77777777" w:rsidR="001A589A" w:rsidRPr="00E559EF" w:rsidRDefault="001B5AB9">
      <w:pPr>
        <w:pStyle w:val="20"/>
        <w:rPr>
          <w:highlight w:val="yellow"/>
        </w:rPr>
      </w:pPr>
      <w:bookmarkStart w:id="84" w:name="_Toc213235000"/>
      <w:r w:rsidRPr="00E559EF">
        <w:rPr>
          <w:highlight w:val="yellow"/>
        </w:rPr>
        <w:t>Описание комплексного типа «</w:t>
      </w:r>
      <w:proofErr w:type="spellStart"/>
      <w:r w:rsidRPr="00E559EF">
        <w:rPr>
          <w:highlight w:val="yellow"/>
        </w:rPr>
        <w:t>pmntInf</w:t>
      </w:r>
      <w:proofErr w:type="spellEnd"/>
      <w:r w:rsidRPr="00E559EF">
        <w:rPr>
          <w:highlight w:val="yellow"/>
        </w:rPr>
        <w:t>»</w:t>
      </w:r>
      <w:bookmarkEnd w:id="80"/>
      <w:bookmarkEnd w:id="81"/>
      <w:bookmarkEnd w:id="82"/>
      <w:bookmarkEnd w:id="83"/>
      <w:bookmarkEnd w:id="84"/>
    </w:p>
    <w:p w14:paraId="1CCF7835" w14:textId="0B0AD30B" w:rsidR="001A589A" w:rsidRPr="00E559EF" w:rsidRDefault="001B5AB9" w:rsidP="008114EB">
      <w:r w:rsidRPr="00E559EF">
        <w:t xml:space="preserve">Описание комплексного типа </w:t>
      </w:r>
      <w:r w:rsidRPr="00E559EF">
        <w:rPr>
          <w:rFonts w:eastAsia="Calibri"/>
        </w:rPr>
        <w:t>«</w:t>
      </w:r>
      <w:proofErr w:type="spellStart"/>
      <w:r w:rsidRPr="00E559EF">
        <w:rPr>
          <w:rFonts w:eastAsia="Calibri"/>
        </w:rPr>
        <w:t>pmntInf</w:t>
      </w:r>
      <w:proofErr w:type="spellEnd"/>
      <w:r w:rsidRPr="00E559EF">
        <w:t xml:space="preserve">» блока «Информация о платеже» представлено </w:t>
      </w:r>
      <w:r w:rsidR="00287A36" w:rsidRPr="00E559EF">
        <w:t>в таблице </w:t>
      </w:r>
      <w:r w:rsidRPr="00E559EF">
        <w:t>ниже (</w:t>
      </w:r>
      <w:r w:rsidRPr="00E559EF">
        <w:fldChar w:fldCharType="begin"/>
      </w:r>
      <w:r w:rsidRPr="00E559EF">
        <w:instrText xml:space="preserve"> REF _Ref175940002 \h  \* MERGEFORMAT </w:instrText>
      </w:r>
      <w:r w:rsidRPr="00E559EF">
        <w:fldChar w:fldCharType="separate"/>
      </w:r>
      <w:r w:rsidR="00AE7460" w:rsidRPr="00E559EF">
        <w:t>Таблица </w:t>
      </w:r>
      <w:r w:rsidR="00AE7460">
        <w:t>8</w:t>
      </w:r>
      <w:r w:rsidRPr="00E559EF">
        <w:fldChar w:fldCharType="end"/>
      </w:r>
      <w:r w:rsidRPr="00E559EF">
        <w:t>).</w:t>
      </w:r>
    </w:p>
    <w:p w14:paraId="5E434F9C" w14:textId="1EC13E5F" w:rsidR="001A589A" w:rsidRPr="00E559EF" w:rsidRDefault="00BB2DFE">
      <w:pPr>
        <w:pStyle w:val="-d"/>
      </w:pPr>
      <w:bookmarkStart w:id="85" w:name="_Ref175940002"/>
      <w:bookmarkStart w:id="86" w:name="_Ref503567873"/>
      <w:bookmarkStart w:id="87" w:name="_Toc213235058"/>
      <w:r w:rsidRPr="00E559EF">
        <w:lastRenderedPageBreak/>
        <w:t>Таблица </w:t>
      </w:r>
      <w:r w:rsidR="00C03D19">
        <w:fldChar w:fldCharType="begin"/>
      </w:r>
      <w:r w:rsidR="00C03D19">
        <w:instrText xml:space="preserve"> SEQ Таблица \* ARABIC </w:instrText>
      </w:r>
      <w:r w:rsidR="00C03D19">
        <w:fldChar w:fldCharType="separate"/>
      </w:r>
      <w:bookmarkStart w:id="88" w:name="_Ref503567877"/>
      <w:bookmarkStart w:id="89" w:name="_Toc776493"/>
      <w:bookmarkStart w:id="90" w:name="_Toc75863042"/>
      <w:r w:rsidR="00AE7460">
        <w:rPr>
          <w:noProof/>
        </w:rPr>
        <w:t>8</w:t>
      </w:r>
      <w:bookmarkEnd w:id="88"/>
      <w:r w:rsidR="00C03D19">
        <w:rPr>
          <w:noProof/>
        </w:rPr>
        <w:fldChar w:fldCharType="end"/>
      </w:r>
      <w:bookmarkEnd w:id="85"/>
      <w:r w:rsidRPr="00E559EF">
        <w:t> – </w:t>
      </w:r>
      <w:r w:rsidR="001B5AB9" w:rsidRPr="00E559EF">
        <w:t>Описание комплексного типа «</w:t>
      </w:r>
      <w:proofErr w:type="spellStart"/>
      <w:r w:rsidR="001B5AB9" w:rsidRPr="00E559EF">
        <w:t>pmntInf</w:t>
      </w:r>
      <w:proofErr w:type="spellEnd"/>
      <w:r w:rsidR="001B5AB9" w:rsidRPr="00E559EF">
        <w:t>»</w:t>
      </w:r>
      <w:bookmarkEnd w:id="86"/>
      <w:bookmarkEnd w:id="87"/>
      <w:bookmarkEnd w:id="89"/>
      <w:bookmarkEnd w:id="9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1662"/>
        <w:gridCol w:w="1656"/>
        <w:gridCol w:w="754"/>
        <w:gridCol w:w="1175"/>
        <w:gridCol w:w="1977"/>
        <w:gridCol w:w="2403"/>
      </w:tblGrid>
      <w:tr w:rsidR="00DA3D02" w:rsidRPr="00E559EF" w14:paraId="3DEF8160" w14:textId="77777777" w:rsidTr="00E52507">
        <w:trPr>
          <w:tblHeader/>
          <w:jc w:val="center"/>
        </w:trPr>
        <w:tc>
          <w:tcPr>
            <w:tcW w:w="863" w:type="pct"/>
            <w:shd w:val="clear" w:color="auto" w:fill="D9D9D9" w:themeFill="background1" w:themeFillShade="D9"/>
            <w:tcMar>
              <w:left w:w="28" w:type="dxa"/>
              <w:right w:w="28" w:type="dxa"/>
            </w:tcMar>
            <w:vAlign w:val="center"/>
          </w:tcPr>
          <w:p w14:paraId="57520304" w14:textId="6AA3DC1E" w:rsidR="001A589A" w:rsidRPr="00E559EF" w:rsidRDefault="001B5AB9" w:rsidP="008114EB">
            <w:pPr>
              <w:pStyle w:val="12-2"/>
              <w:rPr>
                <w:rFonts w:cs="Times New Roman"/>
                <w:color w:val="000000" w:themeColor="text1"/>
                <w:szCs w:val="24"/>
              </w:rPr>
            </w:pPr>
            <w:r w:rsidRPr="00E559EF">
              <w:rPr>
                <w:rFonts w:cs="Times New Roman"/>
                <w:color w:val="000000" w:themeColor="text1"/>
                <w:szCs w:val="24"/>
              </w:rPr>
              <w:t xml:space="preserve">Наименование </w:t>
            </w:r>
            <w:r w:rsidR="00C160BA" w:rsidRPr="00E559EF">
              <w:rPr>
                <w:rFonts w:cs="Times New Roman"/>
                <w:color w:val="000000" w:themeColor="text1"/>
                <w:szCs w:val="24"/>
                <w:highlight w:val="yellow"/>
              </w:rPr>
              <w:t>реквизита</w:t>
            </w:r>
          </w:p>
        </w:tc>
        <w:tc>
          <w:tcPr>
            <w:tcW w:w="860" w:type="pct"/>
            <w:shd w:val="clear" w:color="auto" w:fill="D9D9D9" w:themeFill="background1" w:themeFillShade="D9"/>
            <w:tcMar>
              <w:left w:w="28" w:type="dxa"/>
              <w:right w:w="28" w:type="dxa"/>
            </w:tcMar>
            <w:vAlign w:val="center"/>
          </w:tcPr>
          <w:p w14:paraId="004A8726" w14:textId="77777777" w:rsidR="001A589A" w:rsidRPr="00E559EF" w:rsidRDefault="001B5AB9" w:rsidP="008114EB">
            <w:pPr>
              <w:pStyle w:val="12-2"/>
              <w:rPr>
                <w:rFonts w:cs="Times New Roman"/>
                <w:color w:val="000000" w:themeColor="text1"/>
                <w:szCs w:val="24"/>
              </w:rPr>
            </w:pPr>
            <w:r w:rsidRPr="00E559EF">
              <w:rPr>
                <w:rFonts w:cs="Times New Roman"/>
                <w:color w:val="000000" w:themeColor="text1"/>
                <w:szCs w:val="24"/>
              </w:rPr>
              <w:t>Сокращенное наименование</w:t>
            </w:r>
          </w:p>
        </w:tc>
        <w:tc>
          <w:tcPr>
            <w:tcW w:w="392" w:type="pct"/>
            <w:shd w:val="clear" w:color="auto" w:fill="D9D9D9" w:themeFill="background1" w:themeFillShade="D9"/>
            <w:tcMar>
              <w:left w:w="28" w:type="dxa"/>
              <w:right w:w="28" w:type="dxa"/>
            </w:tcMar>
            <w:vAlign w:val="center"/>
          </w:tcPr>
          <w:p w14:paraId="462F7659" w14:textId="77777777" w:rsidR="001A589A" w:rsidRPr="00E559EF" w:rsidRDefault="001B5AB9" w:rsidP="008114EB">
            <w:pPr>
              <w:pStyle w:val="12-2"/>
              <w:rPr>
                <w:rFonts w:cs="Times New Roman"/>
                <w:color w:val="000000" w:themeColor="text1"/>
                <w:szCs w:val="24"/>
              </w:rPr>
            </w:pPr>
            <w:r w:rsidRPr="00E559EF">
              <w:rPr>
                <w:rFonts w:cs="Times New Roman"/>
                <w:color w:val="000000" w:themeColor="text1"/>
                <w:szCs w:val="24"/>
              </w:rPr>
              <w:t>Тип</w:t>
            </w:r>
          </w:p>
        </w:tc>
        <w:tc>
          <w:tcPr>
            <w:tcW w:w="610" w:type="pct"/>
            <w:shd w:val="clear" w:color="auto" w:fill="D9D9D9" w:themeFill="background1" w:themeFillShade="D9"/>
            <w:tcMar>
              <w:left w:w="28" w:type="dxa"/>
              <w:right w:w="28" w:type="dxa"/>
            </w:tcMar>
            <w:vAlign w:val="center"/>
          </w:tcPr>
          <w:p w14:paraId="25DC215B" w14:textId="296E80F2" w:rsidR="001A589A" w:rsidRPr="00E559EF" w:rsidRDefault="001B5AB9" w:rsidP="008114EB">
            <w:pPr>
              <w:pStyle w:val="12-2"/>
              <w:rPr>
                <w:rFonts w:cs="Times New Roman"/>
                <w:color w:val="000000" w:themeColor="text1"/>
                <w:szCs w:val="24"/>
              </w:rPr>
            </w:pPr>
            <w:r w:rsidRPr="00E559EF">
              <w:rPr>
                <w:rFonts w:cs="Times New Roman"/>
                <w:color w:val="000000" w:themeColor="text1"/>
                <w:szCs w:val="24"/>
              </w:rPr>
              <w:t xml:space="preserve">Формат </w:t>
            </w:r>
            <w:r w:rsidR="00C160BA" w:rsidRPr="00E559EF">
              <w:rPr>
                <w:rFonts w:cs="Times New Roman"/>
                <w:color w:val="000000" w:themeColor="text1"/>
                <w:szCs w:val="24"/>
                <w:highlight w:val="yellow"/>
              </w:rPr>
              <w:t>реквизита</w:t>
            </w:r>
          </w:p>
        </w:tc>
        <w:tc>
          <w:tcPr>
            <w:tcW w:w="1027" w:type="pct"/>
            <w:shd w:val="clear" w:color="auto" w:fill="D9D9D9" w:themeFill="background1" w:themeFillShade="D9"/>
            <w:tcMar>
              <w:left w:w="28" w:type="dxa"/>
              <w:right w:w="28" w:type="dxa"/>
            </w:tcMar>
            <w:vAlign w:val="center"/>
          </w:tcPr>
          <w:p w14:paraId="08F86CF0" w14:textId="77777777" w:rsidR="001A589A" w:rsidRPr="00E559EF" w:rsidRDefault="001B5AB9" w:rsidP="008114EB">
            <w:pPr>
              <w:pStyle w:val="12-2"/>
              <w:rPr>
                <w:rFonts w:cs="Times New Roman"/>
                <w:color w:val="000000" w:themeColor="text1"/>
                <w:szCs w:val="24"/>
              </w:rPr>
            </w:pPr>
            <w:r w:rsidRPr="00E559EF">
              <w:rPr>
                <w:rFonts w:cs="Times New Roman"/>
                <w:color w:val="000000" w:themeColor="text1"/>
                <w:szCs w:val="24"/>
              </w:rPr>
              <w:t>Обязательность</w:t>
            </w:r>
          </w:p>
        </w:tc>
        <w:tc>
          <w:tcPr>
            <w:tcW w:w="1248" w:type="pct"/>
            <w:shd w:val="clear" w:color="auto" w:fill="D9D9D9" w:themeFill="background1" w:themeFillShade="D9"/>
            <w:tcMar>
              <w:left w:w="28" w:type="dxa"/>
              <w:right w:w="28" w:type="dxa"/>
            </w:tcMar>
            <w:vAlign w:val="center"/>
          </w:tcPr>
          <w:p w14:paraId="3D77F49A" w14:textId="77777777" w:rsidR="001A589A" w:rsidRPr="00E559EF" w:rsidRDefault="001B5AB9" w:rsidP="008114EB">
            <w:pPr>
              <w:pStyle w:val="12-2"/>
              <w:rPr>
                <w:rFonts w:cs="Times New Roman"/>
                <w:color w:val="000000" w:themeColor="text1"/>
                <w:szCs w:val="24"/>
              </w:rPr>
            </w:pPr>
            <w:r w:rsidRPr="00E559EF">
              <w:rPr>
                <w:rFonts w:cs="Times New Roman"/>
                <w:color w:val="000000" w:themeColor="text1"/>
                <w:szCs w:val="24"/>
              </w:rPr>
              <w:t>Дополнительная информация</w:t>
            </w:r>
          </w:p>
        </w:tc>
      </w:tr>
      <w:tr w:rsidR="00DA3D02" w:rsidRPr="00E559EF" w14:paraId="4753401F" w14:textId="77777777" w:rsidTr="00E52507">
        <w:trPr>
          <w:jc w:val="center"/>
        </w:trPr>
        <w:tc>
          <w:tcPr>
            <w:tcW w:w="863" w:type="pct"/>
          </w:tcPr>
          <w:p w14:paraId="28431A04" w14:textId="77777777" w:rsidR="001A589A" w:rsidRPr="00E559EF" w:rsidRDefault="001B5AB9" w:rsidP="008114EB">
            <w:pPr>
              <w:pStyle w:val="12-4"/>
              <w:rPr>
                <w:rFonts w:cs="Times New Roman"/>
                <w:color w:val="000000" w:themeColor="text1"/>
                <w:szCs w:val="24"/>
              </w:rPr>
            </w:pPr>
            <w:r w:rsidRPr="00E559EF">
              <w:rPr>
                <w:rFonts w:cs="Times New Roman"/>
                <w:color w:val="000000" w:themeColor="text1"/>
                <w:szCs w:val="24"/>
                <w:shd w:val="clear" w:color="auto" w:fill="FFFFFF"/>
              </w:rPr>
              <w:t>Вид платежа</w:t>
            </w:r>
          </w:p>
        </w:tc>
        <w:tc>
          <w:tcPr>
            <w:tcW w:w="860" w:type="pct"/>
            <w:tcMar>
              <w:left w:w="28" w:type="dxa"/>
              <w:right w:w="28" w:type="dxa"/>
            </w:tcMar>
          </w:tcPr>
          <w:p w14:paraId="3149D2A3" w14:textId="77777777" w:rsidR="001A589A" w:rsidRPr="00E559EF" w:rsidRDefault="001B5AB9" w:rsidP="008114EB">
            <w:pPr>
              <w:pStyle w:val="12-4"/>
              <w:rPr>
                <w:rFonts w:cs="Times New Roman"/>
                <w:color w:val="000000" w:themeColor="text1"/>
                <w:szCs w:val="24"/>
                <w:lang w:val="en-US"/>
              </w:rPr>
            </w:pPr>
            <w:proofErr w:type="spellStart"/>
            <w:r w:rsidRPr="00E559EF">
              <w:rPr>
                <w:rFonts w:cs="Times New Roman"/>
                <w:color w:val="000000" w:themeColor="text1"/>
                <w:szCs w:val="24"/>
              </w:rPr>
              <w:t>pmntKnd</w:t>
            </w:r>
            <w:proofErr w:type="spellEnd"/>
          </w:p>
        </w:tc>
        <w:tc>
          <w:tcPr>
            <w:tcW w:w="392" w:type="pct"/>
            <w:tcMar>
              <w:left w:w="28" w:type="dxa"/>
              <w:right w:w="28" w:type="dxa"/>
            </w:tcMar>
          </w:tcPr>
          <w:p w14:paraId="7822801E" w14:textId="77777777" w:rsidR="001A589A" w:rsidRPr="00E559EF" w:rsidRDefault="001B5AB9" w:rsidP="008114EB">
            <w:pPr>
              <w:pStyle w:val="12-4"/>
              <w:rPr>
                <w:rFonts w:cs="Times New Roman"/>
                <w:color w:val="000000" w:themeColor="text1"/>
                <w:szCs w:val="24"/>
              </w:rPr>
            </w:pPr>
            <w:r w:rsidRPr="00E559EF">
              <w:rPr>
                <w:rFonts w:cs="Times New Roman"/>
                <w:color w:val="000000" w:themeColor="text1"/>
                <w:szCs w:val="24"/>
              </w:rPr>
              <w:t>П</w:t>
            </w:r>
          </w:p>
        </w:tc>
        <w:tc>
          <w:tcPr>
            <w:tcW w:w="610" w:type="pct"/>
            <w:tcMar>
              <w:left w:w="28" w:type="dxa"/>
              <w:right w:w="28" w:type="dxa"/>
            </w:tcMar>
          </w:tcPr>
          <w:p w14:paraId="5E99F4FC" w14:textId="77777777" w:rsidR="001A589A" w:rsidRPr="00E559EF" w:rsidRDefault="001B5AB9" w:rsidP="008114EB">
            <w:pPr>
              <w:pStyle w:val="12-4"/>
              <w:rPr>
                <w:rFonts w:cs="Times New Roman"/>
                <w:color w:val="000000" w:themeColor="text1"/>
                <w:szCs w:val="24"/>
              </w:rPr>
            </w:pPr>
            <w:proofErr w:type="gramStart"/>
            <w:r w:rsidRPr="00E559EF">
              <w:rPr>
                <w:rFonts w:cs="Times New Roman"/>
                <w:color w:val="000000" w:themeColor="text1"/>
                <w:szCs w:val="24"/>
              </w:rPr>
              <w:t>Т(</w:t>
            </w:r>
            <w:proofErr w:type="gramEnd"/>
            <w:r w:rsidRPr="00E559EF">
              <w:rPr>
                <w:rFonts w:cs="Times New Roman"/>
                <w:color w:val="000000" w:themeColor="text1"/>
                <w:szCs w:val="24"/>
                <w:lang w:val="en-US"/>
              </w:rPr>
              <w:t>1</w:t>
            </w:r>
            <w:r w:rsidRPr="00E559EF">
              <w:rPr>
                <w:rFonts w:cs="Times New Roman"/>
                <w:color w:val="000000" w:themeColor="text1"/>
                <w:szCs w:val="24"/>
              </w:rPr>
              <w:t>)</w:t>
            </w:r>
          </w:p>
        </w:tc>
        <w:tc>
          <w:tcPr>
            <w:tcW w:w="1027" w:type="pct"/>
            <w:tcMar>
              <w:left w:w="28" w:type="dxa"/>
              <w:right w:w="28" w:type="dxa"/>
            </w:tcMar>
          </w:tcPr>
          <w:p w14:paraId="53584B93" w14:textId="77777777" w:rsidR="001A589A" w:rsidRPr="00E559EF" w:rsidRDefault="001B5AB9" w:rsidP="008114EB">
            <w:pPr>
              <w:pStyle w:val="12-4"/>
              <w:rPr>
                <w:rFonts w:cs="Times New Roman"/>
                <w:color w:val="000000" w:themeColor="text1"/>
                <w:szCs w:val="24"/>
              </w:rPr>
            </w:pPr>
            <w:r w:rsidRPr="00E559EF">
              <w:rPr>
                <w:rFonts w:cs="Times New Roman"/>
                <w:color w:val="000000" w:themeColor="text1"/>
                <w:szCs w:val="24"/>
              </w:rPr>
              <w:t>Н</w:t>
            </w:r>
          </w:p>
        </w:tc>
        <w:tc>
          <w:tcPr>
            <w:tcW w:w="1248" w:type="pct"/>
            <w:tcMar>
              <w:left w:w="28" w:type="dxa"/>
              <w:right w:w="28" w:type="dxa"/>
            </w:tcMar>
          </w:tcPr>
          <w:p w14:paraId="7D58330C" w14:textId="77777777" w:rsidR="001A589A" w:rsidRPr="00E559EF" w:rsidRDefault="001B5AB9" w:rsidP="008114EB">
            <w:pPr>
              <w:pStyle w:val="12-4"/>
              <w:rPr>
                <w:rFonts w:cs="Times New Roman"/>
                <w:color w:val="000000" w:themeColor="text1"/>
                <w:szCs w:val="24"/>
                <w:shd w:val="clear" w:color="auto" w:fill="FFFFFF"/>
              </w:rPr>
            </w:pPr>
            <w:r w:rsidRPr="00E559EF">
              <w:rPr>
                <w:rFonts w:cs="Times New Roman"/>
                <w:color w:val="000000" w:themeColor="text1"/>
                <w:szCs w:val="24"/>
                <w:shd w:val="clear" w:color="auto" w:fill="FFFFFF"/>
              </w:rPr>
              <w:t>Реквизит 4.15</w:t>
            </w:r>
          </w:p>
          <w:p w14:paraId="78B77998" w14:textId="77777777" w:rsidR="00B23C8D" w:rsidRPr="00E559EF" w:rsidRDefault="00B23C8D" w:rsidP="008114EB">
            <w:pPr>
              <w:pStyle w:val="12-5"/>
              <w:contextualSpacing/>
              <w:rPr>
                <w:color w:val="000000" w:themeColor="text1"/>
                <w:szCs w:val="24"/>
                <w:highlight w:val="yellow"/>
                <w:shd w:val="clear" w:color="auto" w:fill="FFFFFF"/>
                <w14:ligatures w14:val="standardContextual"/>
              </w:rPr>
            </w:pPr>
            <w:r w:rsidRPr="00E559EF">
              <w:rPr>
                <w:color w:val="000000" w:themeColor="text1"/>
                <w:szCs w:val="24"/>
                <w:highlight w:val="yellow"/>
                <w:shd w:val="clear" w:color="auto" w:fill="FFFFFF"/>
                <w14:ligatures w14:val="standardContextual"/>
              </w:rPr>
              <w:t>Заполняется значением «4». Срочно в случае необходимости использования сервиса срочного перевода Банка России.</w:t>
            </w:r>
          </w:p>
          <w:p w14:paraId="1C988F81" w14:textId="77777777" w:rsidR="00366432" w:rsidRDefault="00B23C8D" w:rsidP="008114EB">
            <w:pPr>
              <w:pStyle w:val="12-4"/>
              <w:rPr>
                <w:rFonts w:cs="Times New Roman"/>
                <w:color w:val="000000" w:themeColor="text1"/>
                <w:szCs w:val="24"/>
              </w:rPr>
            </w:pPr>
            <w:r w:rsidRPr="00E559EF">
              <w:rPr>
                <w:rFonts w:cs="Times New Roman"/>
                <w:color w:val="000000" w:themeColor="text1"/>
                <w:szCs w:val="24"/>
                <w:highlight w:val="yellow"/>
              </w:rPr>
              <w:t>В иных случаях не заполняется</w:t>
            </w:r>
          </w:p>
          <w:p w14:paraId="4EF926D3" w14:textId="669DF39F" w:rsidR="001A589A" w:rsidRPr="00E559EF" w:rsidRDefault="001B5AB9" w:rsidP="008114EB">
            <w:pPr>
              <w:pStyle w:val="12-4"/>
              <w:rPr>
                <w:rFonts w:cs="Times New Roman"/>
                <w:color w:val="000000" w:themeColor="text1"/>
                <w:szCs w:val="24"/>
              </w:rPr>
            </w:pPr>
            <w:r w:rsidRPr="00E559EF">
              <w:rPr>
                <w:rFonts w:cs="Times New Roman"/>
                <w:color w:val="000000" w:themeColor="text1"/>
                <w:szCs w:val="24"/>
              </w:rPr>
              <w:t>Для ПУД ГИИС ЭБ</w:t>
            </w:r>
            <w:r w:rsidRPr="00E559EF">
              <w:rPr>
                <w:rFonts w:cs="Times New Roman"/>
                <w:color w:val="000000" w:themeColor="text1"/>
                <w:szCs w:val="24"/>
                <w:lang w:eastAsia="en-US"/>
              </w:rPr>
              <w:t xml:space="preserve"> не используется</w:t>
            </w:r>
          </w:p>
        </w:tc>
      </w:tr>
      <w:tr w:rsidR="00DA3D02" w:rsidRPr="00E559EF" w14:paraId="39DA1CED" w14:textId="77777777" w:rsidTr="00E52507">
        <w:trPr>
          <w:jc w:val="center"/>
        </w:trPr>
        <w:tc>
          <w:tcPr>
            <w:tcW w:w="863" w:type="pct"/>
          </w:tcPr>
          <w:p w14:paraId="5FCFCC70" w14:textId="77777777" w:rsidR="001A589A" w:rsidRPr="00E559EF" w:rsidRDefault="001B5AB9" w:rsidP="008114EB">
            <w:pPr>
              <w:pStyle w:val="12-4"/>
              <w:rPr>
                <w:rFonts w:cs="Times New Roman"/>
                <w:color w:val="000000" w:themeColor="text1"/>
                <w:szCs w:val="24"/>
              </w:rPr>
            </w:pPr>
            <w:r w:rsidRPr="00E559EF">
              <w:rPr>
                <w:rFonts w:cs="Times New Roman"/>
                <w:color w:val="000000" w:themeColor="text1"/>
                <w:szCs w:val="24"/>
                <w:shd w:val="clear" w:color="auto" w:fill="FFFFFF"/>
              </w:rPr>
              <w:t>Общая сумма платежа в валюте</w:t>
            </w:r>
          </w:p>
        </w:tc>
        <w:tc>
          <w:tcPr>
            <w:tcW w:w="860" w:type="pct"/>
            <w:tcMar>
              <w:left w:w="28" w:type="dxa"/>
              <w:right w:w="28" w:type="dxa"/>
            </w:tcMar>
          </w:tcPr>
          <w:p w14:paraId="41E2C319" w14:textId="77777777" w:rsidR="001A589A" w:rsidRPr="00E559EF" w:rsidRDefault="001B5AB9" w:rsidP="008114EB">
            <w:pPr>
              <w:pStyle w:val="12-4"/>
              <w:rPr>
                <w:rFonts w:cs="Times New Roman"/>
                <w:color w:val="000000" w:themeColor="text1"/>
                <w:szCs w:val="24"/>
                <w:lang w:val="en-US"/>
              </w:rPr>
            </w:pPr>
            <w:proofErr w:type="spellStart"/>
            <w:r w:rsidRPr="00E559EF">
              <w:rPr>
                <w:rFonts w:cs="Times New Roman"/>
                <w:color w:val="000000" w:themeColor="text1"/>
                <w:szCs w:val="24"/>
              </w:rPr>
              <w:t>amount</w:t>
            </w:r>
            <w:proofErr w:type="spellEnd"/>
          </w:p>
        </w:tc>
        <w:tc>
          <w:tcPr>
            <w:tcW w:w="392" w:type="pct"/>
            <w:tcMar>
              <w:left w:w="28" w:type="dxa"/>
              <w:right w:w="28" w:type="dxa"/>
            </w:tcMar>
          </w:tcPr>
          <w:p w14:paraId="33636AD4" w14:textId="77777777" w:rsidR="001A589A" w:rsidRPr="00E559EF" w:rsidRDefault="001B5AB9" w:rsidP="008114EB">
            <w:pPr>
              <w:pStyle w:val="12-4"/>
              <w:rPr>
                <w:rFonts w:cs="Times New Roman"/>
                <w:color w:val="000000" w:themeColor="text1"/>
                <w:szCs w:val="24"/>
              </w:rPr>
            </w:pPr>
            <w:r w:rsidRPr="00E559EF">
              <w:rPr>
                <w:rFonts w:cs="Times New Roman"/>
                <w:color w:val="000000" w:themeColor="text1"/>
                <w:szCs w:val="24"/>
              </w:rPr>
              <w:t>П</w:t>
            </w:r>
          </w:p>
        </w:tc>
        <w:tc>
          <w:tcPr>
            <w:tcW w:w="610" w:type="pct"/>
            <w:tcMar>
              <w:left w:w="28" w:type="dxa"/>
              <w:right w:w="28" w:type="dxa"/>
            </w:tcMar>
          </w:tcPr>
          <w:p w14:paraId="08060B34" w14:textId="77777777" w:rsidR="001A589A" w:rsidRPr="00E559EF" w:rsidRDefault="001B5AB9" w:rsidP="008114EB">
            <w:pPr>
              <w:pStyle w:val="12-4"/>
              <w:rPr>
                <w:rFonts w:cs="Times New Roman"/>
                <w:color w:val="000000" w:themeColor="text1"/>
                <w:szCs w:val="24"/>
                <w:lang w:val="en-US"/>
              </w:rPr>
            </w:pPr>
            <w:proofErr w:type="gramStart"/>
            <w:r w:rsidRPr="00E559EF">
              <w:rPr>
                <w:rFonts w:cs="Times New Roman"/>
                <w:color w:val="000000" w:themeColor="text1"/>
                <w:szCs w:val="24"/>
                <w:lang w:val="en-US"/>
              </w:rPr>
              <w:t>N(</w:t>
            </w:r>
            <w:proofErr w:type="gramEnd"/>
            <w:r w:rsidRPr="00E559EF">
              <w:rPr>
                <w:rFonts w:cs="Times New Roman"/>
                <w:color w:val="000000" w:themeColor="text1"/>
                <w:szCs w:val="24"/>
                <w:lang w:val="en-US"/>
              </w:rPr>
              <w:t>20,2)</w:t>
            </w:r>
          </w:p>
        </w:tc>
        <w:tc>
          <w:tcPr>
            <w:tcW w:w="1027" w:type="pct"/>
            <w:tcMar>
              <w:left w:w="28" w:type="dxa"/>
              <w:right w:w="28" w:type="dxa"/>
            </w:tcMar>
          </w:tcPr>
          <w:p w14:paraId="6AE8889A" w14:textId="77777777" w:rsidR="001A589A" w:rsidRPr="00E559EF" w:rsidRDefault="001B5AB9" w:rsidP="008114EB">
            <w:pPr>
              <w:pStyle w:val="12-4"/>
              <w:rPr>
                <w:rFonts w:cs="Times New Roman"/>
                <w:color w:val="000000" w:themeColor="text1"/>
                <w:szCs w:val="24"/>
              </w:rPr>
            </w:pPr>
            <w:r w:rsidRPr="00E559EF">
              <w:rPr>
                <w:rFonts w:cs="Times New Roman"/>
                <w:color w:val="000000" w:themeColor="text1"/>
                <w:szCs w:val="24"/>
              </w:rPr>
              <w:t>О</w:t>
            </w:r>
          </w:p>
        </w:tc>
        <w:tc>
          <w:tcPr>
            <w:tcW w:w="1248" w:type="pct"/>
            <w:tcMar>
              <w:left w:w="28" w:type="dxa"/>
              <w:right w:w="28" w:type="dxa"/>
            </w:tcMar>
          </w:tcPr>
          <w:p w14:paraId="75CD7D6B" w14:textId="77777777" w:rsidR="001A589A" w:rsidRPr="00E559EF" w:rsidRDefault="001B5AB9" w:rsidP="008114EB">
            <w:pPr>
              <w:pStyle w:val="12-4"/>
              <w:rPr>
                <w:rFonts w:cs="Times New Roman"/>
                <w:color w:val="000000" w:themeColor="text1"/>
                <w:szCs w:val="24"/>
                <w:shd w:val="clear" w:color="auto" w:fill="FFFFFF"/>
              </w:rPr>
            </w:pPr>
            <w:r w:rsidRPr="00E559EF">
              <w:rPr>
                <w:rFonts w:cs="Times New Roman"/>
                <w:color w:val="000000" w:themeColor="text1"/>
                <w:szCs w:val="24"/>
                <w:shd w:val="clear" w:color="auto" w:fill="FFFFFF"/>
              </w:rPr>
              <w:t>Реквизит 3.20</w:t>
            </w:r>
          </w:p>
          <w:p w14:paraId="67516D47" w14:textId="77777777" w:rsidR="001A589A" w:rsidRPr="00E559EF" w:rsidRDefault="001B5AB9" w:rsidP="008114EB">
            <w:pPr>
              <w:pStyle w:val="12-4"/>
              <w:rPr>
                <w:rFonts w:cs="Times New Roman"/>
                <w:color w:val="000000" w:themeColor="text1"/>
                <w:szCs w:val="24"/>
              </w:rPr>
            </w:pPr>
            <w:r w:rsidRPr="00E559EF">
              <w:rPr>
                <w:rFonts w:cs="Times New Roman"/>
                <w:color w:val="000000" w:themeColor="text1"/>
                <w:szCs w:val="24"/>
                <w:shd w:val="clear" w:color="auto" w:fill="FFFFFF"/>
              </w:rPr>
              <w:t>Указывается общая сумма возврата по РСКП (возврат) в валюте, в которой поступил возвращаемый платеж, с точностью до двух знаков после запятой</w:t>
            </w:r>
          </w:p>
        </w:tc>
      </w:tr>
      <w:tr w:rsidR="00DA3D02" w:rsidRPr="00E559EF" w14:paraId="71035822" w14:textId="77777777" w:rsidTr="00E52507">
        <w:trPr>
          <w:jc w:val="center"/>
        </w:trPr>
        <w:tc>
          <w:tcPr>
            <w:tcW w:w="863" w:type="pct"/>
          </w:tcPr>
          <w:p w14:paraId="7F948BA8" w14:textId="77777777" w:rsidR="001A589A" w:rsidRPr="00E559EF" w:rsidRDefault="001B5AB9" w:rsidP="008114EB">
            <w:pPr>
              <w:pStyle w:val="12-4"/>
              <w:rPr>
                <w:rFonts w:cs="Times New Roman"/>
                <w:color w:val="000000" w:themeColor="text1"/>
                <w:szCs w:val="24"/>
              </w:rPr>
            </w:pPr>
            <w:r w:rsidRPr="00E559EF">
              <w:rPr>
                <w:rFonts w:cs="Times New Roman"/>
                <w:color w:val="000000" w:themeColor="text1"/>
                <w:szCs w:val="24"/>
                <w:shd w:val="clear" w:color="auto" w:fill="FFFFFF"/>
              </w:rPr>
              <w:t>Код валюты платежа по ОКВ</w:t>
            </w:r>
          </w:p>
        </w:tc>
        <w:tc>
          <w:tcPr>
            <w:tcW w:w="860" w:type="pct"/>
            <w:tcMar>
              <w:left w:w="28" w:type="dxa"/>
              <w:right w:w="28" w:type="dxa"/>
            </w:tcMar>
          </w:tcPr>
          <w:p w14:paraId="00BEAAE4" w14:textId="77777777" w:rsidR="001A589A" w:rsidRPr="00E559EF" w:rsidRDefault="001B5AB9" w:rsidP="008114EB">
            <w:pPr>
              <w:pStyle w:val="12-4"/>
              <w:rPr>
                <w:rFonts w:cs="Times New Roman"/>
                <w:color w:val="000000" w:themeColor="text1"/>
                <w:szCs w:val="24"/>
              </w:rPr>
            </w:pPr>
            <w:proofErr w:type="spellStart"/>
            <w:r w:rsidRPr="00E559EF">
              <w:rPr>
                <w:rFonts w:cs="Times New Roman"/>
                <w:color w:val="000000" w:themeColor="text1"/>
                <w:szCs w:val="24"/>
              </w:rPr>
              <w:t>currencyCode</w:t>
            </w:r>
            <w:proofErr w:type="spellEnd"/>
          </w:p>
        </w:tc>
        <w:tc>
          <w:tcPr>
            <w:tcW w:w="392" w:type="pct"/>
            <w:tcMar>
              <w:left w:w="28" w:type="dxa"/>
              <w:right w:w="28" w:type="dxa"/>
            </w:tcMar>
          </w:tcPr>
          <w:p w14:paraId="2DAE8DDF" w14:textId="77777777" w:rsidR="001A589A" w:rsidRPr="00E559EF" w:rsidRDefault="001B5AB9" w:rsidP="008114EB">
            <w:pPr>
              <w:pStyle w:val="12-4"/>
              <w:rPr>
                <w:rFonts w:cs="Times New Roman"/>
                <w:color w:val="000000" w:themeColor="text1"/>
                <w:szCs w:val="24"/>
              </w:rPr>
            </w:pPr>
            <w:r w:rsidRPr="00E559EF">
              <w:rPr>
                <w:rFonts w:cs="Times New Roman"/>
                <w:color w:val="000000" w:themeColor="text1"/>
                <w:szCs w:val="24"/>
              </w:rPr>
              <w:t>П</w:t>
            </w:r>
          </w:p>
        </w:tc>
        <w:tc>
          <w:tcPr>
            <w:tcW w:w="610" w:type="pct"/>
            <w:tcMar>
              <w:left w:w="28" w:type="dxa"/>
              <w:right w:w="28" w:type="dxa"/>
            </w:tcMar>
          </w:tcPr>
          <w:p w14:paraId="1C8581D3" w14:textId="77777777" w:rsidR="001A589A" w:rsidRPr="00E559EF" w:rsidRDefault="001B5AB9" w:rsidP="008114EB">
            <w:pPr>
              <w:pStyle w:val="12-4"/>
              <w:rPr>
                <w:rFonts w:cs="Times New Roman"/>
                <w:color w:val="000000" w:themeColor="text1"/>
                <w:szCs w:val="24"/>
                <w:lang w:val="en-US"/>
              </w:rPr>
            </w:pPr>
            <w:proofErr w:type="gramStart"/>
            <w:r w:rsidRPr="00E559EF">
              <w:rPr>
                <w:rFonts w:cs="Times New Roman"/>
                <w:color w:val="000000" w:themeColor="text1"/>
                <w:szCs w:val="24"/>
                <w:lang w:val="en-US"/>
              </w:rPr>
              <w:t>T(</w:t>
            </w:r>
            <w:proofErr w:type="gramEnd"/>
            <w:r w:rsidRPr="00E559EF">
              <w:rPr>
                <w:rFonts w:cs="Times New Roman"/>
                <w:color w:val="000000" w:themeColor="text1"/>
                <w:szCs w:val="24"/>
                <w:lang w:val="en-US"/>
              </w:rPr>
              <w:t>3)</w:t>
            </w:r>
          </w:p>
        </w:tc>
        <w:tc>
          <w:tcPr>
            <w:tcW w:w="1027" w:type="pct"/>
            <w:tcMar>
              <w:left w:w="28" w:type="dxa"/>
              <w:right w:w="28" w:type="dxa"/>
            </w:tcMar>
          </w:tcPr>
          <w:p w14:paraId="48D24A84" w14:textId="77777777" w:rsidR="001A589A" w:rsidRPr="00E559EF" w:rsidRDefault="001B5AB9" w:rsidP="008114EB">
            <w:pPr>
              <w:pStyle w:val="12-4"/>
              <w:rPr>
                <w:rFonts w:cs="Times New Roman"/>
                <w:color w:val="000000" w:themeColor="text1"/>
                <w:szCs w:val="24"/>
              </w:rPr>
            </w:pPr>
            <w:r w:rsidRPr="00E559EF">
              <w:rPr>
                <w:rFonts w:cs="Times New Roman"/>
                <w:color w:val="000000" w:themeColor="text1"/>
                <w:szCs w:val="24"/>
              </w:rPr>
              <w:t>О</w:t>
            </w:r>
          </w:p>
        </w:tc>
        <w:tc>
          <w:tcPr>
            <w:tcW w:w="1248" w:type="pct"/>
            <w:tcMar>
              <w:left w:w="28" w:type="dxa"/>
              <w:right w:w="28" w:type="dxa"/>
            </w:tcMar>
          </w:tcPr>
          <w:p w14:paraId="46817764" w14:textId="77777777" w:rsidR="001A589A" w:rsidRPr="00E559EF" w:rsidRDefault="001B5AB9" w:rsidP="008114EB">
            <w:pPr>
              <w:pStyle w:val="12-4"/>
              <w:rPr>
                <w:rFonts w:cs="Times New Roman"/>
                <w:color w:val="000000" w:themeColor="text1"/>
                <w:szCs w:val="24"/>
                <w:shd w:val="clear" w:color="auto" w:fill="FFFFFF"/>
              </w:rPr>
            </w:pPr>
            <w:r w:rsidRPr="00E559EF">
              <w:rPr>
                <w:rFonts w:cs="Times New Roman"/>
                <w:color w:val="000000" w:themeColor="text1"/>
                <w:szCs w:val="24"/>
                <w:shd w:val="clear" w:color="auto" w:fill="FFFFFF"/>
              </w:rPr>
              <w:t>Реквизит 3.30</w:t>
            </w:r>
          </w:p>
          <w:p w14:paraId="6FCE19C8" w14:textId="33ADFFB8" w:rsidR="001A589A" w:rsidRPr="00E559EF" w:rsidRDefault="001B5AB9" w:rsidP="008114EB">
            <w:pPr>
              <w:pStyle w:val="12-4"/>
              <w:rPr>
                <w:rFonts w:cs="Times New Roman"/>
                <w:color w:val="000000" w:themeColor="text1"/>
                <w:szCs w:val="24"/>
                <w:shd w:val="clear" w:color="auto" w:fill="FFFFFF"/>
              </w:rPr>
            </w:pPr>
            <w:r w:rsidRPr="00E559EF">
              <w:rPr>
                <w:rFonts w:cs="Times New Roman"/>
                <w:color w:val="000000" w:themeColor="text1"/>
                <w:szCs w:val="24"/>
                <w:shd w:val="clear" w:color="auto" w:fill="FFFFFF"/>
              </w:rPr>
              <w:t>Указывается</w:t>
            </w:r>
            <w:r w:rsidR="00175AA9" w:rsidRPr="00E559EF">
              <w:rPr>
                <w:rFonts w:cs="Times New Roman"/>
                <w:color w:val="000000" w:themeColor="text1"/>
                <w:szCs w:val="24"/>
                <w:shd w:val="clear" w:color="auto" w:fill="FFFFFF"/>
              </w:rPr>
              <w:t xml:space="preserve"> </w:t>
            </w:r>
            <w:r w:rsidR="00175AA9" w:rsidRPr="00E559EF">
              <w:rPr>
                <w:rFonts w:cs="Times New Roman"/>
                <w:color w:val="000000" w:themeColor="text1"/>
                <w:szCs w:val="24"/>
                <w:highlight w:val="yellow"/>
                <w:shd w:val="clear" w:color="auto" w:fill="FFFFFF"/>
              </w:rPr>
              <w:t>цифровой</w:t>
            </w:r>
            <w:r w:rsidRPr="00E559EF">
              <w:rPr>
                <w:rFonts w:cs="Times New Roman"/>
                <w:color w:val="000000" w:themeColor="text1"/>
                <w:szCs w:val="24"/>
                <w:shd w:val="clear" w:color="auto" w:fill="FFFFFF"/>
              </w:rPr>
              <w:t xml:space="preserve"> код валюты по ОКВ, в которой поступил возвращаемый платеж.</w:t>
            </w:r>
          </w:p>
          <w:p w14:paraId="50C0016B" w14:textId="77777777" w:rsidR="001A589A" w:rsidRPr="00E559EF" w:rsidRDefault="001B5AB9" w:rsidP="008114EB">
            <w:pPr>
              <w:pStyle w:val="12-4"/>
              <w:rPr>
                <w:rFonts w:cs="Times New Roman"/>
                <w:color w:val="000000" w:themeColor="text1"/>
                <w:szCs w:val="24"/>
              </w:rPr>
            </w:pPr>
            <w:r w:rsidRPr="00E559EF">
              <w:rPr>
                <w:rFonts w:cs="Times New Roman"/>
                <w:color w:val="000000" w:themeColor="text1"/>
                <w:szCs w:val="24"/>
              </w:rPr>
              <w:lastRenderedPageBreak/>
              <w:t xml:space="preserve">При составлении РСКП (возврат) в Модуле </w:t>
            </w:r>
            <w:r w:rsidRPr="00E559EF">
              <w:rPr>
                <w:rFonts w:cs="Times New Roman"/>
                <w:color w:val="000000" w:themeColor="text1"/>
                <w:szCs w:val="24"/>
                <w:shd w:val="clear" w:color="auto" w:fill="FFFFFF"/>
              </w:rPr>
              <w:t>заполняется в зависимости от кода валюты по </w:t>
            </w:r>
            <w:r w:rsidRPr="00E559EF">
              <w:rPr>
                <w:rStyle w:val="terms-mark"/>
                <w:rFonts w:cs="Times New Roman"/>
                <w:color w:val="000000" w:themeColor="text1"/>
                <w:szCs w:val="24"/>
                <w:shd w:val="clear" w:color="auto" w:fill="FFFFFF"/>
              </w:rPr>
              <w:t>КС</w:t>
            </w:r>
            <w:r w:rsidRPr="00E559EF">
              <w:rPr>
                <w:rFonts w:cs="Times New Roman"/>
                <w:color w:val="000000" w:themeColor="text1"/>
                <w:szCs w:val="24"/>
                <w:shd w:val="clear" w:color="auto" w:fill="FFFFFF"/>
              </w:rPr>
              <w:t> плательщика</w:t>
            </w:r>
          </w:p>
        </w:tc>
      </w:tr>
      <w:tr w:rsidR="00DA3D02" w:rsidRPr="00E559EF" w14:paraId="1C0F06CD" w14:textId="77777777" w:rsidTr="00E52507">
        <w:trPr>
          <w:trHeight w:val="911"/>
          <w:jc w:val="center"/>
        </w:trPr>
        <w:tc>
          <w:tcPr>
            <w:tcW w:w="863" w:type="pct"/>
            <w:tcBorders>
              <w:bottom w:val="single" w:sz="4" w:space="0" w:color="auto"/>
            </w:tcBorders>
          </w:tcPr>
          <w:p w14:paraId="285910A1" w14:textId="77777777" w:rsidR="001A589A" w:rsidRPr="00E559EF" w:rsidRDefault="001B5AB9" w:rsidP="008114EB">
            <w:pPr>
              <w:pStyle w:val="12-4"/>
              <w:rPr>
                <w:rFonts w:cs="Times New Roman"/>
                <w:color w:val="000000" w:themeColor="text1"/>
                <w:szCs w:val="24"/>
              </w:rPr>
            </w:pPr>
            <w:r w:rsidRPr="00E559EF">
              <w:rPr>
                <w:rFonts w:cs="Times New Roman"/>
                <w:color w:val="000000" w:themeColor="text1"/>
                <w:szCs w:val="24"/>
              </w:rPr>
              <w:lastRenderedPageBreak/>
              <w:t>Очередность платежа</w:t>
            </w:r>
          </w:p>
        </w:tc>
        <w:tc>
          <w:tcPr>
            <w:tcW w:w="860" w:type="pct"/>
            <w:tcBorders>
              <w:bottom w:val="single" w:sz="4" w:space="0" w:color="auto"/>
            </w:tcBorders>
            <w:tcMar>
              <w:left w:w="28" w:type="dxa"/>
              <w:right w:w="28" w:type="dxa"/>
            </w:tcMar>
          </w:tcPr>
          <w:p w14:paraId="7BDFC920" w14:textId="77777777" w:rsidR="001A589A" w:rsidRPr="00E559EF" w:rsidRDefault="001B5AB9" w:rsidP="008114EB">
            <w:pPr>
              <w:pStyle w:val="12-4"/>
              <w:rPr>
                <w:rFonts w:cs="Times New Roman"/>
                <w:color w:val="000000" w:themeColor="text1"/>
                <w:szCs w:val="24"/>
              </w:rPr>
            </w:pPr>
            <w:proofErr w:type="spellStart"/>
            <w:r w:rsidRPr="00E559EF">
              <w:rPr>
                <w:rFonts w:cs="Times New Roman"/>
                <w:color w:val="000000" w:themeColor="text1"/>
                <w:szCs w:val="24"/>
              </w:rPr>
              <w:t>paymentOrder</w:t>
            </w:r>
            <w:proofErr w:type="spellEnd"/>
          </w:p>
        </w:tc>
        <w:tc>
          <w:tcPr>
            <w:tcW w:w="392" w:type="pct"/>
            <w:tcBorders>
              <w:bottom w:val="single" w:sz="4" w:space="0" w:color="auto"/>
            </w:tcBorders>
            <w:tcMar>
              <w:left w:w="28" w:type="dxa"/>
              <w:right w:w="28" w:type="dxa"/>
            </w:tcMar>
          </w:tcPr>
          <w:p w14:paraId="5333CC41" w14:textId="77777777" w:rsidR="001A589A" w:rsidRPr="00E559EF" w:rsidRDefault="001B5AB9" w:rsidP="008114EB">
            <w:pPr>
              <w:pStyle w:val="12-4"/>
              <w:rPr>
                <w:rFonts w:cs="Times New Roman"/>
                <w:color w:val="000000" w:themeColor="text1"/>
                <w:szCs w:val="24"/>
              </w:rPr>
            </w:pPr>
            <w:r w:rsidRPr="00E559EF">
              <w:rPr>
                <w:rFonts w:cs="Times New Roman"/>
                <w:color w:val="000000" w:themeColor="text1"/>
                <w:szCs w:val="24"/>
              </w:rPr>
              <w:t>П</w:t>
            </w:r>
          </w:p>
        </w:tc>
        <w:tc>
          <w:tcPr>
            <w:tcW w:w="610" w:type="pct"/>
            <w:tcBorders>
              <w:bottom w:val="single" w:sz="4" w:space="0" w:color="auto"/>
            </w:tcBorders>
            <w:tcMar>
              <w:left w:w="28" w:type="dxa"/>
              <w:right w:w="28" w:type="dxa"/>
            </w:tcMar>
          </w:tcPr>
          <w:p w14:paraId="052FCEBB" w14:textId="77777777" w:rsidR="001A589A" w:rsidRPr="00E559EF" w:rsidRDefault="001B5AB9" w:rsidP="008114EB">
            <w:pPr>
              <w:pStyle w:val="12-4"/>
              <w:rPr>
                <w:rFonts w:cs="Times New Roman"/>
                <w:color w:val="000000" w:themeColor="text1"/>
                <w:szCs w:val="24"/>
              </w:rPr>
            </w:pPr>
            <w:proofErr w:type="gramStart"/>
            <w:r w:rsidRPr="00E559EF">
              <w:rPr>
                <w:rFonts w:cs="Times New Roman"/>
                <w:color w:val="000000" w:themeColor="text1"/>
                <w:szCs w:val="24"/>
              </w:rPr>
              <w:t>N(</w:t>
            </w:r>
            <w:proofErr w:type="gramEnd"/>
            <w:r w:rsidRPr="00E559EF">
              <w:rPr>
                <w:rFonts w:cs="Times New Roman"/>
                <w:color w:val="000000" w:themeColor="text1"/>
                <w:szCs w:val="24"/>
              </w:rPr>
              <w:t>1)</w:t>
            </w:r>
          </w:p>
        </w:tc>
        <w:tc>
          <w:tcPr>
            <w:tcW w:w="1027" w:type="pct"/>
            <w:tcBorders>
              <w:bottom w:val="single" w:sz="4" w:space="0" w:color="auto"/>
            </w:tcBorders>
            <w:tcMar>
              <w:left w:w="28" w:type="dxa"/>
              <w:right w:w="28" w:type="dxa"/>
            </w:tcMar>
          </w:tcPr>
          <w:p w14:paraId="161A8BBE" w14:textId="2ED057EA" w:rsidR="001A589A" w:rsidRPr="00E559EF" w:rsidRDefault="001B5AB9" w:rsidP="008114EB">
            <w:pPr>
              <w:pStyle w:val="12-4"/>
              <w:rPr>
                <w:rFonts w:cs="Times New Roman"/>
                <w:color w:val="000000" w:themeColor="text1"/>
                <w:szCs w:val="24"/>
              </w:rPr>
            </w:pPr>
            <w:r w:rsidRPr="00E559EF">
              <w:rPr>
                <w:rFonts w:cs="Times New Roman"/>
                <w:color w:val="000000" w:themeColor="text1"/>
                <w:szCs w:val="24"/>
              </w:rPr>
              <w:t>Н</w:t>
            </w:r>
          </w:p>
        </w:tc>
        <w:tc>
          <w:tcPr>
            <w:tcW w:w="1248" w:type="pct"/>
            <w:tcBorders>
              <w:bottom w:val="single" w:sz="4" w:space="0" w:color="auto"/>
            </w:tcBorders>
            <w:tcMar>
              <w:left w:w="28" w:type="dxa"/>
              <w:right w:w="28" w:type="dxa"/>
            </w:tcMar>
          </w:tcPr>
          <w:p w14:paraId="136FA728" w14:textId="77777777" w:rsidR="001A589A" w:rsidRPr="00E559EF" w:rsidRDefault="001B5AB9" w:rsidP="008114EB">
            <w:pPr>
              <w:pStyle w:val="12-4"/>
              <w:rPr>
                <w:rFonts w:cs="Times New Roman"/>
                <w:color w:val="000000" w:themeColor="text1"/>
                <w:szCs w:val="24"/>
              </w:rPr>
            </w:pPr>
            <w:r w:rsidRPr="00E559EF">
              <w:rPr>
                <w:rFonts w:cs="Times New Roman"/>
                <w:color w:val="000000" w:themeColor="text1"/>
                <w:szCs w:val="24"/>
              </w:rPr>
              <w:t>Реквизит 4.10</w:t>
            </w:r>
          </w:p>
          <w:p w14:paraId="3D6C66AC" w14:textId="408018FB" w:rsidR="001A589A" w:rsidRPr="00E559EF" w:rsidRDefault="001B5AB9" w:rsidP="008114EB">
            <w:pPr>
              <w:pStyle w:val="12-4"/>
              <w:rPr>
                <w:rFonts w:cs="Times New Roman"/>
                <w:color w:val="000000" w:themeColor="text1"/>
                <w:szCs w:val="24"/>
              </w:rPr>
            </w:pPr>
            <w:r w:rsidRPr="00E559EF">
              <w:rPr>
                <w:rFonts w:cs="Times New Roman"/>
                <w:color w:val="000000" w:themeColor="text1"/>
                <w:szCs w:val="24"/>
              </w:rPr>
              <w:t>Принимает значение от 0 (нуля) до 5 (пяти) (</w:t>
            </w:r>
            <w:r w:rsidR="00E52507" w:rsidRPr="00E559EF">
              <w:rPr>
                <w:rFonts w:cs="Times New Roman"/>
                <w:color w:val="000000" w:themeColor="text1"/>
                <w:szCs w:val="24"/>
              </w:rPr>
              <w:t>«</w:t>
            </w:r>
            <w:r w:rsidRPr="00E559EF">
              <w:rPr>
                <w:rFonts w:cs="Times New Roman"/>
                <w:color w:val="000000" w:themeColor="text1"/>
                <w:szCs w:val="24"/>
              </w:rPr>
              <w:t>0</w:t>
            </w:r>
            <w:r w:rsidR="00E52507" w:rsidRPr="00E559EF">
              <w:rPr>
                <w:rFonts w:cs="Times New Roman"/>
                <w:color w:val="000000" w:themeColor="text1"/>
                <w:szCs w:val="24"/>
              </w:rPr>
              <w:t>»</w:t>
            </w:r>
            <w:r w:rsidR="00BB2DFE" w:rsidRPr="00E559EF">
              <w:rPr>
                <w:rFonts w:cs="Times New Roman"/>
                <w:color w:val="000000" w:themeColor="text1"/>
                <w:szCs w:val="24"/>
              </w:rPr>
              <w:t> – </w:t>
            </w:r>
            <w:r w:rsidRPr="00E559EF">
              <w:rPr>
                <w:rFonts w:cs="Times New Roman"/>
                <w:color w:val="000000" w:themeColor="text1"/>
                <w:szCs w:val="24"/>
              </w:rPr>
              <w:t>очередность не указана).</w:t>
            </w:r>
          </w:p>
          <w:p w14:paraId="07303DA4" w14:textId="60A2C1BF" w:rsidR="001A589A" w:rsidRPr="00E559EF" w:rsidRDefault="001B5AB9" w:rsidP="008114EB">
            <w:pPr>
              <w:pStyle w:val="12-4"/>
              <w:rPr>
                <w:rFonts w:cs="Times New Roman"/>
                <w:color w:val="000000" w:themeColor="text1"/>
                <w:szCs w:val="24"/>
              </w:rPr>
            </w:pPr>
            <w:r w:rsidRPr="00E559EF">
              <w:rPr>
                <w:rFonts w:cs="Times New Roman"/>
                <w:color w:val="000000" w:themeColor="text1"/>
                <w:szCs w:val="24"/>
              </w:rPr>
              <w:t>Для ПУД ГИИС ЭБ не</w:t>
            </w:r>
            <w:r w:rsidR="00E52507" w:rsidRPr="00E559EF">
              <w:rPr>
                <w:rFonts w:cs="Times New Roman"/>
                <w:color w:val="000000" w:themeColor="text1"/>
                <w:szCs w:val="24"/>
              </w:rPr>
              <w:t> </w:t>
            </w:r>
            <w:r w:rsidRPr="00E559EF">
              <w:rPr>
                <w:rFonts w:cs="Times New Roman"/>
                <w:color w:val="000000" w:themeColor="text1"/>
                <w:szCs w:val="24"/>
              </w:rPr>
              <w:t>используется</w:t>
            </w:r>
            <w:r w:rsidR="00E52507" w:rsidRPr="00E559EF">
              <w:rPr>
                <w:rFonts w:cs="Times New Roman"/>
                <w:color w:val="000000" w:themeColor="text1"/>
                <w:szCs w:val="24"/>
              </w:rPr>
              <w:t>.</w:t>
            </w:r>
          </w:p>
          <w:p w14:paraId="108D6958" w14:textId="1D9FBB78" w:rsidR="00AB4E6A" w:rsidRPr="00E559EF" w:rsidRDefault="00AB4E6A" w:rsidP="008114EB">
            <w:pPr>
              <w:pStyle w:val="12-4"/>
              <w:rPr>
                <w:rFonts w:cs="Times New Roman"/>
                <w:color w:val="000000" w:themeColor="text1"/>
                <w:szCs w:val="24"/>
              </w:rPr>
            </w:pPr>
            <w:r w:rsidRPr="00E559EF">
              <w:rPr>
                <w:rFonts w:cs="Times New Roman"/>
                <w:color w:val="000000" w:themeColor="text1"/>
                <w:szCs w:val="24"/>
                <w:highlight w:val="yellow"/>
              </w:rPr>
              <w:t>В иных случаях обязателен для заполнения</w:t>
            </w:r>
          </w:p>
        </w:tc>
      </w:tr>
      <w:tr w:rsidR="00DA3D02" w:rsidRPr="00E559EF" w14:paraId="4E523EA6" w14:textId="77777777" w:rsidTr="00E52507">
        <w:trPr>
          <w:trHeight w:val="911"/>
          <w:jc w:val="center"/>
        </w:trPr>
        <w:tc>
          <w:tcPr>
            <w:tcW w:w="863" w:type="pct"/>
            <w:tcBorders>
              <w:bottom w:val="single" w:sz="4" w:space="0" w:color="auto"/>
            </w:tcBorders>
          </w:tcPr>
          <w:p w14:paraId="0784A8F0" w14:textId="77777777" w:rsidR="001A589A" w:rsidRPr="00E559EF" w:rsidRDefault="001B5AB9" w:rsidP="008114EB">
            <w:pPr>
              <w:pStyle w:val="12-4"/>
              <w:rPr>
                <w:rFonts w:cs="Times New Roman"/>
                <w:color w:val="000000" w:themeColor="text1"/>
                <w:szCs w:val="24"/>
              </w:rPr>
            </w:pPr>
            <w:r w:rsidRPr="00E559EF">
              <w:rPr>
                <w:rFonts w:cs="Times New Roman"/>
                <w:color w:val="000000" w:themeColor="text1"/>
                <w:szCs w:val="24"/>
              </w:rPr>
              <w:t>Общая сумма платежа в рублях</w:t>
            </w:r>
          </w:p>
        </w:tc>
        <w:tc>
          <w:tcPr>
            <w:tcW w:w="860" w:type="pct"/>
            <w:tcBorders>
              <w:bottom w:val="single" w:sz="4" w:space="0" w:color="auto"/>
            </w:tcBorders>
            <w:tcMar>
              <w:left w:w="28" w:type="dxa"/>
              <w:right w:w="28" w:type="dxa"/>
            </w:tcMar>
          </w:tcPr>
          <w:p w14:paraId="0751B716" w14:textId="77777777" w:rsidR="001A589A" w:rsidRPr="00E559EF" w:rsidRDefault="001B5AB9" w:rsidP="008114EB">
            <w:pPr>
              <w:pStyle w:val="12-4"/>
              <w:rPr>
                <w:rFonts w:cs="Times New Roman"/>
                <w:color w:val="000000" w:themeColor="text1"/>
                <w:szCs w:val="24"/>
                <w:lang w:val="en-US"/>
              </w:rPr>
            </w:pPr>
            <w:proofErr w:type="spellStart"/>
            <w:r w:rsidRPr="00E559EF">
              <w:rPr>
                <w:rFonts w:cs="Times New Roman"/>
                <w:color w:val="000000" w:themeColor="text1"/>
                <w:szCs w:val="24"/>
              </w:rPr>
              <w:t>amount</w:t>
            </w:r>
            <w:proofErr w:type="spellEnd"/>
            <w:r w:rsidRPr="00E559EF">
              <w:rPr>
                <w:rFonts w:cs="Times New Roman"/>
                <w:color w:val="000000" w:themeColor="text1"/>
                <w:szCs w:val="24"/>
                <w:lang w:val="en-US"/>
              </w:rPr>
              <w:t>Rub</w:t>
            </w:r>
          </w:p>
        </w:tc>
        <w:tc>
          <w:tcPr>
            <w:tcW w:w="392" w:type="pct"/>
            <w:tcBorders>
              <w:bottom w:val="single" w:sz="4" w:space="0" w:color="auto"/>
            </w:tcBorders>
            <w:tcMar>
              <w:left w:w="28" w:type="dxa"/>
              <w:right w:w="28" w:type="dxa"/>
            </w:tcMar>
          </w:tcPr>
          <w:p w14:paraId="64E98DCC" w14:textId="77777777" w:rsidR="001A589A" w:rsidRPr="00E559EF" w:rsidRDefault="001B5AB9" w:rsidP="008114EB">
            <w:pPr>
              <w:pStyle w:val="12-4"/>
              <w:rPr>
                <w:rFonts w:cs="Times New Roman"/>
                <w:color w:val="000000" w:themeColor="text1"/>
                <w:szCs w:val="24"/>
              </w:rPr>
            </w:pPr>
            <w:r w:rsidRPr="00E559EF">
              <w:rPr>
                <w:rFonts w:cs="Times New Roman"/>
                <w:color w:val="000000" w:themeColor="text1"/>
                <w:szCs w:val="24"/>
              </w:rPr>
              <w:t>П</w:t>
            </w:r>
          </w:p>
        </w:tc>
        <w:tc>
          <w:tcPr>
            <w:tcW w:w="610" w:type="pct"/>
            <w:tcBorders>
              <w:bottom w:val="single" w:sz="4" w:space="0" w:color="auto"/>
            </w:tcBorders>
            <w:tcMar>
              <w:left w:w="28" w:type="dxa"/>
              <w:right w:w="28" w:type="dxa"/>
            </w:tcMar>
          </w:tcPr>
          <w:p w14:paraId="6EF1BDE6" w14:textId="77777777" w:rsidR="001A589A" w:rsidRPr="00E559EF" w:rsidRDefault="001B5AB9" w:rsidP="008114EB">
            <w:pPr>
              <w:pStyle w:val="12-4"/>
              <w:rPr>
                <w:rFonts w:cs="Times New Roman"/>
                <w:color w:val="000000" w:themeColor="text1"/>
                <w:szCs w:val="24"/>
              </w:rPr>
            </w:pPr>
            <w:proofErr w:type="gramStart"/>
            <w:r w:rsidRPr="00E559EF">
              <w:rPr>
                <w:rFonts w:cs="Times New Roman"/>
                <w:color w:val="000000" w:themeColor="text1"/>
                <w:szCs w:val="24"/>
              </w:rPr>
              <w:t>N(</w:t>
            </w:r>
            <w:proofErr w:type="gramEnd"/>
            <w:r w:rsidRPr="00E559EF">
              <w:rPr>
                <w:rFonts w:cs="Times New Roman"/>
                <w:color w:val="000000" w:themeColor="text1"/>
                <w:szCs w:val="24"/>
              </w:rPr>
              <w:t>20,2)</w:t>
            </w:r>
          </w:p>
        </w:tc>
        <w:tc>
          <w:tcPr>
            <w:tcW w:w="1027" w:type="pct"/>
            <w:tcBorders>
              <w:bottom w:val="single" w:sz="4" w:space="0" w:color="auto"/>
            </w:tcBorders>
            <w:tcMar>
              <w:left w:w="28" w:type="dxa"/>
              <w:right w:w="28" w:type="dxa"/>
            </w:tcMar>
          </w:tcPr>
          <w:p w14:paraId="4B0F04E2" w14:textId="77777777" w:rsidR="001A589A" w:rsidRPr="00E559EF" w:rsidRDefault="001B5AB9" w:rsidP="008114EB">
            <w:pPr>
              <w:pStyle w:val="12-4"/>
              <w:rPr>
                <w:rFonts w:cs="Times New Roman"/>
                <w:color w:val="000000" w:themeColor="text1"/>
                <w:szCs w:val="24"/>
              </w:rPr>
            </w:pPr>
            <w:r w:rsidRPr="00E559EF">
              <w:rPr>
                <w:rFonts w:cs="Times New Roman"/>
                <w:color w:val="000000" w:themeColor="text1"/>
                <w:szCs w:val="24"/>
              </w:rPr>
              <w:t>Н</w:t>
            </w:r>
          </w:p>
        </w:tc>
        <w:tc>
          <w:tcPr>
            <w:tcW w:w="1248" w:type="pct"/>
            <w:tcBorders>
              <w:bottom w:val="single" w:sz="4" w:space="0" w:color="auto"/>
            </w:tcBorders>
            <w:tcMar>
              <w:left w:w="28" w:type="dxa"/>
              <w:right w:w="28" w:type="dxa"/>
            </w:tcMar>
          </w:tcPr>
          <w:p w14:paraId="1A3B3456" w14:textId="77777777" w:rsidR="001A589A" w:rsidRPr="00E559EF" w:rsidRDefault="001B5AB9" w:rsidP="008114EB">
            <w:pPr>
              <w:pStyle w:val="12-4"/>
              <w:rPr>
                <w:rFonts w:cs="Times New Roman"/>
                <w:color w:val="000000" w:themeColor="text1"/>
                <w:szCs w:val="24"/>
              </w:rPr>
            </w:pPr>
            <w:r w:rsidRPr="00E559EF">
              <w:rPr>
                <w:rFonts w:cs="Times New Roman"/>
                <w:color w:val="000000" w:themeColor="text1"/>
                <w:szCs w:val="24"/>
              </w:rPr>
              <w:t>Реквизит 3.40</w:t>
            </w:r>
          </w:p>
          <w:p w14:paraId="6C537FBC" w14:textId="77777777" w:rsidR="001A589A" w:rsidRPr="00E559EF" w:rsidRDefault="001B5AB9" w:rsidP="008114EB">
            <w:pPr>
              <w:pStyle w:val="12-4"/>
              <w:rPr>
                <w:rFonts w:cs="Times New Roman"/>
                <w:color w:val="000000" w:themeColor="text1"/>
                <w:szCs w:val="24"/>
              </w:rPr>
            </w:pPr>
            <w:r w:rsidRPr="00E559EF">
              <w:rPr>
                <w:rFonts w:cs="Times New Roman"/>
                <w:color w:val="000000" w:themeColor="text1"/>
                <w:szCs w:val="24"/>
              </w:rPr>
              <w:t>Указывается общая сумма возврата в валюте РФ с точностью до двух знаков после запятой в случае, если возвращаемый платеж поступил в иностранной валюте, а возврат осуществляется в валюте РФ.</w:t>
            </w:r>
          </w:p>
          <w:p w14:paraId="5A584DD9" w14:textId="3A4F1724" w:rsidR="001A589A" w:rsidRPr="00E559EF" w:rsidRDefault="001B5AB9" w:rsidP="008114EB">
            <w:pPr>
              <w:pStyle w:val="12-4"/>
              <w:rPr>
                <w:rFonts w:cs="Times New Roman"/>
                <w:color w:val="000000" w:themeColor="text1"/>
                <w:szCs w:val="24"/>
              </w:rPr>
            </w:pPr>
            <w:r w:rsidRPr="00E559EF">
              <w:rPr>
                <w:rFonts w:cs="Times New Roman"/>
                <w:color w:val="000000" w:themeColor="text1"/>
                <w:szCs w:val="24"/>
              </w:rPr>
              <w:t xml:space="preserve">Для ПУД ГИИС ЭБ может быть заполнен, если реквизит «Код </w:t>
            </w:r>
            <w:r w:rsidRPr="00E559EF">
              <w:rPr>
                <w:rFonts w:cs="Times New Roman"/>
                <w:color w:val="000000" w:themeColor="text1"/>
                <w:szCs w:val="24"/>
              </w:rPr>
              <w:lastRenderedPageBreak/>
              <w:t>валюты платежа по ОКВ» отличен от</w:t>
            </w:r>
            <w:r w:rsidR="00E52507" w:rsidRPr="00E559EF">
              <w:rPr>
                <w:rFonts w:cs="Times New Roman"/>
                <w:color w:val="000000" w:themeColor="text1"/>
                <w:szCs w:val="24"/>
              </w:rPr>
              <w:t> </w:t>
            </w:r>
            <w:r w:rsidRPr="00E559EF">
              <w:rPr>
                <w:rFonts w:cs="Times New Roman"/>
                <w:color w:val="000000" w:themeColor="text1"/>
                <w:szCs w:val="24"/>
              </w:rPr>
              <w:t>значения «643».</w:t>
            </w:r>
          </w:p>
          <w:p w14:paraId="08AF7618" w14:textId="2AD8846C" w:rsidR="00AB4E6A" w:rsidRPr="00E559EF" w:rsidRDefault="00AB4E6A" w:rsidP="008114EB">
            <w:pPr>
              <w:pStyle w:val="12-4"/>
              <w:rPr>
                <w:rFonts w:cs="Times New Roman"/>
                <w:color w:val="000000" w:themeColor="text1"/>
                <w:szCs w:val="24"/>
              </w:rPr>
            </w:pPr>
            <w:r w:rsidRPr="00E559EF">
              <w:rPr>
                <w:rFonts w:cs="Times New Roman"/>
                <w:color w:val="000000" w:themeColor="text1"/>
                <w:szCs w:val="24"/>
                <w:highlight w:val="yellow"/>
              </w:rPr>
              <w:t>В иных случаях не</w:t>
            </w:r>
            <w:r w:rsidR="00E52507" w:rsidRPr="00E559EF">
              <w:rPr>
                <w:rFonts w:cs="Times New Roman"/>
                <w:color w:val="000000" w:themeColor="text1"/>
                <w:szCs w:val="24"/>
                <w:highlight w:val="yellow"/>
              </w:rPr>
              <w:t> </w:t>
            </w:r>
            <w:r w:rsidRPr="00E559EF">
              <w:rPr>
                <w:rFonts w:cs="Times New Roman"/>
                <w:color w:val="000000" w:themeColor="text1"/>
                <w:szCs w:val="24"/>
                <w:highlight w:val="yellow"/>
              </w:rPr>
              <w:t>заполняется</w:t>
            </w:r>
          </w:p>
        </w:tc>
      </w:tr>
      <w:tr w:rsidR="001A589A" w:rsidRPr="00E559EF" w14:paraId="37C48CAD" w14:textId="77777777" w:rsidTr="00E52507">
        <w:trPr>
          <w:jc w:val="center"/>
        </w:trPr>
        <w:tc>
          <w:tcPr>
            <w:tcW w:w="863" w:type="pct"/>
          </w:tcPr>
          <w:p w14:paraId="443A4E88" w14:textId="77777777" w:rsidR="001A589A" w:rsidRPr="00E559EF" w:rsidRDefault="001B5AB9" w:rsidP="008114EB">
            <w:pPr>
              <w:pStyle w:val="12-4"/>
              <w:rPr>
                <w:rFonts w:cs="Times New Roman"/>
                <w:color w:val="000000" w:themeColor="text1"/>
                <w:szCs w:val="24"/>
              </w:rPr>
            </w:pPr>
            <w:r w:rsidRPr="00E559EF">
              <w:rPr>
                <w:rFonts w:cs="Times New Roman"/>
                <w:color w:val="000000" w:themeColor="text1"/>
                <w:szCs w:val="24"/>
              </w:rPr>
              <w:lastRenderedPageBreak/>
              <w:t>Назначение платежа</w:t>
            </w:r>
          </w:p>
        </w:tc>
        <w:tc>
          <w:tcPr>
            <w:tcW w:w="860" w:type="pct"/>
            <w:tcMar>
              <w:left w:w="28" w:type="dxa"/>
              <w:right w:w="28" w:type="dxa"/>
            </w:tcMar>
          </w:tcPr>
          <w:p w14:paraId="0BE38449" w14:textId="77777777" w:rsidR="001A589A" w:rsidRPr="00E559EF" w:rsidRDefault="001B5AB9" w:rsidP="008114EB">
            <w:pPr>
              <w:pStyle w:val="12-4"/>
              <w:rPr>
                <w:rFonts w:cs="Times New Roman"/>
                <w:color w:val="000000" w:themeColor="text1"/>
                <w:szCs w:val="24"/>
              </w:rPr>
            </w:pPr>
            <w:proofErr w:type="spellStart"/>
            <w:r w:rsidRPr="00E559EF">
              <w:rPr>
                <w:rFonts w:cs="Times New Roman"/>
                <w:color w:val="000000" w:themeColor="text1"/>
                <w:szCs w:val="24"/>
              </w:rPr>
              <w:t>paymentPurpose</w:t>
            </w:r>
            <w:proofErr w:type="spellEnd"/>
          </w:p>
        </w:tc>
        <w:tc>
          <w:tcPr>
            <w:tcW w:w="392" w:type="pct"/>
            <w:tcMar>
              <w:left w:w="28" w:type="dxa"/>
              <w:right w:w="28" w:type="dxa"/>
            </w:tcMar>
          </w:tcPr>
          <w:p w14:paraId="3256A5EF" w14:textId="77777777" w:rsidR="001A589A" w:rsidRPr="00E559EF" w:rsidRDefault="001B5AB9" w:rsidP="008114EB">
            <w:pPr>
              <w:pStyle w:val="12-4"/>
              <w:rPr>
                <w:rFonts w:cs="Times New Roman"/>
                <w:color w:val="000000" w:themeColor="text1"/>
                <w:szCs w:val="24"/>
              </w:rPr>
            </w:pPr>
            <w:r w:rsidRPr="00E559EF">
              <w:rPr>
                <w:rFonts w:cs="Times New Roman"/>
                <w:color w:val="000000" w:themeColor="text1"/>
                <w:szCs w:val="24"/>
              </w:rPr>
              <w:t>П</w:t>
            </w:r>
          </w:p>
        </w:tc>
        <w:tc>
          <w:tcPr>
            <w:tcW w:w="610" w:type="pct"/>
            <w:tcMar>
              <w:left w:w="28" w:type="dxa"/>
              <w:right w:w="28" w:type="dxa"/>
            </w:tcMar>
          </w:tcPr>
          <w:p w14:paraId="41288B41" w14:textId="77777777" w:rsidR="001A589A" w:rsidRPr="00E559EF" w:rsidRDefault="001B5AB9" w:rsidP="008114EB">
            <w:pPr>
              <w:pStyle w:val="12-4"/>
              <w:rPr>
                <w:rFonts w:cs="Times New Roman"/>
                <w:color w:val="000000" w:themeColor="text1"/>
                <w:szCs w:val="24"/>
              </w:rPr>
            </w:pPr>
            <w:proofErr w:type="gramStart"/>
            <w:r w:rsidRPr="00E559EF">
              <w:rPr>
                <w:rFonts w:cs="Times New Roman"/>
                <w:color w:val="000000" w:themeColor="text1"/>
                <w:szCs w:val="24"/>
              </w:rPr>
              <w:t>T(</w:t>
            </w:r>
            <w:proofErr w:type="gramEnd"/>
            <w:r w:rsidRPr="00E559EF">
              <w:rPr>
                <w:rFonts w:cs="Times New Roman"/>
                <w:color w:val="000000" w:themeColor="text1"/>
                <w:szCs w:val="24"/>
              </w:rPr>
              <w:t>1-210)</w:t>
            </w:r>
          </w:p>
        </w:tc>
        <w:tc>
          <w:tcPr>
            <w:tcW w:w="1027" w:type="pct"/>
            <w:tcMar>
              <w:left w:w="28" w:type="dxa"/>
              <w:right w:w="28" w:type="dxa"/>
            </w:tcMar>
          </w:tcPr>
          <w:p w14:paraId="4B7316C0" w14:textId="0C161A0E" w:rsidR="001A589A" w:rsidRPr="00E559EF" w:rsidRDefault="001B5AB9" w:rsidP="008114EB">
            <w:pPr>
              <w:pStyle w:val="12-4"/>
              <w:rPr>
                <w:rFonts w:cs="Times New Roman"/>
                <w:color w:val="000000" w:themeColor="text1"/>
                <w:szCs w:val="24"/>
                <w:lang w:val="en-US"/>
              </w:rPr>
            </w:pPr>
            <w:r w:rsidRPr="00E559EF">
              <w:rPr>
                <w:rFonts w:cs="Times New Roman"/>
                <w:color w:val="000000" w:themeColor="text1"/>
                <w:szCs w:val="24"/>
              </w:rPr>
              <w:t>О</w:t>
            </w:r>
          </w:p>
        </w:tc>
        <w:tc>
          <w:tcPr>
            <w:tcW w:w="1248" w:type="pct"/>
            <w:tcMar>
              <w:left w:w="28" w:type="dxa"/>
              <w:right w:w="28" w:type="dxa"/>
            </w:tcMar>
          </w:tcPr>
          <w:p w14:paraId="193CB14C" w14:textId="77777777" w:rsidR="001A589A" w:rsidRPr="00E559EF" w:rsidRDefault="001B5AB9" w:rsidP="008114EB">
            <w:pPr>
              <w:pStyle w:val="12-4"/>
              <w:rPr>
                <w:rFonts w:cs="Times New Roman"/>
                <w:color w:val="000000" w:themeColor="text1"/>
                <w:szCs w:val="24"/>
              </w:rPr>
            </w:pPr>
            <w:r w:rsidRPr="00E559EF">
              <w:rPr>
                <w:rFonts w:cs="Times New Roman"/>
                <w:color w:val="000000" w:themeColor="text1"/>
                <w:szCs w:val="24"/>
              </w:rPr>
              <w:t>Реквизит 3.50</w:t>
            </w:r>
          </w:p>
          <w:p w14:paraId="486A7984" w14:textId="77777777" w:rsidR="001A589A" w:rsidRPr="00E559EF" w:rsidRDefault="001B5AB9" w:rsidP="008114EB">
            <w:pPr>
              <w:pStyle w:val="12-4"/>
              <w:rPr>
                <w:rFonts w:cs="Times New Roman"/>
                <w:color w:val="000000" w:themeColor="text1"/>
                <w:szCs w:val="24"/>
              </w:rPr>
            </w:pPr>
            <w:r w:rsidRPr="00E559EF">
              <w:rPr>
                <w:rFonts w:cs="Times New Roman"/>
                <w:color w:val="000000" w:themeColor="text1"/>
                <w:szCs w:val="24"/>
              </w:rPr>
              <w:t>Указывается назначение платежа</w:t>
            </w:r>
          </w:p>
        </w:tc>
      </w:tr>
    </w:tbl>
    <w:p w14:paraId="0A55ACE1" w14:textId="77777777" w:rsidR="001A589A" w:rsidRPr="00E559EF" w:rsidRDefault="001A589A" w:rsidP="001E57CC">
      <w:bookmarkStart w:id="91" w:name="_1.1.5_Описание_комплексного"/>
      <w:bookmarkStart w:id="92" w:name="_Toc175934275"/>
      <w:bookmarkEnd w:id="69"/>
      <w:bookmarkEnd w:id="70"/>
      <w:bookmarkEnd w:id="71"/>
      <w:bookmarkEnd w:id="72"/>
      <w:bookmarkEnd w:id="73"/>
      <w:bookmarkEnd w:id="91"/>
    </w:p>
    <w:p w14:paraId="13D5FA06" w14:textId="77777777" w:rsidR="001A589A" w:rsidRPr="00E559EF" w:rsidRDefault="001B5AB9">
      <w:pPr>
        <w:pStyle w:val="20"/>
        <w:rPr>
          <w:highlight w:val="yellow"/>
        </w:rPr>
      </w:pPr>
      <w:bookmarkStart w:id="93" w:name="_Toc213235001"/>
      <w:r w:rsidRPr="00E559EF">
        <w:rPr>
          <w:highlight w:val="yellow"/>
        </w:rPr>
        <w:t>Описание комплексного типа «</w:t>
      </w:r>
      <w:proofErr w:type="spellStart"/>
      <w:r w:rsidRPr="00E559EF">
        <w:rPr>
          <w:highlight w:val="yellow"/>
        </w:rPr>
        <w:t>payerInf</w:t>
      </w:r>
      <w:proofErr w:type="spellEnd"/>
      <w:r w:rsidRPr="00E559EF">
        <w:rPr>
          <w:highlight w:val="yellow"/>
        </w:rPr>
        <w:t>»</w:t>
      </w:r>
      <w:bookmarkEnd w:id="92"/>
      <w:bookmarkEnd w:id="93"/>
    </w:p>
    <w:p w14:paraId="12E57A32" w14:textId="79B9E03C" w:rsidR="001A589A" w:rsidRPr="00E559EF" w:rsidRDefault="001B5AB9" w:rsidP="001E57CC">
      <w:r w:rsidRPr="00E559EF">
        <w:t xml:space="preserve">Описание комплексного типа </w:t>
      </w:r>
      <w:r w:rsidRPr="00E559EF">
        <w:rPr>
          <w:rFonts w:eastAsia="Calibri"/>
        </w:rPr>
        <w:t>«</w:t>
      </w:r>
      <w:proofErr w:type="spellStart"/>
      <w:r w:rsidRPr="00E559EF">
        <w:rPr>
          <w:rFonts w:eastAsia="Calibri"/>
        </w:rPr>
        <w:t>payerInf</w:t>
      </w:r>
      <w:proofErr w:type="spellEnd"/>
      <w:r w:rsidRPr="00E559EF">
        <w:t xml:space="preserve">» блока «Информация о плательщике» представлено </w:t>
      </w:r>
      <w:r w:rsidR="00287A36" w:rsidRPr="00E559EF">
        <w:t>в таблице </w:t>
      </w:r>
      <w:r w:rsidRPr="00E559EF">
        <w:t>ниже (</w:t>
      </w:r>
      <w:r w:rsidRPr="00E559EF">
        <w:fldChar w:fldCharType="begin"/>
      </w:r>
      <w:r w:rsidRPr="00E559EF">
        <w:instrText xml:space="preserve"> REF _Ref175940482 \h  \* MERGEFORMAT </w:instrText>
      </w:r>
      <w:r w:rsidRPr="00E559EF">
        <w:fldChar w:fldCharType="separate"/>
      </w:r>
      <w:r w:rsidR="00AE7460" w:rsidRPr="00E559EF">
        <w:t>Таблица </w:t>
      </w:r>
      <w:r w:rsidR="00AE7460">
        <w:t>9</w:t>
      </w:r>
      <w:r w:rsidRPr="00E559EF">
        <w:fldChar w:fldCharType="end"/>
      </w:r>
      <w:r w:rsidRPr="00E559EF">
        <w:t>).</w:t>
      </w:r>
    </w:p>
    <w:p w14:paraId="088D849E" w14:textId="1B1DBF79" w:rsidR="001A589A" w:rsidRPr="00E559EF" w:rsidRDefault="00BB2DFE">
      <w:pPr>
        <w:pStyle w:val="-d"/>
      </w:pPr>
      <w:bookmarkStart w:id="94" w:name="_Ref175940482"/>
      <w:bookmarkStart w:id="95" w:name="_Toc213235059"/>
      <w:r w:rsidRPr="00E559EF">
        <w:t>Таблица </w:t>
      </w:r>
      <w:r w:rsidR="001B5AB9" w:rsidRPr="00E559EF">
        <w:fldChar w:fldCharType="begin"/>
      </w:r>
      <w:r w:rsidR="001B5AB9" w:rsidRPr="00E559EF">
        <w:instrText xml:space="preserve">SEQ Таблица \* ARABIC </w:instrText>
      </w:r>
      <w:r w:rsidR="001B5AB9" w:rsidRPr="00E559EF">
        <w:fldChar w:fldCharType="separate"/>
      </w:r>
      <w:bookmarkStart w:id="96" w:name="_Ref141083474"/>
      <w:r w:rsidR="00AE7460">
        <w:rPr>
          <w:noProof/>
        </w:rPr>
        <w:t>9</w:t>
      </w:r>
      <w:bookmarkEnd w:id="96"/>
      <w:r w:rsidR="001B5AB9" w:rsidRPr="00E559EF">
        <w:fldChar w:fldCharType="end"/>
      </w:r>
      <w:bookmarkEnd w:id="94"/>
      <w:r w:rsidRPr="00E559EF">
        <w:t> – </w:t>
      </w:r>
      <w:r w:rsidR="001B5AB9" w:rsidRPr="00E559EF">
        <w:t>Описание комплексного типа «</w:t>
      </w:r>
      <w:proofErr w:type="spellStart"/>
      <w:r w:rsidR="001B5AB9" w:rsidRPr="00E559EF">
        <w:t>payerInf</w:t>
      </w:r>
      <w:proofErr w:type="spellEnd"/>
      <w:r w:rsidR="001B5AB9" w:rsidRPr="00E559EF">
        <w:t>»</w:t>
      </w:r>
      <w:bookmarkEnd w:id="95"/>
    </w:p>
    <w:tbl>
      <w:tblPr>
        <w:tblStyle w:val="GOSTTable"/>
        <w:tblW w:w="0" w:type="auto"/>
        <w:jc w:val="center"/>
        <w:tblLayout w:type="fixed"/>
        <w:tblCellMar>
          <w:top w:w="57" w:type="dxa"/>
          <w:left w:w="57" w:type="dxa"/>
          <w:bottom w:w="57" w:type="dxa"/>
          <w:right w:w="57" w:type="dxa"/>
        </w:tblCellMar>
        <w:tblLook w:val="07E0" w:firstRow="1" w:lastRow="1" w:firstColumn="1" w:lastColumn="1" w:noHBand="1" w:noVBand="1"/>
      </w:tblPr>
      <w:tblGrid>
        <w:gridCol w:w="1838"/>
        <w:gridCol w:w="1701"/>
        <w:gridCol w:w="567"/>
        <w:gridCol w:w="1276"/>
        <w:gridCol w:w="1984"/>
        <w:gridCol w:w="2261"/>
      </w:tblGrid>
      <w:tr w:rsidR="00DA3D02" w:rsidRPr="00E559EF" w14:paraId="1EF75E03" w14:textId="77777777" w:rsidTr="001E57CC">
        <w:trPr>
          <w:cnfStyle w:val="100000000000" w:firstRow="1" w:lastRow="0" w:firstColumn="0" w:lastColumn="0" w:oddVBand="0" w:evenVBand="0" w:oddHBand="0" w:evenHBand="0" w:firstRowFirstColumn="0" w:firstRowLastColumn="0" w:lastRowFirstColumn="0" w:lastRowLastColumn="0"/>
          <w:tblHeader/>
          <w:jc w:val="center"/>
        </w:trPr>
        <w:tc>
          <w:tcPr>
            <w:tcW w:w="1838" w:type="dxa"/>
            <w:shd w:val="clear" w:color="auto" w:fill="D9D9D9" w:themeFill="background1" w:themeFillShade="D9"/>
          </w:tcPr>
          <w:p w14:paraId="38255A92" w14:textId="4AAE5744" w:rsidR="001A589A" w:rsidRPr="00E559EF" w:rsidRDefault="001B5AB9" w:rsidP="001E57CC">
            <w:pPr>
              <w:pStyle w:val="12-2"/>
              <w:rPr>
                <w:rFonts w:cs="Times New Roman"/>
                <w:color w:val="000000" w:themeColor="text1"/>
                <w:szCs w:val="24"/>
              </w:rPr>
            </w:pPr>
            <w:r w:rsidRPr="00E559EF">
              <w:rPr>
                <w:rFonts w:cs="Times New Roman"/>
                <w:color w:val="000000" w:themeColor="text1"/>
                <w:szCs w:val="24"/>
              </w:rPr>
              <w:t xml:space="preserve">Наименование </w:t>
            </w:r>
            <w:r w:rsidR="00C160BA" w:rsidRPr="00E559EF">
              <w:rPr>
                <w:rFonts w:cs="Times New Roman"/>
                <w:color w:val="000000" w:themeColor="text1"/>
                <w:szCs w:val="24"/>
                <w:highlight w:val="yellow"/>
              </w:rPr>
              <w:t>реквизита</w:t>
            </w:r>
          </w:p>
        </w:tc>
        <w:tc>
          <w:tcPr>
            <w:tcW w:w="1701" w:type="dxa"/>
            <w:shd w:val="clear" w:color="auto" w:fill="D9D9D9" w:themeFill="background1" w:themeFillShade="D9"/>
          </w:tcPr>
          <w:p w14:paraId="0C105D39" w14:textId="77777777" w:rsidR="001A589A" w:rsidRPr="00E559EF" w:rsidRDefault="001B5AB9" w:rsidP="001E57CC">
            <w:pPr>
              <w:pStyle w:val="12-2"/>
              <w:rPr>
                <w:rFonts w:cs="Times New Roman"/>
                <w:color w:val="000000" w:themeColor="text1"/>
                <w:szCs w:val="24"/>
              </w:rPr>
            </w:pPr>
            <w:r w:rsidRPr="00E559EF">
              <w:rPr>
                <w:rFonts w:cs="Times New Roman"/>
                <w:color w:val="000000" w:themeColor="text1"/>
                <w:szCs w:val="24"/>
              </w:rPr>
              <w:t>Сокращенное наименование</w:t>
            </w:r>
          </w:p>
        </w:tc>
        <w:tc>
          <w:tcPr>
            <w:tcW w:w="567" w:type="dxa"/>
            <w:shd w:val="clear" w:color="auto" w:fill="D9D9D9" w:themeFill="background1" w:themeFillShade="D9"/>
          </w:tcPr>
          <w:p w14:paraId="6AD50070" w14:textId="77777777" w:rsidR="001A589A" w:rsidRPr="00E559EF" w:rsidRDefault="001B5AB9" w:rsidP="001E57CC">
            <w:pPr>
              <w:pStyle w:val="12-2"/>
              <w:rPr>
                <w:rFonts w:cs="Times New Roman"/>
                <w:color w:val="000000" w:themeColor="text1"/>
                <w:szCs w:val="24"/>
              </w:rPr>
            </w:pPr>
            <w:r w:rsidRPr="00E559EF">
              <w:rPr>
                <w:rFonts w:cs="Times New Roman"/>
                <w:color w:val="000000" w:themeColor="text1"/>
                <w:szCs w:val="24"/>
              </w:rPr>
              <w:t>Тип</w:t>
            </w:r>
          </w:p>
        </w:tc>
        <w:tc>
          <w:tcPr>
            <w:tcW w:w="1276" w:type="dxa"/>
            <w:shd w:val="clear" w:color="auto" w:fill="D9D9D9" w:themeFill="background1" w:themeFillShade="D9"/>
          </w:tcPr>
          <w:p w14:paraId="087EB364" w14:textId="38316A8B" w:rsidR="001A589A" w:rsidRPr="00E559EF" w:rsidRDefault="001B5AB9" w:rsidP="001E57CC">
            <w:pPr>
              <w:pStyle w:val="12-2"/>
              <w:rPr>
                <w:rFonts w:cs="Times New Roman"/>
                <w:color w:val="000000" w:themeColor="text1"/>
                <w:szCs w:val="24"/>
              </w:rPr>
            </w:pPr>
            <w:r w:rsidRPr="00E559EF">
              <w:rPr>
                <w:rFonts w:cs="Times New Roman"/>
                <w:color w:val="000000" w:themeColor="text1"/>
                <w:szCs w:val="24"/>
              </w:rPr>
              <w:t xml:space="preserve">Формат </w:t>
            </w:r>
            <w:r w:rsidR="00C160BA" w:rsidRPr="00E559EF">
              <w:rPr>
                <w:rFonts w:cs="Times New Roman"/>
                <w:color w:val="000000" w:themeColor="text1"/>
                <w:szCs w:val="24"/>
                <w:highlight w:val="yellow"/>
              </w:rPr>
              <w:t>реквизита</w:t>
            </w:r>
          </w:p>
        </w:tc>
        <w:tc>
          <w:tcPr>
            <w:tcW w:w="1984" w:type="dxa"/>
            <w:shd w:val="clear" w:color="auto" w:fill="D9D9D9" w:themeFill="background1" w:themeFillShade="D9"/>
          </w:tcPr>
          <w:p w14:paraId="7FB4A99D" w14:textId="77777777" w:rsidR="001A589A" w:rsidRPr="00E559EF" w:rsidRDefault="001B5AB9" w:rsidP="001E57CC">
            <w:pPr>
              <w:pStyle w:val="12-2"/>
              <w:rPr>
                <w:rFonts w:cs="Times New Roman"/>
                <w:color w:val="000000" w:themeColor="text1"/>
                <w:szCs w:val="24"/>
              </w:rPr>
            </w:pPr>
            <w:r w:rsidRPr="00E559EF">
              <w:rPr>
                <w:rFonts w:cs="Times New Roman"/>
                <w:color w:val="000000" w:themeColor="text1"/>
                <w:szCs w:val="24"/>
              </w:rPr>
              <w:t>Обязательность</w:t>
            </w:r>
          </w:p>
        </w:tc>
        <w:tc>
          <w:tcPr>
            <w:tcW w:w="2261" w:type="dxa"/>
            <w:shd w:val="clear" w:color="auto" w:fill="D9D9D9" w:themeFill="background1" w:themeFillShade="D9"/>
          </w:tcPr>
          <w:p w14:paraId="50DBE545" w14:textId="77777777" w:rsidR="001A589A" w:rsidRPr="00E559EF" w:rsidRDefault="001B5AB9" w:rsidP="001E57CC">
            <w:pPr>
              <w:pStyle w:val="12-2"/>
              <w:rPr>
                <w:rFonts w:cs="Times New Roman"/>
                <w:color w:val="000000" w:themeColor="text1"/>
                <w:szCs w:val="24"/>
              </w:rPr>
            </w:pPr>
            <w:r w:rsidRPr="00E559EF">
              <w:rPr>
                <w:rFonts w:cs="Times New Roman"/>
                <w:color w:val="000000" w:themeColor="text1"/>
                <w:szCs w:val="24"/>
              </w:rPr>
              <w:t>Дополнительная информация</w:t>
            </w:r>
          </w:p>
        </w:tc>
      </w:tr>
      <w:tr w:rsidR="00DA3D02" w:rsidRPr="00E559EF" w14:paraId="1FA6A400" w14:textId="77777777" w:rsidTr="001E57CC">
        <w:trPr>
          <w:jc w:val="center"/>
        </w:trPr>
        <w:tc>
          <w:tcPr>
            <w:tcW w:w="1838" w:type="dxa"/>
            <w:tcBorders>
              <w:top w:val="single" w:sz="4" w:space="0" w:color="auto"/>
              <w:left w:val="single" w:sz="4" w:space="0" w:color="auto"/>
              <w:bottom w:val="single" w:sz="4" w:space="0" w:color="auto"/>
              <w:right w:val="single" w:sz="4" w:space="0" w:color="auto"/>
            </w:tcBorders>
          </w:tcPr>
          <w:p w14:paraId="12DE59AE" w14:textId="77777777" w:rsidR="001A589A" w:rsidRPr="00E559EF" w:rsidRDefault="001B5AB9" w:rsidP="001E57CC">
            <w:pPr>
              <w:pStyle w:val="12-4"/>
              <w:jc w:val="left"/>
              <w:rPr>
                <w:rFonts w:cs="Times New Roman"/>
                <w:color w:val="000000" w:themeColor="text1"/>
                <w:szCs w:val="24"/>
              </w:rPr>
            </w:pPr>
            <w:r w:rsidRPr="00E559EF">
              <w:rPr>
                <w:rFonts w:cs="Times New Roman"/>
                <w:color w:val="000000" w:themeColor="text1"/>
                <w:szCs w:val="24"/>
                <w:shd w:val="clear" w:color="auto" w:fill="FFFFFF"/>
              </w:rPr>
              <w:t>Наименование плательщика</w:t>
            </w:r>
          </w:p>
        </w:tc>
        <w:tc>
          <w:tcPr>
            <w:tcW w:w="1701" w:type="dxa"/>
            <w:tcBorders>
              <w:top w:val="single" w:sz="4" w:space="0" w:color="auto"/>
              <w:left w:val="single" w:sz="4" w:space="0" w:color="auto"/>
              <w:bottom w:val="single" w:sz="4" w:space="0" w:color="auto"/>
              <w:right w:val="single" w:sz="4" w:space="0" w:color="auto"/>
            </w:tcBorders>
          </w:tcPr>
          <w:p w14:paraId="772331B6" w14:textId="77777777" w:rsidR="001A589A" w:rsidRPr="00E559EF" w:rsidRDefault="001B5AB9" w:rsidP="001E57CC">
            <w:pPr>
              <w:pStyle w:val="12-4"/>
              <w:jc w:val="left"/>
              <w:rPr>
                <w:rFonts w:cs="Times New Roman"/>
                <w:color w:val="000000" w:themeColor="text1"/>
                <w:szCs w:val="24"/>
              </w:rPr>
            </w:pPr>
            <w:proofErr w:type="spellStart"/>
            <w:r w:rsidRPr="00E559EF">
              <w:rPr>
                <w:rFonts w:cs="Times New Roman"/>
                <w:color w:val="000000" w:themeColor="text1"/>
                <w:szCs w:val="24"/>
              </w:rPr>
              <w:t>payerName</w:t>
            </w:r>
            <w:proofErr w:type="spellEnd"/>
          </w:p>
        </w:tc>
        <w:tc>
          <w:tcPr>
            <w:tcW w:w="567" w:type="dxa"/>
            <w:tcBorders>
              <w:top w:val="single" w:sz="4" w:space="0" w:color="auto"/>
              <w:left w:val="single" w:sz="4" w:space="0" w:color="auto"/>
              <w:bottom w:val="single" w:sz="4" w:space="0" w:color="auto"/>
              <w:right w:val="single" w:sz="4" w:space="0" w:color="auto"/>
            </w:tcBorders>
          </w:tcPr>
          <w:p w14:paraId="1C371A97" w14:textId="77777777" w:rsidR="001A589A" w:rsidRPr="00E559EF" w:rsidRDefault="001B5AB9" w:rsidP="001E57CC">
            <w:pPr>
              <w:pStyle w:val="12-4"/>
              <w:jc w:val="left"/>
              <w:rPr>
                <w:rFonts w:cs="Times New Roman"/>
                <w:color w:val="000000" w:themeColor="text1"/>
                <w:szCs w:val="24"/>
              </w:rPr>
            </w:pPr>
            <w:r w:rsidRPr="00E559EF">
              <w:rPr>
                <w:rFonts w:cs="Times New Roman"/>
                <w:color w:val="000000" w:themeColor="text1"/>
                <w:szCs w:val="24"/>
              </w:rPr>
              <w:t>П</w:t>
            </w:r>
          </w:p>
        </w:tc>
        <w:tc>
          <w:tcPr>
            <w:tcW w:w="1276" w:type="dxa"/>
            <w:tcBorders>
              <w:top w:val="single" w:sz="4" w:space="0" w:color="auto"/>
              <w:left w:val="single" w:sz="4" w:space="0" w:color="auto"/>
              <w:bottom w:val="single" w:sz="4" w:space="0" w:color="auto"/>
              <w:right w:val="single" w:sz="4" w:space="0" w:color="auto"/>
            </w:tcBorders>
          </w:tcPr>
          <w:p w14:paraId="0903D5EC" w14:textId="77777777" w:rsidR="001A589A" w:rsidRPr="00E559EF" w:rsidRDefault="001B5AB9" w:rsidP="001E57CC">
            <w:pPr>
              <w:pStyle w:val="12-4"/>
              <w:jc w:val="left"/>
              <w:rPr>
                <w:rFonts w:cs="Times New Roman"/>
                <w:color w:val="000000" w:themeColor="text1"/>
                <w:szCs w:val="24"/>
                <w:lang w:val="en-US"/>
              </w:rPr>
            </w:pPr>
            <w:proofErr w:type="gramStart"/>
            <w:r w:rsidRPr="00E559EF">
              <w:rPr>
                <w:rFonts w:cs="Times New Roman"/>
                <w:color w:val="000000" w:themeColor="text1"/>
                <w:szCs w:val="24"/>
                <w:lang w:val="en-US"/>
              </w:rPr>
              <w:t>T(</w:t>
            </w:r>
            <w:proofErr w:type="gramEnd"/>
            <w:r w:rsidRPr="00E559EF">
              <w:rPr>
                <w:rFonts w:cs="Times New Roman"/>
                <w:color w:val="000000" w:themeColor="text1"/>
                <w:szCs w:val="24"/>
                <w:lang w:val="en-US"/>
              </w:rPr>
              <w:t>1-</w:t>
            </w:r>
            <w:r w:rsidRPr="00E559EF">
              <w:rPr>
                <w:rFonts w:cs="Times New Roman"/>
                <w:color w:val="000000" w:themeColor="text1"/>
                <w:szCs w:val="24"/>
              </w:rPr>
              <w:t>2000</w:t>
            </w:r>
            <w:r w:rsidRPr="00E559EF">
              <w:rPr>
                <w:rFonts w:cs="Times New Roman"/>
                <w:color w:val="000000" w:themeColor="text1"/>
                <w:szCs w:val="24"/>
                <w:lang w:val="en-US"/>
              </w:rPr>
              <w:t>)</w:t>
            </w:r>
          </w:p>
        </w:tc>
        <w:tc>
          <w:tcPr>
            <w:tcW w:w="1984" w:type="dxa"/>
            <w:tcBorders>
              <w:top w:val="single" w:sz="4" w:space="0" w:color="auto"/>
              <w:left w:val="single" w:sz="4" w:space="0" w:color="auto"/>
              <w:bottom w:val="single" w:sz="4" w:space="0" w:color="auto"/>
              <w:right w:val="single" w:sz="4" w:space="0" w:color="auto"/>
            </w:tcBorders>
          </w:tcPr>
          <w:p w14:paraId="733261A6" w14:textId="77777777" w:rsidR="001A589A" w:rsidRPr="00E559EF" w:rsidRDefault="001B5AB9" w:rsidP="001E57CC">
            <w:pPr>
              <w:pStyle w:val="12-4"/>
              <w:jc w:val="left"/>
              <w:rPr>
                <w:rFonts w:cs="Times New Roman"/>
                <w:color w:val="000000" w:themeColor="text1"/>
                <w:szCs w:val="24"/>
              </w:rPr>
            </w:pPr>
            <w:r w:rsidRPr="00E559EF">
              <w:rPr>
                <w:rFonts w:cs="Times New Roman"/>
                <w:color w:val="000000" w:themeColor="text1"/>
                <w:szCs w:val="24"/>
              </w:rPr>
              <w:t>О</w:t>
            </w:r>
          </w:p>
        </w:tc>
        <w:tc>
          <w:tcPr>
            <w:tcW w:w="2261" w:type="dxa"/>
            <w:tcBorders>
              <w:top w:val="single" w:sz="4" w:space="0" w:color="auto"/>
              <w:left w:val="single" w:sz="4" w:space="0" w:color="auto"/>
              <w:bottom w:val="single" w:sz="4" w:space="0" w:color="auto"/>
              <w:right w:val="single" w:sz="4" w:space="0" w:color="auto"/>
            </w:tcBorders>
          </w:tcPr>
          <w:p w14:paraId="6ED90FDE" w14:textId="77777777" w:rsidR="001A589A" w:rsidRPr="00E559EF" w:rsidRDefault="001B5AB9" w:rsidP="001E57CC">
            <w:pPr>
              <w:pStyle w:val="12-4"/>
              <w:jc w:val="left"/>
              <w:rPr>
                <w:rFonts w:cs="Times New Roman"/>
                <w:color w:val="000000" w:themeColor="text1"/>
                <w:szCs w:val="24"/>
              </w:rPr>
            </w:pPr>
            <w:r w:rsidRPr="00E559EF">
              <w:rPr>
                <w:rFonts w:cs="Times New Roman"/>
                <w:color w:val="000000" w:themeColor="text1"/>
                <w:szCs w:val="24"/>
              </w:rPr>
              <w:t>Реквизит 7.5</w:t>
            </w:r>
          </w:p>
          <w:p w14:paraId="1842AD83" w14:textId="077D6B47" w:rsidR="001A589A" w:rsidRPr="00E559EF" w:rsidRDefault="001B5AB9" w:rsidP="001E57CC">
            <w:pPr>
              <w:pStyle w:val="12-4"/>
              <w:jc w:val="left"/>
              <w:rPr>
                <w:rFonts w:cs="Times New Roman"/>
                <w:color w:val="000000" w:themeColor="text1"/>
                <w:szCs w:val="24"/>
              </w:rPr>
            </w:pPr>
            <w:r w:rsidRPr="00E559EF">
              <w:rPr>
                <w:rFonts w:cs="Times New Roman"/>
                <w:color w:val="000000" w:themeColor="text1"/>
                <w:szCs w:val="24"/>
              </w:rPr>
              <w:t xml:space="preserve">Указывается </w:t>
            </w:r>
            <w:r w:rsidR="002634F3" w:rsidRPr="00E559EF">
              <w:rPr>
                <w:rFonts w:cs="Times New Roman"/>
                <w:color w:val="000000" w:themeColor="text1"/>
                <w:szCs w:val="24"/>
                <w:highlight w:val="yellow"/>
              </w:rPr>
              <w:t>полное</w:t>
            </w:r>
            <w:r w:rsidR="002634F3" w:rsidRPr="00E559EF">
              <w:rPr>
                <w:rFonts w:cs="Times New Roman"/>
                <w:color w:val="000000" w:themeColor="text1"/>
                <w:szCs w:val="24"/>
              </w:rPr>
              <w:t xml:space="preserve">, </w:t>
            </w:r>
            <w:r w:rsidR="00AE3ABC" w:rsidRPr="00E559EF">
              <w:rPr>
                <w:rFonts w:cs="Times New Roman"/>
                <w:color w:val="000000" w:themeColor="text1"/>
                <w:szCs w:val="24"/>
              </w:rPr>
              <w:t xml:space="preserve">сокращенное </w:t>
            </w:r>
            <w:r w:rsidR="00AE3ABC" w:rsidRPr="00E559EF">
              <w:rPr>
                <w:rFonts w:cs="Times New Roman"/>
                <w:color w:val="000000" w:themeColor="text1"/>
                <w:szCs w:val="24"/>
                <w:highlight w:val="yellow"/>
              </w:rPr>
              <w:t>или краткое</w:t>
            </w:r>
            <w:r w:rsidR="00AE3ABC" w:rsidRPr="00E559EF">
              <w:rPr>
                <w:rFonts w:cs="Times New Roman"/>
                <w:color w:val="000000" w:themeColor="text1"/>
                <w:szCs w:val="24"/>
              </w:rPr>
              <w:t xml:space="preserve"> </w:t>
            </w:r>
            <w:r w:rsidR="00E17D40" w:rsidRPr="00E559EF">
              <w:rPr>
                <w:rFonts w:cs="Times New Roman"/>
                <w:color w:val="000000" w:themeColor="text1"/>
                <w:szCs w:val="24"/>
              </w:rPr>
              <w:t>н</w:t>
            </w:r>
            <w:r w:rsidRPr="00E559EF">
              <w:rPr>
                <w:rFonts w:cs="Times New Roman"/>
                <w:color w:val="000000" w:themeColor="text1"/>
                <w:szCs w:val="24"/>
              </w:rPr>
              <w:t>аименование плательщика</w:t>
            </w:r>
            <w:r w:rsidR="00BB2DFE" w:rsidRPr="00E559EF">
              <w:rPr>
                <w:rFonts w:cs="Times New Roman"/>
                <w:color w:val="000000" w:themeColor="text1"/>
                <w:szCs w:val="24"/>
              </w:rPr>
              <w:t> – </w:t>
            </w:r>
            <w:r w:rsidRPr="00E559EF">
              <w:rPr>
                <w:rFonts w:cs="Times New Roman"/>
                <w:color w:val="000000" w:themeColor="text1"/>
                <w:szCs w:val="24"/>
              </w:rPr>
              <w:t>прямого участника системы казначейских платежей в соответствии со Сводным реестром.</w:t>
            </w:r>
          </w:p>
          <w:p w14:paraId="510749CA" w14:textId="1C05F4AB" w:rsidR="001A589A" w:rsidRPr="00E559EF" w:rsidRDefault="00BC215A" w:rsidP="001E57CC">
            <w:pPr>
              <w:pStyle w:val="12-4"/>
              <w:jc w:val="left"/>
              <w:rPr>
                <w:rFonts w:cs="Times New Roman"/>
                <w:color w:val="000000" w:themeColor="text1"/>
                <w:szCs w:val="24"/>
              </w:rPr>
            </w:pPr>
            <w:r w:rsidRPr="00E559EF">
              <w:rPr>
                <w:rFonts w:cs="Times New Roman"/>
                <w:color w:val="000000" w:themeColor="text1"/>
                <w:szCs w:val="24"/>
                <w:highlight w:val="yellow"/>
              </w:rPr>
              <w:t xml:space="preserve">Для ПУД </w:t>
            </w:r>
            <w:r w:rsidR="001E57CC" w:rsidRPr="00E559EF">
              <w:rPr>
                <w:rFonts w:cs="Times New Roman"/>
                <w:color w:val="000000" w:themeColor="text1"/>
                <w:szCs w:val="24"/>
                <w:highlight w:val="yellow"/>
              </w:rPr>
              <w:t xml:space="preserve">ГИИС ЭБ </w:t>
            </w:r>
            <w:r w:rsidRPr="00E559EF">
              <w:rPr>
                <w:rFonts w:cs="Times New Roman"/>
                <w:color w:val="000000" w:themeColor="text1"/>
                <w:szCs w:val="24"/>
                <w:highlight w:val="yellow"/>
              </w:rPr>
              <w:t>в</w:t>
            </w:r>
            <w:r w:rsidR="001E57CC" w:rsidRPr="00E559EF">
              <w:rPr>
                <w:rFonts w:cs="Times New Roman"/>
                <w:color w:val="000000" w:themeColor="text1"/>
                <w:szCs w:val="24"/>
                <w:highlight w:val="yellow"/>
              </w:rPr>
              <w:t> </w:t>
            </w:r>
            <w:r w:rsidRPr="00E559EF">
              <w:rPr>
                <w:rFonts w:cs="Times New Roman"/>
                <w:color w:val="000000" w:themeColor="text1"/>
                <w:szCs w:val="24"/>
                <w:highlight w:val="yellow"/>
              </w:rPr>
              <w:t xml:space="preserve">случае отсутствия сокращенного </w:t>
            </w:r>
            <w:r w:rsidRPr="00E559EF">
              <w:rPr>
                <w:rFonts w:cs="Times New Roman"/>
                <w:color w:val="000000" w:themeColor="text1"/>
                <w:szCs w:val="24"/>
                <w:highlight w:val="yellow"/>
              </w:rPr>
              <w:lastRenderedPageBreak/>
              <w:t>наименования указывается полное наименование плательщика</w:t>
            </w:r>
          </w:p>
        </w:tc>
      </w:tr>
      <w:tr w:rsidR="00DA3D02" w:rsidRPr="00E559EF" w14:paraId="1468DCEC" w14:textId="77777777" w:rsidTr="001E57CC">
        <w:trPr>
          <w:jc w:val="center"/>
        </w:trPr>
        <w:tc>
          <w:tcPr>
            <w:tcW w:w="1838" w:type="dxa"/>
            <w:tcBorders>
              <w:top w:val="single" w:sz="4" w:space="0" w:color="auto"/>
              <w:left w:val="single" w:sz="4" w:space="0" w:color="auto"/>
              <w:bottom w:val="single" w:sz="4" w:space="0" w:color="auto"/>
              <w:right w:val="single" w:sz="4" w:space="0" w:color="auto"/>
            </w:tcBorders>
          </w:tcPr>
          <w:p w14:paraId="56EE50C4" w14:textId="77777777" w:rsidR="001A589A" w:rsidRPr="00E559EF" w:rsidRDefault="001B5AB9" w:rsidP="001E57CC">
            <w:pPr>
              <w:pStyle w:val="12-4"/>
              <w:jc w:val="left"/>
              <w:rPr>
                <w:rFonts w:cs="Times New Roman"/>
                <w:color w:val="000000" w:themeColor="text1"/>
                <w:szCs w:val="24"/>
                <w:shd w:val="clear" w:color="auto" w:fill="FFFFFF"/>
              </w:rPr>
            </w:pPr>
            <w:r w:rsidRPr="00E559EF">
              <w:rPr>
                <w:rFonts w:cs="Times New Roman"/>
                <w:color w:val="000000" w:themeColor="text1"/>
                <w:szCs w:val="24"/>
              </w:rPr>
              <w:lastRenderedPageBreak/>
              <w:t>Код по СВР плательщика</w:t>
            </w:r>
          </w:p>
        </w:tc>
        <w:tc>
          <w:tcPr>
            <w:tcW w:w="1701" w:type="dxa"/>
            <w:tcBorders>
              <w:top w:val="single" w:sz="4" w:space="0" w:color="auto"/>
              <w:left w:val="single" w:sz="4" w:space="0" w:color="auto"/>
              <w:bottom w:val="single" w:sz="4" w:space="0" w:color="auto"/>
              <w:right w:val="single" w:sz="4" w:space="0" w:color="auto"/>
            </w:tcBorders>
          </w:tcPr>
          <w:p w14:paraId="0F9D54F6" w14:textId="77777777" w:rsidR="001A589A" w:rsidRPr="00E559EF" w:rsidRDefault="001B5AB9" w:rsidP="001E57CC">
            <w:pPr>
              <w:pStyle w:val="12-4"/>
              <w:jc w:val="left"/>
              <w:rPr>
                <w:rFonts w:cs="Times New Roman"/>
                <w:color w:val="000000" w:themeColor="text1"/>
                <w:szCs w:val="24"/>
              </w:rPr>
            </w:pPr>
            <w:proofErr w:type="spellStart"/>
            <w:r w:rsidRPr="00E559EF">
              <w:rPr>
                <w:rFonts w:cs="Times New Roman"/>
                <w:color w:val="000000" w:themeColor="text1"/>
                <w:szCs w:val="24"/>
              </w:rPr>
              <w:t>payerSVRCode</w:t>
            </w:r>
            <w:proofErr w:type="spellEnd"/>
          </w:p>
        </w:tc>
        <w:tc>
          <w:tcPr>
            <w:tcW w:w="567" w:type="dxa"/>
            <w:tcBorders>
              <w:top w:val="single" w:sz="4" w:space="0" w:color="auto"/>
              <w:left w:val="single" w:sz="4" w:space="0" w:color="auto"/>
              <w:bottom w:val="single" w:sz="4" w:space="0" w:color="auto"/>
              <w:right w:val="single" w:sz="4" w:space="0" w:color="auto"/>
            </w:tcBorders>
          </w:tcPr>
          <w:p w14:paraId="21D1081B" w14:textId="77777777" w:rsidR="001A589A" w:rsidRPr="00E559EF" w:rsidRDefault="001B5AB9" w:rsidP="001E57CC">
            <w:pPr>
              <w:pStyle w:val="12-4"/>
              <w:jc w:val="left"/>
              <w:rPr>
                <w:rFonts w:cs="Times New Roman"/>
                <w:color w:val="000000" w:themeColor="text1"/>
                <w:szCs w:val="24"/>
              </w:rPr>
            </w:pPr>
            <w:r w:rsidRPr="00E559EF">
              <w:rPr>
                <w:rFonts w:cs="Times New Roman"/>
                <w:color w:val="000000" w:themeColor="text1"/>
                <w:szCs w:val="24"/>
              </w:rPr>
              <w:t>П</w:t>
            </w:r>
          </w:p>
        </w:tc>
        <w:tc>
          <w:tcPr>
            <w:tcW w:w="1276" w:type="dxa"/>
            <w:tcBorders>
              <w:top w:val="single" w:sz="4" w:space="0" w:color="auto"/>
              <w:left w:val="single" w:sz="4" w:space="0" w:color="auto"/>
              <w:bottom w:val="single" w:sz="4" w:space="0" w:color="auto"/>
              <w:right w:val="single" w:sz="4" w:space="0" w:color="auto"/>
            </w:tcBorders>
          </w:tcPr>
          <w:p w14:paraId="6B30CA20" w14:textId="77777777" w:rsidR="001A589A" w:rsidRPr="00E559EF" w:rsidRDefault="001B5AB9" w:rsidP="001E57CC">
            <w:pPr>
              <w:pStyle w:val="12-4"/>
              <w:jc w:val="left"/>
              <w:rPr>
                <w:rFonts w:cs="Times New Roman"/>
                <w:color w:val="000000" w:themeColor="text1"/>
                <w:szCs w:val="24"/>
                <w:lang w:val="en-US"/>
              </w:rPr>
            </w:pPr>
            <w:proofErr w:type="gramStart"/>
            <w:r w:rsidRPr="00E559EF">
              <w:rPr>
                <w:rFonts w:cs="Times New Roman"/>
                <w:color w:val="000000" w:themeColor="text1"/>
                <w:szCs w:val="24"/>
                <w:lang w:val="en-US"/>
              </w:rPr>
              <w:t>T(</w:t>
            </w:r>
            <w:proofErr w:type="gramEnd"/>
            <w:r w:rsidRPr="00E559EF">
              <w:rPr>
                <w:rFonts w:cs="Times New Roman"/>
                <w:color w:val="000000" w:themeColor="text1"/>
                <w:szCs w:val="24"/>
              </w:rPr>
              <w:t>8</w:t>
            </w:r>
            <w:r w:rsidRPr="00E559EF">
              <w:rPr>
                <w:rFonts w:cs="Times New Roman"/>
                <w:color w:val="000000" w:themeColor="text1"/>
                <w:szCs w:val="24"/>
                <w:lang w:val="en-US"/>
              </w:rPr>
              <w:t>)</w:t>
            </w:r>
          </w:p>
        </w:tc>
        <w:tc>
          <w:tcPr>
            <w:tcW w:w="1984" w:type="dxa"/>
            <w:tcBorders>
              <w:top w:val="single" w:sz="4" w:space="0" w:color="auto"/>
              <w:left w:val="single" w:sz="4" w:space="0" w:color="auto"/>
              <w:bottom w:val="single" w:sz="4" w:space="0" w:color="auto"/>
              <w:right w:val="single" w:sz="4" w:space="0" w:color="auto"/>
            </w:tcBorders>
          </w:tcPr>
          <w:p w14:paraId="49C7110E" w14:textId="77777777" w:rsidR="001A589A" w:rsidRPr="00E559EF" w:rsidRDefault="001B5AB9" w:rsidP="001E57CC">
            <w:pPr>
              <w:pStyle w:val="12-4"/>
              <w:jc w:val="left"/>
              <w:rPr>
                <w:rFonts w:cs="Times New Roman"/>
                <w:color w:val="000000" w:themeColor="text1"/>
                <w:szCs w:val="24"/>
              </w:rPr>
            </w:pPr>
            <w:r w:rsidRPr="00E559EF">
              <w:rPr>
                <w:rFonts w:cs="Times New Roman"/>
                <w:color w:val="000000" w:themeColor="text1"/>
                <w:szCs w:val="24"/>
              </w:rPr>
              <w:t>О</w:t>
            </w:r>
          </w:p>
        </w:tc>
        <w:tc>
          <w:tcPr>
            <w:tcW w:w="2261" w:type="dxa"/>
            <w:tcBorders>
              <w:top w:val="single" w:sz="4" w:space="0" w:color="auto"/>
              <w:left w:val="single" w:sz="4" w:space="0" w:color="auto"/>
              <w:bottom w:val="single" w:sz="4" w:space="0" w:color="auto"/>
              <w:right w:val="single" w:sz="4" w:space="0" w:color="auto"/>
            </w:tcBorders>
          </w:tcPr>
          <w:p w14:paraId="74E6216C" w14:textId="77777777" w:rsidR="001A589A" w:rsidRPr="00E559EF" w:rsidRDefault="001B5AB9" w:rsidP="001E57CC">
            <w:pPr>
              <w:pStyle w:val="12-4"/>
              <w:jc w:val="left"/>
              <w:rPr>
                <w:rFonts w:cs="Times New Roman"/>
                <w:color w:val="000000" w:themeColor="text1"/>
                <w:szCs w:val="24"/>
              </w:rPr>
            </w:pPr>
            <w:r w:rsidRPr="00E559EF">
              <w:rPr>
                <w:rFonts w:cs="Times New Roman"/>
                <w:color w:val="000000" w:themeColor="text1"/>
                <w:szCs w:val="24"/>
              </w:rPr>
              <w:t>Реквизит 7.10</w:t>
            </w:r>
          </w:p>
          <w:p w14:paraId="3B9D162F" w14:textId="4870D686" w:rsidR="001A589A" w:rsidRPr="00E559EF" w:rsidRDefault="001B5AB9" w:rsidP="001E57CC">
            <w:pPr>
              <w:ind w:firstLine="0"/>
              <w:jc w:val="left"/>
              <w:rPr>
                <w:sz w:val="24"/>
                <w:szCs w:val="24"/>
                <w14:ligatures w14:val="standardContextual"/>
              </w:rPr>
            </w:pPr>
            <w:r w:rsidRPr="00E559EF">
              <w:rPr>
                <w:sz w:val="24"/>
                <w:szCs w:val="24"/>
                <w14:ligatures w14:val="standardContextual"/>
              </w:rPr>
              <w:t>Указывается уникальный код клиента по Сводному реестру</w:t>
            </w:r>
            <w:r w:rsidR="008F0E89" w:rsidRPr="00E559EF">
              <w:rPr>
                <w:rStyle w:val="afc"/>
                <w:rFonts w:eastAsiaTheme="minorHAnsi"/>
                <w:sz w:val="24"/>
                <w:szCs w:val="24"/>
                <w:lang w:eastAsia="en-US"/>
              </w:rPr>
              <w:t xml:space="preserve"> </w:t>
            </w:r>
          </w:p>
        </w:tc>
      </w:tr>
      <w:tr w:rsidR="00DA3D02" w:rsidRPr="00E559EF" w14:paraId="5FC919C3" w14:textId="77777777" w:rsidTr="001E57CC">
        <w:trPr>
          <w:jc w:val="center"/>
        </w:trPr>
        <w:tc>
          <w:tcPr>
            <w:tcW w:w="1838" w:type="dxa"/>
            <w:tcBorders>
              <w:top w:val="single" w:sz="4" w:space="0" w:color="auto"/>
              <w:left w:val="single" w:sz="4" w:space="0" w:color="auto"/>
              <w:bottom w:val="single" w:sz="4" w:space="0" w:color="auto"/>
              <w:right w:val="single" w:sz="4" w:space="0" w:color="auto"/>
            </w:tcBorders>
          </w:tcPr>
          <w:p w14:paraId="15F00707" w14:textId="77777777" w:rsidR="001A589A" w:rsidRPr="00E559EF" w:rsidRDefault="001B5AB9" w:rsidP="001E57CC">
            <w:pPr>
              <w:pStyle w:val="12-4"/>
              <w:jc w:val="left"/>
              <w:rPr>
                <w:rFonts w:cs="Times New Roman"/>
                <w:color w:val="000000" w:themeColor="text1"/>
                <w:szCs w:val="24"/>
                <w:shd w:val="clear" w:color="auto" w:fill="FFFFFF"/>
              </w:rPr>
            </w:pPr>
            <w:r w:rsidRPr="00E559EF">
              <w:rPr>
                <w:rFonts w:cs="Times New Roman"/>
                <w:color w:val="000000" w:themeColor="text1"/>
                <w:szCs w:val="24"/>
              </w:rPr>
              <w:t>Номер лицевого счета плательщика</w:t>
            </w:r>
          </w:p>
        </w:tc>
        <w:tc>
          <w:tcPr>
            <w:tcW w:w="1701" w:type="dxa"/>
            <w:tcBorders>
              <w:top w:val="single" w:sz="4" w:space="0" w:color="auto"/>
              <w:left w:val="single" w:sz="4" w:space="0" w:color="auto"/>
              <w:bottom w:val="single" w:sz="4" w:space="0" w:color="auto"/>
              <w:right w:val="single" w:sz="4" w:space="0" w:color="auto"/>
            </w:tcBorders>
          </w:tcPr>
          <w:p w14:paraId="344A6159" w14:textId="77777777" w:rsidR="001A589A" w:rsidRPr="00E559EF" w:rsidRDefault="001B5AB9" w:rsidP="001E57CC">
            <w:pPr>
              <w:pStyle w:val="12-4"/>
              <w:jc w:val="left"/>
              <w:rPr>
                <w:rFonts w:cs="Times New Roman"/>
                <w:color w:val="000000" w:themeColor="text1"/>
                <w:szCs w:val="24"/>
                <w:lang w:val="en-US"/>
              </w:rPr>
            </w:pPr>
            <w:proofErr w:type="spellStart"/>
            <w:r w:rsidRPr="00E559EF">
              <w:rPr>
                <w:rFonts w:cs="Times New Roman"/>
                <w:color w:val="000000" w:themeColor="text1"/>
                <w:szCs w:val="24"/>
              </w:rPr>
              <w:t>payerPersAccountNum</w:t>
            </w:r>
            <w:proofErr w:type="spellEnd"/>
          </w:p>
        </w:tc>
        <w:tc>
          <w:tcPr>
            <w:tcW w:w="567" w:type="dxa"/>
            <w:tcBorders>
              <w:top w:val="single" w:sz="4" w:space="0" w:color="auto"/>
              <w:left w:val="single" w:sz="4" w:space="0" w:color="auto"/>
              <w:bottom w:val="single" w:sz="4" w:space="0" w:color="auto"/>
              <w:right w:val="single" w:sz="4" w:space="0" w:color="auto"/>
            </w:tcBorders>
          </w:tcPr>
          <w:p w14:paraId="248569F3" w14:textId="77777777" w:rsidR="001A589A" w:rsidRPr="00E559EF" w:rsidRDefault="001B5AB9" w:rsidP="001E57CC">
            <w:pPr>
              <w:pStyle w:val="12-4"/>
              <w:jc w:val="left"/>
              <w:rPr>
                <w:rFonts w:cs="Times New Roman"/>
                <w:color w:val="000000" w:themeColor="text1"/>
                <w:szCs w:val="24"/>
              </w:rPr>
            </w:pPr>
            <w:r w:rsidRPr="00E559EF">
              <w:rPr>
                <w:rFonts w:cs="Times New Roman"/>
                <w:color w:val="000000" w:themeColor="text1"/>
                <w:szCs w:val="24"/>
              </w:rPr>
              <w:t>П</w:t>
            </w:r>
          </w:p>
        </w:tc>
        <w:tc>
          <w:tcPr>
            <w:tcW w:w="1276" w:type="dxa"/>
            <w:tcBorders>
              <w:top w:val="single" w:sz="4" w:space="0" w:color="auto"/>
              <w:left w:val="single" w:sz="4" w:space="0" w:color="auto"/>
              <w:bottom w:val="single" w:sz="4" w:space="0" w:color="auto"/>
              <w:right w:val="single" w:sz="4" w:space="0" w:color="auto"/>
            </w:tcBorders>
          </w:tcPr>
          <w:p w14:paraId="2D3E6838" w14:textId="77777777" w:rsidR="001A589A" w:rsidRPr="00E559EF" w:rsidRDefault="001B5AB9" w:rsidP="001E57CC">
            <w:pPr>
              <w:pStyle w:val="12-4"/>
              <w:jc w:val="left"/>
              <w:rPr>
                <w:rFonts w:cs="Times New Roman"/>
                <w:color w:val="000000" w:themeColor="text1"/>
                <w:szCs w:val="24"/>
              </w:rPr>
            </w:pPr>
            <w:proofErr w:type="gramStart"/>
            <w:r w:rsidRPr="00E559EF">
              <w:rPr>
                <w:rFonts w:cs="Times New Roman"/>
                <w:color w:val="000000" w:themeColor="text1"/>
                <w:szCs w:val="24"/>
                <w:lang w:val="en-US"/>
              </w:rPr>
              <w:t>T(</w:t>
            </w:r>
            <w:proofErr w:type="gramEnd"/>
            <w:r w:rsidRPr="00E559EF">
              <w:rPr>
                <w:rFonts w:cs="Times New Roman"/>
                <w:color w:val="000000" w:themeColor="text1"/>
                <w:szCs w:val="24"/>
              </w:rPr>
              <w:t>11</w:t>
            </w:r>
            <w:r w:rsidRPr="00E559EF">
              <w:rPr>
                <w:rFonts w:cs="Times New Roman"/>
                <w:color w:val="000000" w:themeColor="text1"/>
                <w:szCs w:val="24"/>
                <w:lang w:val="en-US"/>
              </w:rPr>
              <w:t>)</w:t>
            </w:r>
          </w:p>
        </w:tc>
        <w:tc>
          <w:tcPr>
            <w:tcW w:w="1984" w:type="dxa"/>
            <w:tcBorders>
              <w:top w:val="single" w:sz="4" w:space="0" w:color="auto"/>
              <w:left w:val="single" w:sz="4" w:space="0" w:color="auto"/>
              <w:bottom w:val="single" w:sz="4" w:space="0" w:color="auto"/>
              <w:right w:val="single" w:sz="4" w:space="0" w:color="auto"/>
            </w:tcBorders>
          </w:tcPr>
          <w:p w14:paraId="4E30F71F" w14:textId="77777777" w:rsidR="001A589A" w:rsidRPr="00E559EF" w:rsidRDefault="001B5AB9" w:rsidP="001E57CC">
            <w:pPr>
              <w:pStyle w:val="12-4"/>
              <w:jc w:val="left"/>
              <w:rPr>
                <w:rFonts w:cs="Times New Roman"/>
                <w:color w:val="000000" w:themeColor="text1"/>
                <w:szCs w:val="24"/>
              </w:rPr>
            </w:pPr>
            <w:r w:rsidRPr="00E559EF">
              <w:rPr>
                <w:rFonts w:cs="Times New Roman"/>
                <w:color w:val="000000" w:themeColor="text1"/>
                <w:szCs w:val="24"/>
              </w:rPr>
              <w:t>О</w:t>
            </w:r>
          </w:p>
        </w:tc>
        <w:tc>
          <w:tcPr>
            <w:tcW w:w="2261" w:type="dxa"/>
            <w:tcBorders>
              <w:top w:val="single" w:sz="4" w:space="0" w:color="auto"/>
              <w:left w:val="single" w:sz="4" w:space="0" w:color="auto"/>
              <w:bottom w:val="single" w:sz="4" w:space="0" w:color="auto"/>
              <w:right w:val="single" w:sz="4" w:space="0" w:color="auto"/>
            </w:tcBorders>
          </w:tcPr>
          <w:p w14:paraId="478544BE" w14:textId="77777777" w:rsidR="001A589A" w:rsidRPr="00E559EF" w:rsidRDefault="001B5AB9" w:rsidP="001E57CC">
            <w:pPr>
              <w:pStyle w:val="12-4"/>
              <w:jc w:val="left"/>
              <w:rPr>
                <w:rFonts w:cs="Times New Roman"/>
                <w:color w:val="000000" w:themeColor="text1"/>
                <w:szCs w:val="24"/>
              </w:rPr>
            </w:pPr>
            <w:r w:rsidRPr="00E559EF">
              <w:rPr>
                <w:rFonts w:cs="Times New Roman"/>
                <w:color w:val="000000" w:themeColor="text1"/>
                <w:szCs w:val="24"/>
              </w:rPr>
              <w:t>Реквизит 7.15</w:t>
            </w:r>
          </w:p>
          <w:p w14:paraId="5EAAF6C0" w14:textId="32CD52CF" w:rsidR="000B358C" w:rsidRPr="00E559EF" w:rsidRDefault="001B5AB9" w:rsidP="001E57CC">
            <w:pPr>
              <w:pStyle w:val="12-4"/>
              <w:jc w:val="left"/>
              <w:rPr>
                <w:rFonts w:cs="Times New Roman"/>
                <w:color w:val="000000" w:themeColor="text1"/>
                <w:szCs w:val="24"/>
              </w:rPr>
            </w:pPr>
            <w:r w:rsidRPr="00E559EF">
              <w:rPr>
                <w:rFonts w:cs="Times New Roman"/>
                <w:color w:val="000000" w:themeColor="text1"/>
                <w:szCs w:val="24"/>
              </w:rPr>
              <w:t>Указывается номер ЛС клиента</w:t>
            </w:r>
          </w:p>
        </w:tc>
      </w:tr>
      <w:tr w:rsidR="00DA3D02" w:rsidRPr="00E559EF" w14:paraId="04DF3D07" w14:textId="77777777" w:rsidTr="001E57CC">
        <w:trPr>
          <w:jc w:val="center"/>
        </w:trPr>
        <w:tc>
          <w:tcPr>
            <w:tcW w:w="1838" w:type="dxa"/>
            <w:tcBorders>
              <w:top w:val="single" w:sz="4" w:space="0" w:color="auto"/>
              <w:left w:val="single" w:sz="4" w:space="0" w:color="auto"/>
              <w:bottom w:val="single" w:sz="4" w:space="0" w:color="auto"/>
              <w:right w:val="single" w:sz="4" w:space="0" w:color="auto"/>
            </w:tcBorders>
          </w:tcPr>
          <w:p w14:paraId="40EE2AE7" w14:textId="77777777" w:rsidR="001A589A" w:rsidRPr="00E559EF" w:rsidRDefault="001B5AB9" w:rsidP="001E57CC">
            <w:pPr>
              <w:pStyle w:val="12-4"/>
              <w:jc w:val="left"/>
              <w:rPr>
                <w:rFonts w:cs="Times New Roman"/>
                <w:color w:val="000000" w:themeColor="text1"/>
                <w:szCs w:val="24"/>
                <w:shd w:val="clear" w:color="auto" w:fill="FFFFFF"/>
              </w:rPr>
            </w:pPr>
            <w:r w:rsidRPr="00E559EF">
              <w:rPr>
                <w:rFonts w:cs="Times New Roman"/>
                <w:color w:val="000000" w:themeColor="text1"/>
                <w:szCs w:val="24"/>
              </w:rPr>
              <w:t>ИНН плательщика</w:t>
            </w:r>
          </w:p>
        </w:tc>
        <w:tc>
          <w:tcPr>
            <w:tcW w:w="1701" w:type="dxa"/>
            <w:tcBorders>
              <w:top w:val="single" w:sz="4" w:space="0" w:color="auto"/>
              <w:left w:val="single" w:sz="4" w:space="0" w:color="auto"/>
              <w:bottom w:val="single" w:sz="4" w:space="0" w:color="auto"/>
              <w:right w:val="single" w:sz="4" w:space="0" w:color="auto"/>
            </w:tcBorders>
          </w:tcPr>
          <w:p w14:paraId="0BF0AA53" w14:textId="77777777" w:rsidR="001A589A" w:rsidRPr="00E559EF" w:rsidRDefault="001B5AB9" w:rsidP="001E57CC">
            <w:pPr>
              <w:pStyle w:val="12-4"/>
              <w:jc w:val="left"/>
              <w:rPr>
                <w:rFonts w:cs="Times New Roman"/>
                <w:color w:val="000000" w:themeColor="text1"/>
                <w:szCs w:val="24"/>
              </w:rPr>
            </w:pPr>
            <w:proofErr w:type="spellStart"/>
            <w:r w:rsidRPr="00E559EF">
              <w:rPr>
                <w:rFonts w:cs="Times New Roman"/>
                <w:color w:val="000000" w:themeColor="text1"/>
                <w:szCs w:val="24"/>
              </w:rPr>
              <w:t>payerINN</w:t>
            </w:r>
            <w:proofErr w:type="spellEnd"/>
          </w:p>
        </w:tc>
        <w:tc>
          <w:tcPr>
            <w:tcW w:w="567" w:type="dxa"/>
            <w:tcBorders>
              <w:top w:val="single" w:sz="4" w:space="0" w:color="auto"/>
              <w:left w:val="single" w:sz="4" w:space="0" w:color="auto"/>
              <w:bottom w:val="single" w:sz="4" w:space="0" w:color="auto"/>
              <w:right w:val="single" w:sz="4" w:space="0" w:color="auto"/>
            </w:tcBorders>
          </w:tcPr>
          <w:p w14:paraId="2AC2F3CB" w14:textId="77777777" w:rsidR="001A589A" w:rsidRPr="00E559EF" w:rsidRDefault="001B5AB9" w:rsidP="001E57CC">
            <w:pPr>
              <w:pStyle w:val="12-4"/>
              <w:jc w:val="left"/>
              <w:rPr>
                <w:rFonts w:cs="Times New Roman"/>
                <w:color w:val="000000" w:themeColor="text1"/>
                <w:szCs w:val="24"/>
              </w:rPr>
            </w:pPr>
            <w:r w:rsidRPr="00E559EF">
              <w:rPr>
                <w:rFonts w:cs="Times New Roman"/>
                <w:color w:val="000000" w:themeColor="text1"/>
                <w:szCs w:val="24"/>
              </w:rPr>
              <w:t>П</w:t>
            </w:r>
          </w:p>
        </w:tc>
        <w:tc>
          <w:tcPr>
            <w:tcW w:w="1276" w:type="dxa"/>
            <w:tcBorders>
              <w:top w:val="single" w:sz="4" w:space="0" w:color="auto"/>
              <w:left w:val="single" w:sz="4" w:space="0" w:color="auto"/>
              <w:bottom w:val="single" w:sz="4" w:space="0" w:color="auto"/>
              <w:right w:val="single" w:sz="4" w:space="0" w:color="auto"/>
            </w:tcBorders>
          </w:tcPr>
          <w:p w14:paraId="140F6AB8" w14:textId="77777777" w:rsidR="001A589A" w:rsidRPr="00E559EF" w:rsidRDefault="001B5AB9" w:rsidP="001E57CC">
            <w:pPr>
              <w:pStyle w:val="12-4"/>
              <w:jc w:val="left"/>
              <w:rPr>
                <w:rFonts w:cs="Times New Roman"/>
                <w:color w:val="000000" w:themeColor="text1"/>
                <w:szCs w:val="24"/>
                <w:lang w:val="en-US"/>
              </w:rPr>
            </w:pPr>
            <w:proofErr w:type="gramStart"/>
            <w:r w:rsidRPr="00E559EF">
              <w:rPr>
                <w:rFonts w:cs="Times New Roman"/>
                <w:color w:val="000000" w:themeColor="text1"/>
                <w:szCs w:val="24"/>
                <w:lang w:val="en-US"/>
              </w:rPr>
              <w:t>T(</w:t>
            </w:r>
            <w:proofErr w:type="gramEnd"/>
            <w:r w:rsidRPr="00E559EF">
              <w:rPr>
                <w:rFonts w:cs="Times New Roman"/>
                <w:color w:val="000000" w:themeColor="text1"/>
                <w:szCs w:val="24"/>
              </w:rPr>
              <w:t>10</w:t>
            </w:r>
            <w:r w:rsidRPr="00E559EF">
              <w:rPr>
                <w:rFonts w:cs="Times New Roman"/>
                <w:color w:val="000000" w:themeColor="text1"/>
                <w:szCs w:val="24"/>
                <w:lang w:val="en-US"/>
              </w:rPr>
              <w:t>)</w:t>
            </w:r>
          </w:p>
        </w:tc>
        <w:tc>
          <w:tcPr>
            <w:tcW w:w="1984" w:type="dxa"/>
            <w:tcBorders>
              <w:top w:val="single" w:sz="4" w:space="0" w:color="auto"/>
              <w:left w:val="single" w:sz="4" w:space="0" w:color="auto"/>
              <w:bottom w:val="single" w:sz="4" w:space="0" w:color="auto"/>
              <w:right w:val="single" w:sz="4" w:space="0" w:color="auto"/>
            </w:tcBorders>
          </w:tcPr>
          <w:p w14:paraId="2E7DE29F" w14:textId="77777777" w:rsidR="001A589A" w:rsidRPr="00E559EF" w:rsidRDefault="001B5AB9" w:rsidP="001E57CC">
            <w:pPr>
              <w:pStyle w:val="12-4"/>
              <w:jc w:val="left"/>
              <w:rPr>
                <w:rFonts w:cs="Times New Roman"/>
                <w:color w:val="000000" w:themeColor="text1"/>
                <w:szCs w:val="24"/>
              </w:rPr>
            </w:pPr>
            <w:r w:rsidRPr="00E559EF">
              <w:rPr>
                <w:rFonts w:cs="Times New Roman"/>
                <w:color w:val="000000" w:themeColor="text1"/>
                <w:szCs w:val="24"/>
              </w:rPr>
              <w:t>Н</w:t>
            </w:r>
          </w:p>
        </w:tc>
        <w:tc>
          <w:tcPr>
            <w:tcW w:w="2261" w:type="dxa"/>
            <w:tcBorders>
              <w:top w:val="single" w:sz="4" w:space="0" w:color="auto"/>
              <w:left w:val="single" w:sz="4" w:space="0" w:color="auto"/>
              <w:bottom w:val="single" w:sz="4" w:space="0" w:color="auto"/>
              <w:right w:val="single" w:sz="4" w:space="0" w:color="auto"/>
            </w:tcBorders>
          </w:tcPr>
          <w:p w14:paraId="2E6BB612" w14:textId="77777777" w:rsidR="001A589A" w:rsidRPr="00E559EF" w:rsidRDefault="001B5AB9" w:rsidP="001E57CC">
            <w:pPr>
              <w:pStyle w:val="12-4"/>
              <w:jc w:val="left"/>
              <w:rPr>
                <w:rFonts w:cs="Times New Roman"/>
                <w:color w:val="000000" w:themeColor="text1"/>
                <w:szCs w:val="24"/>
              </w:rPr>
            </w:pPr>
            <w:r w:rsidRPr="00E559EF">
              <w:rPr>
                <w:rFonts w:cs="Times New Roman"/>
                <w:color w:val="000000" w:themeColor="text1"/>
                <w:szCs w:val="24"/>
              </w:rPr>
              <w:t>Реквизит 7.16</w:t>
            </w:r>
          </w:p>
          <w:p w14:paraId="75348EE0" w14:textId="3A88E8FE" w:rsidR="001A589A" w:rsidRPr="00E559EF" w:rsidRDefault="001B5AB9" w:rsidP="001E57CC">
            <w:pPr>
              <w:pStyle w:val="12-4"/>
              <w:jc w:val="left"/>
              <w:rPr>
                <w:rFonts w:cs="Times New Roman"/>
                <w:color w:val="000000" w:themeColor="text1"/>
                <w:szCs w:val="24"/>
              </w:rPr>
            </w:pPr>
            <w:r w:rsidRPr="00E559EF">
              <w:rPr>
                <w:rFonts w:cs="Times New Roman"/>
                <w:color w:val="000000" w:themeColor="text1"/>
                <w:szCs w:val="24"/>
              </w:rPr>
              <w:t>Указывается идентификационный номер налогоплательщика</w:t>
            </w:r>
            <w:r w:rsidR="00BB2DFE" w:rsidRPr="00E559EF">
              <w:rPr>
                <w:rFonts w:cs="Times New Roman"/>
                <w:color w:val="000000" w:themeColor="text1"/>
                <w:szCs w:val="24"/>
              </w:rPr>
              <w:t> – </w:t>
            </w:r>
            <w:r w:rsidRPr="00E559EF">
              <w:rPr>
                <w:rFonts w:cs="Times New Roman"/>
                <w:color w:val="000000" w:themeColor="text1"/>
                <w:szCs w:val="24"/>
              </w:rPr>
              <w:t>прямого участника СКП.</w:t>
            </w:r>
          </w:p>
          <w:p w14:paraId="44AE6759" w14:textId="2CE37701" w:rsidR="00A62010" w:rsidRPr="00E559EF" w:rsidRDefault="00A62010" w:rsidP="001E57CC">
            <w:pPr>
              <w:pStyle w:val="12-4"/>
              <w:jc w:val="left"/>
              <w:rPr>
                <w:rFonts w:cs="Times New Roman"/>
                <w:color w:val="000000" w:themeColor="text1"/>
                <w:szCs w:val="24"/>
              </w:rPr>
            </w:pPr>
            <w:r w:rsidRPr="00E559EF">
              <w:rPr>
                <w:rFonts w:cs="Times New Roman"/>
                <w:color w:val="000000" w:themeColor="text1"/>
                <w:szCs w:val="24"/>
                <w:highlight w:val="yellow"/>
              </w:rPr>
              <w:t>Реквизит обязателен для заполнения АУ/БУ.</w:t>
            </w:r>
          </w:p>
          <w:p w14:paraId="2A65223D" w14:textId="77777777" w:rsidR="001A589A" w:rsidRPr="00E559EF" w:rsidRDefault="001B5AB9" w:rsidP="001E57CC">
            <w:pPr>
              <w:pStyle w:val="12-4"/>
              <w:jc w:val="left"/>
              <w:rPr>
                <w:rFonts w:cs="Times New Roman"/>
                <w:b/>
                <w:bCs/>
                <w:color w:val="000000" w:themeColor="text1"/>
                <w:szCs w:val="24"/>
              </w:rPr>
            </w:pPr>
            <w:r w:rsidRPr="00E559EF">
              <w:rPr>
                <w:rFonts w:cs="Times New Roman"/>
                <w:color w:val="000000" w:themeColor="text1"/>
                <w:szCs w:val="24"/>
              </w:rPr>
              <w:t>Для ПУД ГИИС ЭБ</w:t>
            </w:r>
            <w:r w:rsidRPr="00E559EF">
              <w:rPr>
                <w:rFonts w:cs="Times New Roman"/>
                <w:color w:val="000000" w:themeColor="text1"/>
                <w:szCs w:val="24"/>
                <w:lang w:eastAsia="en-US"/>
              </w:rPr>
              <w:t xml:space="preserve"> не используется</w:t>
            </w:r>
          </w:p>
        </w:tc>
      </w:tr>
      <w:tr w:rsidR="00DA3D02" w:rsidRPr="00E559EF" w14:paraId="04BA11F0" w14:textId="77777777" w:rsidTr="001E57CC">
        <w:trPr>
          <w:jc w:val="center"/>
        </w:trPr>
        <w:tc>
          <w:tcPr>
            <w:tcW w:w="1838" w:type="dxa"/>
            <w:tcBorders>
              <w:top w:val="single" w:sz="4" w:space="0" w:color="auto"/>
              <w:left w:val="single" w:sz="4" w:space="0" w:color="auto"/>
              <w:bottom w:val="single" w:sz="4" w:space="0" w:color="auto"/>
              <w:right w:val="single" w:sz="4" w:space="0" w:color="auto"/>
            </w:tcBorders>
          </w:tcPr>
          <w:p w14:paraId="0334F83C" w14:textId="77777777" w:rsidR="001A589A" w:rsidRPr="00E559EF" w:rsidRDefault="001B5AB9" w:rsidP="001E57CC">
            <w:pPr>
              <w:pStyle w:val="12-4"/>
              <w:jc w:val="left"/>
              <w:rPr>
                <w:rFonts w:cs="Times New Roman"/>
                <w:color w:val="000000" w:themeColor="text1"/>
                <w:szCs w:val="24"/>
                <w:shd w:val="clear" w:color="auto" w:fill="FFFFFF"/>
              </w:rPr>
            </w:pPr>
            <w:r w:rsidRPr="00E559EF">
              <w:rPr>
                <w:rFonts w:cs="Times New Roman"/>
                <w:color w:val="000000" w:themeColor="text1"/>
                <w:szCs w:val="24"/>
              </w:rPr>
              <w:t>КПП плательщика</w:t>
            </w:r>
          </w:p>
        </w:tc>
        <w:tc>
          <w:tcPr>
            <w:tcW w:w="1701" w:type="dxa"/>
            <w:tcBorders>
              <w:top w:val="single" w:sz="4" w:space="0" w:color="auto"/>
              <w:left w:val="single" w:sz="4" w:space="0" w:color="auto"/>
              <w:bottom w:val="single" w:sz="4" w:space="0" w:color="auto"/>
              <w:right w:val="single" w:sz="4" w:space="0" w:color="auto"/>
            </w:tcBorders>
          </w:tcPr>
          <w:p w14:paraId="2223BC3D" w14:textId="77777777" w:rsidR="001A589A" w:rsidRPr="00E559EF" w:rsidRDefault="001B5AB9" w:rsidP="001E57CC">
            <w:pPr>
              <w:pStyle w:val="12-4"/>
              <w:jc w:val="left"/>
              <w:rPr>
                <w:rFonts w:cs="Times New Roman"/>
                <w:color w:val="000000" w:themeColor="text1"/>
                <w:szCs w:val="24"/>
              </w:rPr>
            </w:pPr>
            <w:proofErr w:type="spellStart"/>
            <w:r w:rsidRPr="00E559EF">
              <w:rPr>
                <w:rFonts w:cs="Times New Roman"/>
                <w:color w:val="000000" w:themeColor="text1"/>
                <w:szCs w:val="24"/>
              </w:rPr>
              <w:t>payerKPP</w:t>
            </w:r>
            <w:proofErr w:type="spellEnd"/>
          </w:p>
        </w:tc>
        <w:tc>
          <w:tcPr>
            <w:tcW w:w="567" w:type="dxa"/>
            <w:tcBorders>
              <w:top w:val="single" w:sz="4" w:space="0" w:color="auto"/>
              <w:left w:val="single" w:sz="4" w:space="0" w:color="auto"/>
              <w:bottom w:val="single" w:sz="4" w:space="0" w:color="auto"/>
              <w:right w:val="single" w:sz="4" w:space="0" w:color="auto"/>
            </w:tcBorders>
          </w:tcPr>
          <w:p w14:paraId="4FF92A9B" w14:textId="77777777" w:rsidR="001A589A" w:rsidRPr="00E559EF" w:rsidRDefault="001B5AB9" w:rsidP="001E57CC">
            <w:pPr>
              <w:pStyle w:val="12-4"/>
              <w:jc w:val="left"/>
              <w:rPr>
                <w:rFonts w:cs="Times New Roman"/>
                <w:color w:val="000000" w:themeColor="text1"/>
                <w:szCs w:val="24"/>
              </w:rPr>
            </w:pPr>
            <w:r w:rsidRPr="00E559EF">
              <w:rPr>
                <w:rFonts w:cs="Times New Roman"/>
                <w:color w:val="000000" w:themeColor="text1"/>
                <w:szCs w:val="24"/>
              </w:rPr>
              <w:t>П</w:t>
            </w:r>
          </w:p>
        </w:tc>
        <w:tc>
          <w:tcPr>
            <w:tcW w:w="1276" w:type="dxa"/>
            <w:tcBorders>
              <w:top w:val="single" w:sz="4" w:space="0" w:color="auto"/>
              <w:left w:val="single" w:sz="4" w:space="0" w:color="auto"/>
              <w:bottom w:val="single" w:sz="4" w:space="0" w:color="auto"/>
              <w:right w:val="single" w:sz="4" w:space="0" w:color="auto"/>
            </w:tcBorders>
          </w:tcPr>
          <w:p w14:paraId="24E460DD" w14:textId="77777777" w:rsidR="001A589A" w:rsidRPr="00E559EF" w:rsidRDefault="001B5AB9" w:rsidP="001E57CC">
            <w:pPr>
              <w:pStyle w:val="12-4"/>
              <w:jc w:val="left"/>
              <w:rPr>
                <w:rFonts w:cs="Times New Roman"/>
                <w:color w:val="000000" w:themeColor="text1"/>
                <w:szCs w:val="24"/>
              </w:rPr>
            </w:pPr>
            <w:proofErr w:type="gramStart"/>
            <w:r w:rsidRPr="00E559EF">
              <w:rPr>
                <w:rFonts w:cs="Times New Roman"/>
                <w:color w:val="000000" w:themeColor="text1"/>
                <w:szCs w:val="24"/>
                <w:lang w:val="en-US"/>
              </w:rPr>
              <w:t>T</w:t>
            </w:r>
            <w:r w:rsidRPr="00E559EF">
              <w:rPr>
                <w:rFonts w:cs="Times New Roman"/>
                <w:color w:val="000000" w:themeColor="text1"/>
                <w:szCs w:val="24"/>
              </w:rPr>
              <w:t>(</w:t>
            </w:r>
            <w:proofErr w:type="gramEnd"/>
            <w:r w:rsidRPr="00E559EF">
              <w:rPr>
                <w:rFonts w:cs="Times New Roman"/>
                <w:color w:val="000000" w:themeColor="text1"/>
                <w:szCs w:val="24"/>
              </w:rPr>
              <w:t>1-9)</w:t>
            </w:r>
          </w:p>
        </w:tc>
        <w:tc>
          <w:tcPr>
            <w:tcW w:w="1984" w:type="dxa"/>
            <w:tcBorders>
              <w:top w:val="single" w:sz="4" w:space="0" w:color="auto"/>
              <w:left w:val="single" w:sz="4" w:space="0" w:color="auto"/>
              <w:bottom w:val="single" w:sz="4" w:space="0" w:color="auto"/>
              <w:right w:val="single" w:sz="4" w:space="0" w:color="auto"/>
            </w:tcBorders>
          </w:tcPr>
          <w:p w14:paraId="6864CEFB" w14:textId="77777777" w:rsidR="001A589A" w:rsidRPr="00E559EF" w:rsidRDefault="001B5AB9" w:rsidP="001E57CC">
            <w:pPr>
              <w:pStyle w:val="12-4"/>
              <w:jc w:val="left"/>
              <w:rPr>
                <w:rFonts w:cs="Times New Roman"/>
                <w:color w:val="000000" w:themeColor="text1"/>
                <w:szCs w:val="24"/>
              </w:rPr>
            </w:pPr>
            <w:r w:rsidRPr="00E559EF">
              <w:rPr>
                <w:rFonts w:cs="Times New Roman"/>
                <w:color w:val="000000" w:themeColor="text1"/>
                <w:szCs w:val="24"/>
              </w:rPr>
              <w:t>Н</w:t>
            </w:r>
          </w:p>
        </w:tc>
        <w:tc>
          <w:tcPr>
            <w:tcW w:w="2261" w:type="dxa"/>
            <w:tcBorders>
              <w:top w:val="single" w:sz="4" w:space="0" w:color="auto"/>
              <w:left w:val="single" w:sz="4" w:space="0" w:color="auto"/>
              <w:bottom w:val="single" w:sz="4" w:space="0" w:color="auto"/>
              <w:right w:val="single" w:sz="4" w:space="0" w:color="auto"/>
            </w:tcBorders>
          </w:tcPr>
          <w:p w14:paraId="7E656512" w14:textId="77777777" w:rsidR="001A589A" w:rsidRPr="00E559EF" w:rsidRDefault="001B5AB9" w:rsidP="001E57CC">
            <w:pPr>
              <w:pStyle w:val="12-4"/>
              <w:jc w:val="left"/>
              <w:rPr>
                <w:rFonts w:cs="Times New Roman"/>
                <w:color w:val="000000" w:themeColor="text1"/>
                <w:szCs w:val="24"/>
              </w:rPr>
            </w:pPr>
            <w:r w:rsidRPr="00E559EF">
              <w:rPr>
                <w:rFonts w:cs="Times New Roman"/>
                <w:color w:val="000000" w:themeColor="text1"/>
                <w:szCs w:val="24"/>
              </w:rPr>
              <w:t>Реквизит 7.17</w:t>
            </w:r>
          </w:p>
          <w:p w14:paraId="12E36757" w14:textId="2DB04196" w:rsidR="001A589A" w:rsidRPr="00E559EF" w:rsidRDefault="001B5AB9" w:rsidP="001E57CC">
            <w:pPr>
              <w:pStyle w:val="12-4"/>
              <w:jc w:val="left"/>
              <w:rPr>
                <w:rFonts w:cs="Times New Roman"/>
                <w:color w:val="000000" w:themeColor="text1"/>
                <w:szCs w:val="24"/>
              </w:rPr>
            </w:pPr>
            <w:r w:rsidRPr="00E559EF">
              <w:rPr>
                <w:rFonts w:cs="Times New Roman"/>
                <w:color w:val="000000" w:themeColor="text1"/>
                <w:szCs w:val="24"/>
              </w:rPr>
              <w:t>Указывается код причины постановки на учет в налоговом органе плательщика</w:t>
            </w:r>
            <w:r w:rsidR="00BB2DFE" w:rsidRPr="00E559EF">
              <w:rPr>
                <w:rFonts w:cs="Times New Roman"/>
                <w:color w:val="000000" w:themeColor="text1"/>
                <w:szCs w:val="24"/>
              </w:rPr>
              <w:t> – </w:t>
            </w:r>
            <w:r w:rsidRPr="00E559EF">
              <w:rPr>
                <w:rFonts w:cs="Times New Roman"/>
                <w:color w:val="000000" w:themeColor="text1"/>
                <w:szCs w:val="24"/>
              </w:rPr>
              <w:t>прямого участника СКП.</w:t>
            </w:r>
          </w:p>
          <w:p w14:paraId="39003B90" w14:textId="255FDFA7" w:rsidR="001A589A" w:rsidRPr="00E559EF" w:rsidRDefault="00A62010" w:rsidP="001E57CC">
            <w:pPr>
              <w:pStyle w:val="12-4"/>
              <w:jc w:val="left"/>
              <w:rPr>
                <w:rFonts w:cs="Times New Roman"/>
                <w:color w:val="000000" w:themeColor="text1"/>
                <w:szCs w:val="24"/>
                <w:lang w:eastAsia="en-US"/>
              </w:rPr>
            </w:pPr>
            <w:r w:rsidRPr="00E559EF">
              <w:rPr>
                <w:rFonts w:cs="Times New Roman"/>
                <w:color w:val="000000" w:themeColor="text1"/>
                <w:szCs w:val="24"/>
                <w:highlight w:val="yellow"/>
              </w:rPr>
              <w:lastRenderedPageBreak/>
              <w:t>Реквизит обязателен для заполнения АУ/БУ.</w:t>
            </w:r>
          </w:p>
          <w:p w14:paraId="58F9DDAD" w14:textId="77777777" w:rsidR="001A589A" w:rsidRPr="00E559EF" w:rsidRDefault="001B5AB9" w:rsidP="001E57CC">
            <w:pPr>
              <w:pStyle w:val="12-4"/>
              <w:jc w:val="left"/>
              <w:rPr>
                <w:rFonts w:cs="Times New Roman"/>
                <w:color w:val="000000" w:themeColor="text1"/>
                <w:szCs w:val="24"/>
              </w:rPr>
            </w:pPr>
            <w:r w:rsidRPr="00E559EF">
              <w:rPr>
                <w:rFonts w:cs="Times New Roman"/>
                <w:color w:val="000000" w:themeColor="text1"/>
                <w:szCs w:val="24"/>
              </w:rPr>
              <w:t>Для ПУД ГИИС ЭБ</w:t>
            </w:r>
            <w:r w:rsidRPr="00E559EF">
              <w:rPr>
                <w:rFonts w:cs="Times New Roman"/>
                <w:color w:val="000000" w:themeColor="text1"/>
                <w:szCs w:val="24"/>
                <w:lang w:eastAsia="en-US"/>
              </w:rPr>
              <w:t xml:space="preserve"> не используется</w:t>
            </w:r>
          </w:p>
        </w:tc>
      </w:tr>
      <w:tr w:rsidR="00DA3D02" w:rsidRPr="00E559EF" w14:paraId="75C25405" w14:textId="77777777" w:rsidTr="001E57CC">
        <w:trPr>
          <w:jc w:val="center"/>
        </w:trPr>
        <w:tc>
          <w:tcPr>
            <w:tcW w:w="1838" w:type="dxa"/>
            <w:tcBorders>
              <w:top w:val="single" w:sz="4" w:space="0" w:color="auto"/>
              <w:left w:val="single" w:sz="4" w:space="0" w:color="auto"/>
              <w:bottom w:val="single" w:sz="4" w:space="0" w:color="auto"/>
              <w:right w:val="single" w:sz="4" w:space="0" w:color="auto"/>
            </w:tcBorders>
          </w:tcPr>
          <w:p w14:paraId="714EE0BA" w14:textId="77777777" w:rsidR="001A589A" w:rsidRPr="00E559EF" w:rsidRDefault="001B5AB9" w:rsidP="001E57CC">
            <w:pPr>
              <w:pStyle w:val="12-4"/>
              <w:jc w:val="left"/>
              <w:rPr>
                <w:rFonts w:cs="Times New Roman"/>
                <w:color w:val="000000" w:themeColor="text1"/>
                <w:szCs w:val="24"/>
                <w:shd w:val="clear" w:color="auto" w:fill="FFFFFF"/>
              </w:rPr>
            </w:pPr>
            <w:r w:rsidRPr="00E559EF">
              <w:rPr>
                <w:rFonts w:cs="Times New Roman"/>
                <w:color w:val="000000" w:themeColor="text1"/>
                <w:szCs w:val="24"/>
              </w:rPr>
              <w:lastRenderedPageBreak/>
              <w:t>Наименование вышестоящего участника БП</w:t>
            </w:r>
          </w:p>
        </w:tc>
        <w:tc>
          <w:tcPr>
            <w:tcW w:w="1701" w:type="dxa"/>
            <w:tcBorders>
              <w:top w:val="single" w:sz="4" w:space="0" w:color="auto"/>
              <w:left w:val="single" w:sz="4" w:space="0" w:color="auto"/>
              <w:bottom w:val="single" w:sz="4" w:space="0" w:color="auto"/>
              <w:right w:val="single" w:sz="4" w:space="0" w:color="auto"/>
            </w:tcBorders>
          </w:tcPr>
          <w:p w14:paraId="7A1036C7" w14:textId="77777777" w:rsidR="001A589A" w:rsidRPr="00E559EF" w:rsidRDefault="001B5AB9" w:rsidP="001E57CC">
            <w:pPr>
              <w:pStyle w:val="12-4"/>
              <w:jc w:val="left"/>
              <w:rPr>
                <w:rFonts w:cs="Times New Roman"/>
                <w:color w:val="000000" w:themeColor="text1"/>
                <w:szCs w:val="24"/>
              </w:rPr>
            </w:pPr>
            <w:proofErr w:type="spellStart"/>
            <w:r w:rsidRPr="00E559EF">
              <w:rPr>
                <w:rFonts w:cs="Times New Roman"/>
                <w:color w:val="000000" w:themeColor="text1"/>
                <w:szCs w:val="24"/>
              </w:rPr>
              <w:t>founderName</w:t>
            </w:r>
            <w:proofErr w:type="spellEnd"/>
          </w:p>
        </w:tc>
        <w:tc>
          <w:tcPr>
            <w:tcW w:w="567" w:type="dxa"/>
            <w:tcBorders>
              <w:top w:val="single" w:sz="4" w:space="0" w:color="auto"/>
              <w:left w:val="single" w:sz="4" w:space="0" w:color="auto"/>
              <w:bottom w:val="single" w:sz="4" w:space="0" w:color="auto"/>
              <w:right w:val="single" w:sz="4" w:space="0" w:color="auto"/>
            </w:tcBorders>
          </w:tcPr>
          <w:p w14:paraId="5B127032" w14:textId="77777777" w:rsidR="001A589A" w:rsidRPr="00E559EF" w:rsidRDefault="001B5AB9" w:rsidP="001E57CC">
            <w:pPr>
              <w:pStyle w:val="12-4"/>
              <w:jc w:val="left"/>
              <w:rPr>
                <w:rFonts w:cs="Times New Roman"/>
                <w:color w:val="000000" w:themeColor="text1"/>
                <w:szCs w:val="24"/>
              </w:rPr>
            </w:pPr>
            <w:r w:rsidRPr="00E559EF">
              <w:rPr>
                <w:rFonts w:cs="Times New Roman"/>
                <w:color w:val="000000" w:themeColor="text1"/>
                <w:szCs w:val="24"/>
              </w:rPr>
              <w:t>П</w:t>
            </w:r>
          </w:p>
        </w:tc>
        <w:tc>
          <w:tcPr>
            <w:tcW w:w="1276" w:type="dxa"/>
            <w:tcBorders>
              <w:top w:val="single" w:sz="4" w:space="0" w:color="auto"/>
              <w:left w:val="single" w:sz="4" w:space="0" w:color="auto"/>
              <w:bottom w:val="single" w:sz="4" w:space="0" w:color="auto"/>
              <w:right w:val="single" w:sz="4" w:space="0" w:color="auto"/>
            </w:tcBorders>
          </w:tcPr>
          <w:p w14:paraId="6D670A66" w14:textId="77777777" w:rsidR="001A589A" w:rsidRPr="00E559EF" w:rsidRDefault="001B5AB9" w:rsidP="001E57CC">
            <w:pPr>
              <w:pStyle w:val="12-4"/>
              <w:jc w:val="left"/>
              <w:rPr>
                <w:rFonts w:cs="Times New Roman"/>
                <w:color w:val="000000" w:themeColor="text1"/>
                <w:szCs w:val="24"/>
                <w:lang w:val="en-US"/>
              </w:rPr>
            </w:pPr>
            <w:proofErr w:type="gramStart"/>
            <w:r w:rsidRPr="00E559EF">
              <w:rPr>
                <w:rFonts w:cs="Times New Roman"/>
                <w:color w:val="000000" w:themeColor="text1"/>
                <w:szCs w:val="24"/>
                <w:lang w:val="en-US"/>
              </w:rPr>
              <w:t>T(</w:t>
            </w:r>
            <w:proofErr w:type="gramEnd"/>
            <w:r w:rsidRPr="00E559EF">
              <w:rPr>
                <w:rFonts w:cs="Times New Roman"/>
                <w:color w:val="000000" w:themeColor="text1"/>
                <w:szCs w:val="24"/>
                <w:lang w:val="en-US"/>
              </w:rPr>
              <w:t>1-</w:t>
            </w:r>
            <w:r w:rsidRPr="00E559EF">
              <w:rPr>
                <w:rFonts w:cs="Times New Roman"/>
                <w:color w:val="000000" w:themeColor="text1"/>
                <w:szCs w:val="24"/>
              </w:rPr>
              <w:t>2000</w:t>
            </w:r>
            <w:r w:rsidRPr="00E559EF">
              <w:rPr>
                <w:rFonts w:cs="Times New Roman"/>
                <w:color w:val="000000" w:themeColor="text1"/>
                <w:szCs w:val="24"/>
                <w:lang w:val="en-US"/>
              </w:rPr>
              <w:t>)</w:t>
            </w:r>
          </w:p>
        </w:tc>
        <w:tc>
          <w:tcPr>
            <w:tcW w:w="1984" w:type="dxa"/>
            <w:tcBorders>
              <w:top w:val="single" w:sz="4" w:space="0" w:color="auto"/>
              <w:left w:val="single" w:sz="4" w:space="0" w:color="auto"/>
              <w:bottom w:val="single" w:sz="4" w:space="0" w:color="auto"/>
              <w:right w:val="single" w:sz="4" w:space="0" w:color="auto"/>
            </w:tcBorders>
          </w:tcPr>
          <w:p w14:paraId="2506DBE6" w14:textId="77777777" w:rsidR="001A589A" w:rsidRPr="00E559EF" w:rsidRDefault="001B5AB9" w:rsidP="001E57CC">
            <w:pPr>
              <w:pStyle w:val="12-4"/>
              <w:jc w:val="left"/>
              <w:rPr>
                <w:rFonts w:cs="Times New Roman"/>
                <w:color w:val="000000" w:themeColor="text1"/>
                <w:szCs w:val="24"/>
              </w:rPr>
            </w:pPr>
            <w:r w:rsidRPr="00E559EF">
              <w:rPr>
                <w:rFonts w:cs="Times New Roman"/>
                <w:color w:val="000000" w:themeColor="text1"/>
                <w:szCs w:val="24"/>
              </w:rPr>
              <w:t>Н</w:t>
            </w:r>
          </w:p>
        </w:tc>
        <w:tc>
          <w:tcPr>
            <w:tcW w:w="2261" w:type="dxa"/>
            <w:tcBorders>
              <w:top w:val="single" w:sz="4" w:space="0" w:color="auto"/>
              <w:left w:val="single" w:sz="4" w:space="0" w:color="auto"/>
              <w:bottom w:val="single" w:sz="4" w:space="0" w:color="auto"/>
              <w:right w:val="single" w:sz="4" w:space="0" w:color="auto"/>
            </w:tcBorders>
          </w:tcPr>
          <w:p w14:paraId="132ECF50" w14:textId="77777777" w:rsidR="001A589A" w:rsidRPr="00E559EF" w:rsidRDefault="001B5AB9" w:rsidP="001E57CC">
            <w:pPr>
              <w:pStyle w:val="12-4"/>
              <w:jc w:val="left"/>
              <w:rPr>
                <w:rFonts w:cs="Times New Roman"/>
                <w:color w:val="000000" w:themeColor="text1"/>
                <w:szCs w:val="24"/>
              </w:rPr>
            </w:pPr>
            <w:r w:rsidRPr="00E559EF">
              <w:rPr>
                <w:rFonts w:cs="Times New Roman"/>
                <w:color w:val="000000" w:themeColor="text1"/>
                <w:szCs w:val="24"/>
              </w:rPr>
              <w:t>Реквизит 7.20</w:t>
            </w:r>
          </w:p>
          <w:p w14:paraId="05D3F1DA" w14:textId="77777777" w:rsidR="001A589A" w:rsidRPr="00E559EF" w:rsidRDefault="001B5AB9" w:rsidP="001E57CC">
            <w:pPr>
              <w:pStyle w:val="12-4"/>
              <w:jc w:val="left"/>
              <w:rPr>
                <w:rFonts w:cs="Times New Roman"/>
                <w:color w:val="000000" w:themeColor="text1"/>
                <w:szCs w:val="24"/>
              </w:rPr>
            </w:pPr>
            <w:r w:rsidRPr="00E559EF">
              <w:rPr>
                <w:rFonts w:cs="Times New Roman"/>
                <w:color w:val="000000" w:themeColor="text1"/>
                <w:szCs w:val="24"/>
              </w:rPr>
              <w:t>Указывается наименование вышестоящего участника бюджетного процесса, в ведении которого находится плательщик, в соответствии со Сводным реестром.</w:t>
            </w:r>
          </w:p>
          <w:p w14:paraId="2EF1FE1B" w14:textId="5722B1AB" w:rsidR="001A589A" w:rsidRPr="00E559EF" w:rsidRDefault="001B5AB9" w:rsidP="001E57CC">
            <w:pPr>
              <w:pStyle w:val="12-4"/>
              <w:jc w:val="left"/>
              <w:rPr>
                <w:rFonts w:cs="Times New Roman"/>
                <w:color w:val="000000" w:themeColor="text1"/>
                <w:szCs w:val="24"/>
              </w:rPr>
            </w:pPr>
            <w:r w:rsidRPr="00E559EF">
              <w:rPr>
                <w:rFonts w:cs="Times New Roman"/>
                <w:color w:val="000000" w:themeColor="text1"/>
                <w:szCs w:val="24"/>
              </w:rPr>
              <w:t xml:space="preserve">Для </w:t>
            </w:r>
            <w:r w:rsidR="00A62010" w:rsidRPr="00E559EF">
              <w:rPr>
                <w:rFonts w:cs="Times New Roman"/>
                <w:color w:val="000000" w:themeColor="text1"/>
                <w:szCs w:val="24"/>
                <w:highlight w:val="yellow"/>
              </w:rPr>
              <w:t>региональных (муниципальных)</w:t>
            </w:r>
            <w:r w:rsidR="00A62010" w:rsidRPr="00E559EF">
              <w:rPr>
                <w:rFonts w:cs="Times New Roman"/>
                <w:color w:val="000000" w:themeColor="text1"/>
                <w:szCs w:val="24"/>
              </w:rPr>
              <w:t xml:space="preserve"> </w:t>
            </w:r>
            <w:r w:rsidRPr="00E559EF">
              <w:rPr>
                <w:rFonts w:cs="Times New Roman"/>
                <w:color w:val="000000" w:themeColor="text1"/>
                <w:szCs w:val="24"/>
              </w:rPr>
              <w:t>АУ/БУ наименование органа, осуществляющего функции и полномочия учредителя в отношении плательщика.</w:t>
            </w:r>
          </w:p>
          <w:p w14:paraId="01CBB013" w14:textId="291886F1" w:rsidR="001016F6" w:rsidRDefault="001016F6" w:rsidP="001E57CC">
            <w:pPr>
              <w:pStyle w:val="12-4"/>
              <w:jc w:val="left"/>
              <w:rPr>
                <w:rFonts w:cs="Times New Roman"/>
                <w:color w:val="000000" w:themeColor="text1"/>
                <w:szCs w:val="24"/>
              </w:rPr>
            </w:pPr>
            <w:r w:rsidRPr="00E559EF">
              <w:rPr>
                <w:rFonts w:cs="Times New Roman"/>
                <w:color w:val="000000" w:themeColor="text1"/>
                <w:szCs w:val="24"/>
                <w:highlight w:val="yellow"/>
              </w:rPr>
              <w:t xml:space="preserve">Реквизит обязателен к заполнению при указании значения в реквизите «Код главы </w:t>
            </w:r>
            <w:r w:rsidRPr="00E559EF">
              <w:rPr>
                <w:rFonts w:cs="Times New Roman"/>
                <w:color w:val="000000" w:themeColor="text1"/>
                <w:szCs w:val="24"/>
                <w:highlight w:val="yellow"/>
              </w:rPr>
              <w:lastRenderedPageBreak/>
              <w:t>вышестоящего участника БП»</w:t>
            </w:r>
            <w:r w:rsidR="0037566B">
              <w:rPr>
                <w:rFonts w:cs="Times New Roman"/>
                <w:color w:val="000000" w:themeColor="text1"/>
                <w:szCs w:val="24"/>
              </w:rPr>
              <w:t>.</w:t>
            </w:r>
          </w:p>
          <w:p w14:paraId="14AE1758" w14:textId="16B981CB" w:rsidR="00EB7CE6" w:rsidRPr="00E559EF" w:rsidRDefault="00EB7CE6" w:rsidP="001E57CC">
            <w:pPr>
              <w:pStyle w:val="12-4"/>
              <w:jc w:val="left"/>
              <w:rPr>
                <w:rFonts w:cs="Times New Roman"/>
                <w:color w:val="000000" w:themeColor="text1"/>
                <w:szCs w:val="24"/>
                <w:lang w:eastAsia="en-US"/>
              </w:rPr>
            </w:pPr>
            <w:r w:rsidRPr="00E559EF">
              <w:rPr>
                <w:rFonts w:cs="Times New Roman"/>
                <w:color w:val="000000" w:themeColor="text1"/>
                <w:szCs w:val="24"/>
              </w:rPr>
              <w:t>Для ПУД ГИИС ЭБ</w:t>
            </w:r>
            <w:r w:rsidRPr="00E559EF">
              <w:rPr>
                <w:rFonts w:cs="Times New Roman"/>
                <w:color w:val="000000" w:themeColor="text1"/>
                <w:szCs w:val="24"/>
                <w:lang w:eastAsia="en-US"/>
              </w:rPr>
              <w:t xml:space="preserve"> не используется</w:t>
            </w:r>
          </w:p>
        </w:tc>
      </w:tr>
      <w:tr w:rsidR="00DA3D02" w:rsidRPr="00E559EF" w14:paraId="66C5EAD4" w14:textId="77777777" w:rsidTr="001E57CC">
        <w:trPr>
          <w:jc w:val="center"/>
        </w:trPr>
        <w:tc>
          <w:tcPr>
            <w:tcW w:w="1838" w:type="dxa"/>
            <w:tcBorders>
              <w:top w:val="single" w:sz="4" w:space="0" w:color="auto"/>
              <w:left w:val="single" w:sz="4" w:space="0" w:color="auto"/>
              <w:bottom w:val="single" w:sz="4" w:space="0" w:color="auto"/>
              <w:right w:val="single" w:sz="4" w:space="0" w:color="auto"/>
            </w:tcBorders>
          </w:tcPr>
          <w:p w14:paraId="3B1E47D7" w14:textId="77777777" w:rsidR="001A589A" w:rsidRPr="00E559EF" w:rsidRDefault="001B5AB9" w:rsidP="001E57CC">
            <w:pPr>
              <w:pStyle w:val="12-4"/>
              <w:jc w:val="left"/>
              <w:rPr>
                <w:rFonts w:cs="Times New Roman"/>
                <w:color w:val="000000" w:themeColor="text1"/>
                <w:szCs w:val="24"/>
                <w:shd w:val="clear" w:color="auto" w:fill="FFFFFF"/>
              </w:rPr>
            </w:pPr>
            <w:r w:rsidRPr="00E559EF">
              <w:rPr>
                <w:rFonts w:cs="Times New Roman"/>
                <w:color w:val="000000" w:themeColor="text1"/>
                <w:szCs w:val="24"/>
              </w:rPr>
              <w:lastRenderedPageBreak/>
              <w:t>Код главы вышестоящего участника БП</w:t>
            </w:r>
          </w:p>
        </w:tc>
        <w:tc>
          <w:tcPr>
            <w:tcW w:w="1701" w:type="dxa"/>
            <w:tcBorders>
              <w:top w:val="single" w:sz="4" w:space="0" w:color="auto"/>
              <w:left w:val="single" w:sz="4" w:space="0" w:color="auto"/>
              <w:bottom w:val="single" w:sz="4" w:space="0" w:color="auto"/>
              <w:right w:val="single" w:sz="4" w:space="0" w:color="auto"/>
            </w:tcBorders>
          </w:tcPr>
          <w:p w14:paraId="13B6DF0C" w14:textId="77777777" w:rsidR="001A589A" w:rsidRPr="00E559EF" w:rsidRDefault="001B5AB9" w:rsidP="001E57CC">
            <w:pPr>
              <w:pStyle w:val="12-4"/>
              <w:jc w:val="left"/>
              <w:rPr>
                <w:rFonts w:cs="Times New Roman"/>
                <w:color w:val="000000" w:themeColor="text1"/>
                <w:szCs w:val="24"/>
              </w:rPr>
            </w:pPr>
            <w:proofErr w:type="spellStart"/>
            <w:r w:rsidRPr="00E559EF">
              <w:rPr>
                <w:rFonts w:cs="Times New Roman"/>
                <w:color w:val="000000" w:themeColor="text1"/>
                <w:szCs w:val="24"/>
              </w:rPr>
              <w:t>founderDepCode</w:t>
            </w:r>
            <w:proofErr w:type="spellEnd"/>
          </w:p>
        </w:tc>
        <w:tc>
          <w:tcPr>
            <w:tcW w:w="567" w:type="dxa"/>
            <w:tcBorders>
              <w:top w:val="single" w:sz="4" w:space="0" w:color="auto"/>
              <w:left w:val="single" w:sz="4" w:space="0" w:color="auto"/>
              <w:bottom w:val="single" w:sz="4" w:space="0" w:color="auto"/>
              <w:right w:val="single" w:sz="4" w:space="0" w:color="auto"/>
            </w:tcBorders>
          </w:tcPr>
          <w:p w14:paraId="69977DF6" w14:textId="77777777" w:rsidR="001A589A" w:rsidRPr="00E559EF" w:rsidRDefault="001B5AB9" w:rsidP="001E57CC">
            <w:pPr>
              <w:pStyle w:val="12-4"/>
              <w:jc w:val="left"/>
              <w:rPr>
                <w:rFonts w:cs="Times New Roman"/>
                <w:color w:val="000000" w:themeColor="text1"/>
                <w:szCs w:val="24"/>
              </w:rPr>
            </w:pPr>
            <w:r w:rsidRPr="00E559EF">
              <w:rPr>
                <w:rFonts w:cs="Times New Roman"/>
                <w:color w:val="000000" w:themeColor="text1"/>
                <w:szCs w:val="24"/>
              </w:rPr>
              <w:t>П</w:t>
            </w:r>
          </w:p>
        </w:tc>
        <w:tc>
          <w:tcPr>
            <w:tcW w:w="1276" w:type="dxa"/>
            <w:tcBorders>
              <w:top w:val="single" w:sz="4" w:space="0" w:color="auto"/>
              <w:left w:val="single" w:sz="4" w:space="0" w:color="auto"/>
              <w:bottom w:val="single" w:sz="4" w:space="0" w:color="auto"/>
              <w:right w:val="single" w:sz="4" w:space="0" w:color="auto"/>
            </w:tcBorders>
          </w:tcPr>
          <w:p w14:paraId="73C845D1" w14:textId="77777777" w:rsidR="001A589A" w:rsidRPr="00E559EF" w:rsidRDefault="001B5AB9" w:rsidP="001E57CC">
            <w:pPr>
              <w:pStyle w:val="12-4"/>
              <w:jc w:val="left"/>
              <w:rPr>
                <w:rFonts w:cs="Times New Roman"/>
                <w:color w:val="000000" w:themeColor="text1"/>
                <w:szCs w:val="24"/>
              </w:rPr>
            </w:pPr>
            <w:proofErr w:type="gramStart"/>
            <w:r w:rsidRPr="00E559EF">
              <w:rPr>
                <w:rFonts w:cs="Times New Roman"/>
                <w:color w:val="000000" w:themeColor="text1"/>
                <w:szCs w:val="24"/>
                <w:lang w:val="en-US"/>
              </w:rPr>
              <w:t>T</w:t>
            </w:r>
            <w:r w:rsidRPr="00E559EF">
              <w:rPr>
                <w:rFonts w:cs="Times New Roman"/>
                <w:color w:val="000000" w:themeColor="text1"/>
                <w:szCs w:val="24"/>
              </w:rPr>
              <w:t>(</w:t>
            </w:r>
            <w:proofErr w:type="gramEnd"/>
            <w:r w:rsidRPr="00E559EF">
              <w:rPr>
                <w:rFonts w:cs="Times New Roman"/>
                <w:color w:val="000000" w:themeColor="text1"/>
                <w:szCs w:val="24"/>
              </w:rPr>
              <w:t>3)</w:t>
            </w:r>
          </w:p>
        </w:tc>
        <w:tc>
          <w:tcPr>
            <w:tcW w:w="1984" w:type="dxa"/>
            <w:tcBorders>
              <w:top w:val="single" w:sz="4" w:space="0" w:color="auto"/>
              <w:left w:val="single" w:sz="4" w:space="0" w:color="auto"/>
              <w:bottom w:val="single" w:sz="4" w:space="0" w:color="auto"/>
              <w:right w:val="single" w:sz="4" w:space="0" w:color="auto"/>
            </w:tcBorders>
          </w:tcPr>
          <w:p w14:paraId="652B6201" w14:textId="77777777" w:rsidR="001A589A" w:rsidRPr="00E559EF" w:rsidRDefault="001B5AB9" w:rsidP="001E57CC">
            <w:pPr>
              <w:pStyle w:val="12-4"/>
              <w:jc w:val="left"/>
              <w:rPr>
                <w:rFonts w:cs="Times New Roman"/>
                <w:color w:val="000000" w:themeColor="text1"/>
                <w:szCs w:val="24"/>
              </w:rPr>
            </w:pPr>
            <w:r w:rsidRPr="00E559EF">
              <w:rPr>
                <w:rFonts w:cs="Times New Roman"/>
                <w:color w:val="000000" w:themeColor="text1"/>
                <w:szCs w:val="24"/>
              </w:rPr>
              <w:t>Н</w:t>
            </w:r>
          </w:p>
        </w:tc>
        <w:tc>
          <w:tcPr>
            <w:tcW w:w="2261" w:type="dxa"/>
            <w:tcBorders>
              <w:top w:val="single" w:sz="4" w:space="0" w:color="auto"/>
              <w:left w:val="single" w:sz="4" w:space="0" w:color="auto"/>
              <w:bottom w:val="single" w:sz="4" w:space="0" w:color="auto"/>
              <w:right w:val="single" w:sz="4" w:space="0" w:color="auto"/>
            </w:tcBorders>
          </w:tcPr>
          <w:p w14:paraId="4C5B9C99" w14:textId="77777777" w:rsidR="001A589A" w:rsidRPr="00E559EF" w:rsidRDefault="001B5AB9" w:rsidP="001E57CC">
            <w:pPr>
              <w:pStyle w:val="12-4"/>
              <w:jc w:val="left"/>
              <w:rPr>
                <w:rFonts w:cs="Times New Roman"/>
                <w:color w:val="000000" w:themeColor="text1"/>
                <w:szCs w:val="24"/>
              </w:rPr>
            </w:pPr>
            <w:r w:rsidRPr="00E559EF">
              <w:rPr>
                <w:rFonts w:cs="Times New Roman"/>
                <w:color w:val="000000" w:themeColor="text1"/>
                <w:szCs w:val="24"/>
              </w:rPr>
              <w:t>Реквизит 7.25</w:t>
            </w:r>
          </w:p>
          <w:p w14:paraId="71938A6C" w14:textId="77777777" w:rsidR="001A589A" w:rsidRPr="00E559EF" w:rsidRDefault="001B5AB9" w:rsidP="001E57CC">
            <w:pPr>
              <w:pStyle w:val="12-4"/>
              <w:jc w:val="left"/>
              <w:rPr>
                <w:rFonts w:cs="Times New Roman"/>
                <w:color w:val="000000" w:themeColor="text1"/>
                <w:szCs w:val="24"/>
              </w:rPr>
            </w:pPr>
            <w:r w:rsidRPr="00E559EF">
              <w:rPr>
                <w:rFonts w:cs="Times New Roman"/>
                <w:color w:val="000000" w:themeColor="text1"/>
                <w:szCs w:val="24"/>
              </w:rPr>
              <w:t>Код главы по бюджетной классификации вышестоящего участника бюджетного процесса, в ведении которого находится плательщик, в соответствии со Сводным реестром.</w:t>
            </w:r>
          </w:p>
          <w:p w14:paraId="44324034" w14:textId="209C85AC" w:rsidR="001A589A" w:rsidRPr="00E559EF" w:rsidRDefault="001B5AB9" w:rsidP="001E57CC">
            <w:pPr>
              <w:pStyle w:val="12-4"/>
              <w:jc w:val="left"/>
              <w:rPr>
                <w:rFonts w:cs="Times New Roman"/>
                <w:color w:val="000000" w:themeColor="text1"/>
                <w:szCs w:val="24"/>
              </w:rPr>
            </w:pPr>
            <w:r w:rsidRPr="00E559EF">
              <w:rPr>
                <w:rFonts w:cs="Times New Roman"/>
                <w:color w:val="000000" w:themeColor="text1"/>
                <w:szCs w:val="24"/>
              </w:rPr>
              <w:t xml:space="preserve">Для </w:t>
            </w:r>
            <w:r w:rsidR="00A62010" w:rsidRPr="00E559EF">
              <w:rPr>
                <w:rFonts w:cs="Times New Roman"/>
                <w:color w:val="000000" w:themeColor="text1"/>
                <w:szCs w:val="24"/>
                <w:highlight w:val="yellow"/>
              </w:rPr>
              <w:t>региональных (муниципальных)</w:t>
            </w:r>
            <w:r w:rsidR="00A62010" w:rsidRPr="00E559EF">
              <w:rPr>
                <w:rFonts w:cs="Times New Roman"/>
                <w:color w:val="000000" w:themeColor="text1"/>
                <w:szCs w:val="24"/>
              </w:rPr>
              <w:t xml:space="preserve"> </w:t>
            </w:r>
            <w:r w:rsidRPr="00E559EF">
              <w:rPr>
                <w:rFonts w:cs="Times New Roman"/>
                <w:color w:val="000000" w:themeColor="text1"/>
                <w:szCs w:val="24"/>
              </w:rPr>
              <w:t>АУ/БУ код главы по бюджетной классификации органа, осуществляющего функции и полномочия учредителя в отношении плательщика.</w:t>
            </w:r>
          </w:p>
          <w:p w14:paraId="042734C1" w14:textId="77777777" w:rsidR="0037566B" w:rsidRDefault="001016F6" w:rsidP="0037566B">
            <w:pPr>
              <w:pStyle w:val="12-4"/>
              <w:jc w:val="left"/>
              <w:rPr>
                <w:rFonts w:cs="Times New Roman"/>
                <w:color w:val="000000" w:themeColor="text1"/>
                <w:szCs w:val="24"/>
              </w:rPr>
            </w:pPr>
            <w:r w:rsidRPr="00E559EF">
              <w:rPr>
                <w:rFonts w:cs="Times New Roman"/>
                <w:color w:val="000000" w:themeColor="text1"/>
                <w:szCs w:val="24"/>
                <w:highlight w:val="yellow"/>
              </w:rPr>
              <w:t>Не заполняется при о</w:t>
            </w:r>
            <w:r w:rsidR="00A62010" w:rsidRPr="00E559EF">
              <w:rPr>
                <w:rFonts w:cs="Times New Roman"/>
                <w:color w:val="000000" w:themeColor="text1"/>
                <w:szCs w:val="24"/>
                <w:highlight w:val="yellow"/>
              </w:rPr>
              <w:t>существлении возвратов</w:t>
            </w:r>
            <w:r w:rsidRPr="00E559EF">
              <w:rPr>
                <w:rFonts w:cs="Times New Roman"/>
                <w:color w:val="000000" w:themeColor="text1"/>
                <w:szCs w:val="24"/>
                <w:highlight w:val="yellow"/>
              </w:rPr>
              <w:t xml:space="preserve"> с КС, открытых для </w:t>
            </w:r>
            <w:r w:rsidRPr="00E559EF">
              <w:rPr>
                <w:rFonts w:cs="Times New Roman"/>
                <w:color w:val="000000" w:themeColor="text1"/>
                <w:szCs w:val="24"/>
                <w:highlight w:val="yellow"/>
              </w:rPr>
              <w:lastRenderedPageBreak/>
              <w:t>осуществления операций по ЛС УБП ФБ</w:t>
            </w:r>
            <w:r w:rsidR="0037566B">
              <w:rPr>
                <w:rFonts w:cs="Times New Roman"/>
                <w:color w:val="000000" w:themeColor="text1"/>
                <w:szCs w:val="24"/>
              </w:rPr>
              <w:t>.</w:t>
            </w:r>
          </w:p>
          <w:p w14:paraId="56D5E52E" w14:textId="30714314" w:rsidR="00EB7CE6" w:rsidRPr="00E559EF" w:rsidRDefault="00EB7CE6" w:rsidP="0037566B">
            <w:pPr>
              <w:pStyle w:val="12-4"/>
              <w:jc w:val="left"/>
              <w:rPr>
                <w:rFonts w:cs="Times New Roman"/>
                <w:color w:val="000000" w:themeColor="text1"/>
                <w:szCs w:val="24"/>
                <w:lang w:eastAsia="en-US"/>
              </w:rPr>
            </w:pPr>
            <w:r w:rsidRPr="00E559EF">
              <w:rPr>
                <w:rFonts w:cs="Times New Roman"/>
                <w:color w:val="000000" w:themeColor="text1"/>
                <w:szCs w:val="24"/>
              </w:rPr>
              <w:t>Для ПУД ГИИС ЭБ</w:t>
            </w:r>
            <w:r w:rsidRPr="00E559EF">
              <w:rPr>
                <w:rFonts w:cs="Times New Roman"/>
                <w:color w:val="000000" w:themeColor="text1"/>
                <w:szCs w:val="24"/>
                <w:lang w:eastAsia="en-US"/>
              </w:rPr>
              <w:t xml:space="preserve"> не используется</w:t>
            </w:r>
          </w:p>
        </w:tc>
      </w:tr>
      <w:tr w:rsidR="00DA3D02" w:rsidRPr="00E559EF" w14:paraId="0C6877F8" w14:textId="77777777" w:rsidTr="001E57CC">
        <w:trPr>
          <w:jc w:val="center"/>
        </w:trPr>
        <w:tc>
          <w:tcPr>
            <w:tcW w:w="1838" w:type="dxa"/>
            <w:tcBorders>
              <w:top w:val="single" w:sz="4" w:space="0" w:color="auto"/>
              <w:left w:val="single" w:sz="4" w:space="0" w:color="auto"/>
              <w:bottom w:val="single" w:sz="4" w:space="0" w:color="auto"/>
              <w:right w:val="single" w:sz="4" w:space="0" w:color="auto"/>
            </w:tcBorders>
          </w:tcPr>
          <w:p w14:paraId="51CEAE0B" w14:textId="77777777" w:rsidR="001A589A" w:rsidRPr="00E559EF" w:rsidRDefault="001B5AB9" w:rsidP="001E57CC">
            <w:pPr>
              <w:pStyle w:val="12-4"/>
              <w:jc w:val="left"/>
              <w:rPr>
                <w:rFonts w:cs="Times New Roman"/>
                <w:color w:val="000000" w:themeColor="text1"/>
                <w:szCs w:val="24"/>
                <w:shd w:val="clear" w:color="auto" w:fill="FFFFFF"/>
              </w:rPr>
            </w:pPr>
            <w:r w:rsidRPr="00E559EF">
              <w:rPr>
                <w:rFonts w:cs="Times New Roman"/>
                <w:color w:val="000000" w:themeColor="text1"/>
                <w:szCs w:val="24"/>
              </w:rPr>
              <w:lastRenderedPageBreak/>
              <w:t>Наименование ФО</w:t>
            </w:r>
          </w:p>
        </w:tc>
        <w:tc>
          <w:tcPr>
            <w:tcW w:w="1701" w:type="dxa"/>
            <w:tcBorders>
              <w:top w:val="single" w:sz="4" w:space="0" w:color="auto"/>
              <w:left w:val="single" w:sz="4" w:space="0" w:color="auto"/>
              <w:bottom w:val="single" w:sz="4" w:space="0" w:color="auto"/>
              <w:right w:val="single" w:sz="4" w:space="0" w:color="auto"/>
            </w:tcBorders>
          </w:tcPr>
          <w:p w14:paraId="00F7AC79" w14:textId="77777777" w:rsidR="001A589A" w:rsidRPr="00E559EF" w:rsidRDefault="001B5AB9" w:rsidP="001E57CC">
            <w:pPr>
              <w:pStyle w:val="12-4"/>
              <w:jc w:val="left"/>
              <w:rPr>
                <w:rFonts w:cs="Times New Roman"/>
                <w:color w:val="000000" w:themeColor="text1"/>
                <w:szCs w:val="24"/>
              </w:rPr>
            </w:pPr>
            <w:proofErr w:type="spellStart"/>
            <w:r w:rsidRPr="00E559EF">
              <w:rPr>
                <w:rFonts w:cs="Times New Roman"/>
                <w:color w:val="000000" w:themeColor="text1"/>
                <w:szCs w:val="24"/>
              </w:rPr>
              <w:t>foName</w:t>
            </w:r>
            <w:proofErr w:type="spellEnd"/>
          </w:p>
        </w:tc>
        <w:tc>
          <w:tcPr>
            <w:tcW w:w="567" w:type="dxa"/>
            <w:tcBorders>
              <w:top w:val="single" w:sz="4" w:space="0" w:color="auto"/>
              <w:left w:val="single" w:sz="4" w:space="0" w:color="auto"/>
              <w:bottom w:val="single" w:sz="4" w:space="0" w:color="auto"/>
              <w:right w:val="single" w:sz="4" w:space="0" w:color="auto"/>
            </w:tcBorders>
          </w:tcPr>
          <w:p w14:paraId="38A05495" w14:textId="77777777" w:rsidR="001A589A" w:rsidRPr="00E559EF" w:rsidRDefault="001B5AB9" w:rsidP="001E57CC">
            <w:pPr>
              <w:pStyle w:val="12-4"/>
              <w:jc w:val="left"/>
              <w:rPr>
                <w:rFonts w:cs="Times New Roman"/>
                <w:color w:val="000000" w:themeColor="text1"/>
                <w:szCs w:val="24"/>
              </w:rPr>
            </w:pPr>
            <w:r w:rsidRPr="00E559EF">
              <w:rPr>
                <w:rFonts w:cs="Times New Roman"/>
                <w:color w:val="000000" w:themeColor="text1"/>
                <w:szCs w:val="24"/>
              </w:rPr>
              <w:t>П</w:t>
            </w:r>
          </w:p>
        </w:tc>
        <w:tc>
          <w:tcPr>
            <w:tcW w:w="1276" w:type="dxa"/>
            <w:tcBorders>
              <w:top w:val="single" w:sz="4" w:space="0" w:color="auto"/>
              <w:left w:val="single" w:sz="4" w:space="0" w:color="auto"/>
              <w:bottom w:val="single" w:sz="4" w:space="0" w:color="auto"/>
              <w:right w:val="single" w:sz="4" w:space="0" w:color="auto"/>
            </w:tcBorders>
          </w:tcPr>
          <w:p w14:paraId="79D99B90" w14:textId="77777777" w:rsidR="001A589A" w:rsidRPr="00E559EF" w:rsidRDefault="001B5AB9" w:rsidP="001E57CC">
            <w:pPr>
              <w:pStyle w:val="12-4"/>
              <w:jc w:val="left"/>
              <w:rPr>
                <w:rFonts w:cs="Times New Roman"/>
                <w:color w:val="000000" w:themeColor="text1"/>
                <w:szCs w:val="24"/>
                <w:lang w:val="en-US"/>
              </w:rPr>
            </w:pPr>
            <w:proofErr w:type="gramStart"/>
            <w:r w:rsidRPr="00E559EF">
              <w:rPr>
                <w:rFonts w:cs="Times New Roman"/>
                <w:color w:val="000000" w:themeColor="text1"/>
                <w:szCs w:val="24"/>
                <w:lang w:val="en-US"/>
              </w:rPr>
              <w:t>T(</w:t>
            </w:r>
            <w:proofErr w:type="gramEnd"/>
            <w:r w:rsidRPr="00E559EF">
              <w:rPr>
                <w:rFonts w:cs="Times New Roman"/>
                <w:color w:val="000000" w:themeColor="text1"/>
                <w:szCs w:val="24"/>
                <w:lang w:val="en-US"/>
              </w:rPr>
              <w:t>1-</w:t>
            </w:r>
            <w:r w:rsidRPr="00E559EF">
              <w:rPr>
                <w:rFonts w:cs="Times New Roman"/>
                <w:color w:val="000000" w:themeColor="text1"/>
                <w:szCs w:val="24"/>
              </w:rPr>
              <w:t>2000</w:t>
            </w:r>
            <w:r w:rsidRPr="00E559EF">
              <w:rPr>
                <w:rFonts w:cs="Times New Roman"/>
                <w:color w:val="000000" w:themeColor="text1"/>
                <w:szCs w:val="24"/>
                <w:lang w:val="en-US"/>
              </w:rPr>
              <w:t>)</w:t>
            </w:r>
          </w:p>
        </w:tc>
        <w:tc>
          <w:tcPr>
            <w:tcW w:w="1984" w:type="dxa"/>
            <w:tcBorders>
              <w:top w:val="single" w:sz="4" w:space="0" w:color="auto"/>
              <w:left w:val="single" w:sz="4" w:space="0" w:color="auto"/>
              <w:bottom w:val="single" w:sz="4" w:space="0" w:color="auto"/>
              <w:right w:val="single" w:sz="4" w:space="0" w:color="auto"/>
            </w:tcBorders>
          </w:tcPr>
          <w:p w14:paraId="2C31DAE6" w14:textId="77777777" w:rsidR="001A589A" w:rsidRPr="00E559EF" w:rsidRDefault="001B5AB9" w:rsidP="001E57CC">
            <w:pPr>
              <w:pStyle w:val="12-4"/>
              <w:jc w:val="left"/>
              <w:rPr>
                <w:rFonts w:cs="Times New Roman"/>
                <w:color w:val="000000" w:themeColor="text1"/>
                <w:szCs w:val="24"/>
              </w:rPr>
            </w:pPr>
            <w:r w:rsidRPr="00E559EF">
              <w:rPr>
                <w:rFonts w:cs="Times New Roman"/>
                <w:color w:val="000000" w:themeColor="text1"/>
                <w:szCs w:val="24"/>
              </w:rPr>
              <w:t>Н</w:t>
            </w:r>
          </w:p>
        </w:tc>
        <w:tc>
          <w:tcPr>
            <w:tcW w:w="2261" w:type="dxa"/>
            <w:tcBorders>
              <w:top w:val="single" w:sz="4" w:space="0" w:color="auto"/>
              <w:left w:val="single" w:sz="4" w:space="0" w:color="auto"/>
              <w:bottom w:val="single" w:sz="4" w:space="0" w:color="auto"/>
              <w:right w:val="single" w:sz="4" w:space="0" w:color="auto"/>
            </w:tcBorders>
          </w:tcPr>
          <w:p w14:paraId="0FA77F80" w14:textId="77777777" w:rsidR="001A589A" w:rsidRPr="00E559EF" w:rsidRDefault="001B5AB9" w:rsidP="001E57CC">
            <w:pPr>
              <w:pStyle w:val="12-4"/>
              <w:jc w:val="left"/>
              <w:rPr>
                <w:rFonts w:cs="Times New Roman"/>
                <w:color w:val="000000" w:themeColor="text1"/>
                <w:szCs w:val="24"/>
                <w:lang w:eastAsia="en-US"/>
              </w:rPr>
            </w:pPr>
            <w:r w:rsidRPr="00E559EF">
              <w:rPr>
                <w:rFonts w:cs="Times New Roman"/>
                <w:color w:val="000000" w:themeColor="text1"/>
                <w:szCs w:val="24"/>
                <w:lang w:eastAsia="en-US"/>
              </w:rPr>
              <w:t>Реквизит 7.35</w:t>
            </w:r>
          </w:p>
          <w:p w14:paraId="27D31217" w14:textId="77777777" w:rsidR="001A589A" w:rsidRPr="00E559EF" w:rsidRDefault="001B5AB9" w:rsidP="001E57CC">
            <w:pPr>
              <w:pStyle w:val="12-4"/>
              <w:jc w:val="left"/>
              <w:rPr>
                <w:rFonts w:cs="Times New Roman"/>
                <w:color w:val="000000" w:themeColor="text1"/>
                <w:szCs w:val="24"/>
                <w:lang w:eastAsia="en-US"/>
              </w:rPr>
            </w:pPr>
            <w:r w:rsidRPr="00E559EF">
              <w:rPr>
                <w:rFonts w:cs="Times New Roman"/>
                <w:color w:val="000000" w:themeColor="text1"/>
                <w:szCs w:val="24"/>
                <w:lang w:eastAsia="en-US"/>
              </w:rPr>
              <w:t>Указывается краткое наименование финансового органа соответствующего бюджета.</w:t>
            </w:r>
          </w:p>
          <w:p w14:paraId="5700C365" w14:textId="6C47B84B" w:rsidR="001016F6" w:rsidRPr="00E559EF" w:rsidRDefault="001016F6" w:rsidP="001E57CC">
            <w:pPr>
              <w:pStyle w:val="12-4"/>
              <w:keepNext/>
              <w:jc w:val="left"/>
              <w:rPr>
                <w:rFonts w:cs="Times New Roman"/>
                <w:color w:val="000000" w:themeColor="text1"/>
                <w:szCs w:val="24"/>
                <w:highlight w:val="yellow"/>
              </w:rPr>
            </w:pPr>
            <w:r w:rsidRPr="00E559EF">
              <w:rPr>
                <w:rFonts w:cs="Times New Roman"/>
                <w:color w:val="000000" w:themeColor="text1"/>
                <w:szCs w:val="24"/>
                <w:highlight w:val="yellow"/>
              </w:rPr>
              <w:t>Заполняется при указании значения в реквизите «Код ФО по СВР».</w:t>
            </w:r>
          </w:p>
          <w:p w14:paraId="5FD86A07" w14:textId="167602DE" w:rsidR="001A589A" w:rsidRPr="00E559EF" w:rsidRDefault="001016F6" w:rsidP="001E57CC">
            <w:pPr>
              <w:pStyle w:val="12-4"/>
              <w:jc w:val="left"/>
              <w:rPr>
                <w:rFonts w:cs="Times New Roman"/>
                <w:color w:val="000000" w:themeColor="text1"/>
                <w:szCs w:val="24"/>
              </w:rPr>
            </w:pPr>
            <w:r w:rsidRPr="00E559EF">
              <w:rPr>
                <w:rFonts w:cs="Times New Roman"/>
                <w:color w:val="000000" w:themeColor="text1"/>
                <w:szCs w:val="24"/>
                <w:highlight w:val="yellow"/>
              </w:rPr>
              <w:t>В иных случаях не заполняется</w:t>
            </w:r>
          </w:p>
        </w:tc>
      </w:tr>
      <w:tr w:rsidR="00DA3D02" w:rsidRPr="00E559EF" w14:paraId="1309E1D0" w14:textId="77777777" w:rsidTr="001E57CC">
        <w:trPr>
          <w:jc w:val="center"/>
        </w:trPr>
        <w:tc>
          <w:tcPr>
            <w:tcW w:w="1838" w:type="dxa"/>
            <w:tcBorders>
              <w:top w:val="single" w:sz="4" w:space="0" w:color="auto"/>
              <w:left w:val="single" w:sz="4" w:space="0" w:color="auto"/>
              <w:bottom w:val="single" w:sz="4" w:space="0" w:color="auto"/>
              <w:right w:val="single" w:sz="4" w:space="0" w:color="auto"/>
            </w:tcBorders>
          </w:tcPr>
          <w:p w14:paraId="1ECF2E60" w14:textId="77777777" w:rsidR="001A589A" w:rsidRPr="00E559EF" w:rsidRDefault="001B5AB9" w:rsidP="001E57CC">
            <w:pPr>
              <w:pStyle w:val="12-4"/>
              <w:jc w:val="left"/>
              <w:rPr>
                <w:rFonts w:cs="Times New Roman"/>
                <w:color w:val="000000" w:themeColor="text1"/>
                <w:szCs w:val="24"/>
                <w:shd w:val="clear" w:color="auto" w:fill="FFFFFF"/>
              </w:rPr>
            </w:pPr>
            <w:r w:rsidRPr="00E559EF">
              <w:rPr>
                <w:rFonts w:cs="Times New Roman"/>
                <w:color w:val="000000" w:themeColor="text1"/>
                <w:szCs w:val="24"/>
              </w:rPr>
              <w:t>Код ФО по СВР</w:t>
            </w:r>
          </w:p>
        </w:tc>
        <w:tc>
          <w:tcPr>
            <w:tcW w:w="1701" w:type="dxa"/>
            <w:tcBorders>
              <w:top w:val="single" w:sz="4" w:space="0" w:color="auto"/>
              <w:left w:val="single" w:sz="4" w:space="0" w:color="auto"/>
              <w:bottom w:val="single" w:sz="4" w:space="0" w:color="auto"/>
              <w:right w:val="single" w:sz="4" w:space="0" w:color="auto"/>
            </w:tcBorders>
          </w:tcPr>
          <w:p w14:paraId="0D32E515" w14:textId="77777777" w:rsidR="001A589A" w:rsidRPr="00E559EF" w:rsidRDefault="001B5AB9" w:rsidP="001E57CC">
            <w:pPr>
              <w:pStyle w:val="12-4"/>
              <w:jc w:val="left"/>
              <w:rPr>
                <w:rFonts w:cs="Times New Roman"/>
                <w:color w:val="000000" w:themeColor="text1"/>
                <w:szCs w:val="24"/>
              </w:rPr>
            </w:pPr>
            <w:proofErr w:type="spellStart"/>
            <w:r w:rsidRPr="00E559EF">
              <w:rPr>
                <w:rFonts w:cs="Times New Roman"/>
                <w:color w:val="000000" w:themeColor="text1"/>
                <w:szCs w:val="24"/>
              </w:rPr>
              <w:t>foSVRCode</w:t>
            </w:r>
            <w:proofErr w:type="spellEnd"/>
          </w:p>
        </w:tc>
        <w:tc>
          <w:tcPr>
            <w:tcW w:w="567" w:type="dxa"/>
            <w:tcBorders>
              <w:top w:val="single" w:sz="4" w:space="0" w:color="auto"/>
              <w:left w:val="single" w:sz="4" w:space="0" w:color="auto"/>
              <w:bottom w:val="single" w:sz="4" w:space="0" w:color="auto"/>
              <w:right w:val="single" w:sz="4" w:space="0" w:color="auto"/>
            </w:tcBorders>
          </w:tcPr>
          <w:p w14:paraId="748AFFB0" w14:textId="77777777" w:rsidR="001A589A" w:rsidRPr="00E559EF" w:rsidRDefault="001B5AB9" w:rsidP="001E57CC">
            <w:pPr>
              <w:pStyle w:val="12-4"/>
              <w:jc w:val="left"/>
              <w:rPr>
                <w:rFonts w:cs="Times New Roman"/>
                <w:color w:val="000000" w:themeColor="text1"/>
                <w:szCs w:val="24"/>
              </w:rPr>
            </w:pPr>
            <w:r w:rsidRPr="00E559EF">
              <w:rPr>
                <w:rFonts w:cs="Times New Roman"/>
                <w:color w:val="000000" w:themeColor="text1"/>
                <w:szCs w:val="24"/>
              </w:rPr>
              <w:t>П</w:t>
            </w:r>
          </w:p>
        </w:tc>
        <w:tc>
          <w:tcPr>
            <w:tcW w:w="1276" w:type="dxa"/>
            <w:tcBorders>
              <w:top w:val="single" w:sz="4" w:space="0" w:color="auto"/>
              <w:left w:val="single" w:sz="4" w:space="0" w:color="auto"/>
              <w:bottom w:val="single" w:sz="4" w:space="0" w:color="auto"/>
              <w:right w:val="single" w:sz="4" w:space="0" w:color="auto"/>
            </w:tcBorders>
          </w:tcPr>
          <w:p w14:paraId="137FF176" w14:textId="77777777" w:rsidR="001A589A" w:rsidRPr="00E559EF" w:rsidRDefault="001B5AB9" w:rsidP="001E57CC">
            <w:pPr>
              <w:pStyle w:val="12-4"/>
              <w:jc w:val="left"/>
              <w:rPr>
                <w:rFonts w:cs="Times New Roman"/>
                <w:color w:val="000000" w:themeColor="text1"/>
                <w:szCs w:val="24"/>
              </w:rPr>
            </w:pPr>
            <w:proofErr w:type="gramStart"/>
            <w:r w:rsidRPr="00E559EF">
              <w:rPr>
                <w:rFonts w:cs="Times New Roman"/>
                <w:color w:val="000000" w:themeColor="text1"/>
                <w:szCs w:val="24"/>
                <w:lang w:val="en-US"/>
              </w:rPr>
              <w:t>T</w:t>
            </w:r>
            <w:r w:rsidRPr="00E559EF">
              <w:rPr>
                <w:rFonts w:cs="Times New Roman"/>
                <w:color w:val="000000" w:themeColor="text1"/>
                <w:szCs w:val="24"/>
              </w:rPr>
              <w:t>(</w:t>
            </w:r>
            <w:proofErr w:type="gramEnd"/>
            <w:r w:rsidRPr="00E559EF">
              <w:rPr>
                <w:rFonts w:cs="Times New Roman"/>
                <w:color w:val="000000" w:themeColor="text1"/>
                <w:szCs w:val="24"/>
              </w:rPr>
              <w:t>8)</w:t>
            </w:r>
          </w:p>
        </w:tc>
        <w:tc>
          <w:tcPr>
            <w:tcW w:w="1984" w:type="dxa"/>
            <w:tcBorders>
              <w:top w:val="single" w:sz="4" w:space="0" w:color="auto"/>
              <w:left w:val="single" w:sz="4" w:space="0" w:color="auto"/>
              <w:bottom w:val="single" w:sz="4" w:space="0" w:color="auto"/>
              <w:right w:val="single" w:sz="4" w:space="0" w:color="auto"/>
            </w:tcBorders>
          </w:tcPr>
          <w:p w14:paraId="2E5EEC59" w14:textId="77777777" w:rsidR="001A589A" w:rsidRPr="00E559EF" w:rsidRDefault="001B5AB9" w:rsidP="001E57CC">
            <w:pPr>
              <w:pStyle w:val="12-4"/>
              <w:jc w:val="left"/>
              <w:rPr>
                <w:rFonts w:cs="Times New Roman"/>
                <w:color w:val="000000" w:themeColor="text1"/>
                <w:szCs w:val="24"/>
              </w:rPr>
            </w:pPr>
            <w:r w:rsidRPr="00E559EF">
              <w:rPr>
                <w:rFonts w:cs="Times New Roman"/>
                <w:color w:val="000000" w:themeColor="text1"/>
                <w:szCs w:val="24"/>
              </w:rPr>
              <w:t>Н</w:t>
            </w:r>
          </w:p>
        </w:tc>
        <w:tc>
          <w:tcPr>
            <w:tcW w:w="2261" w:type="dxa"/>
            <w:tcBorders>
              <w:top w:val="single" w:sz="4" w:space="0" w:color="auto"/>
              <w:left w:val="single" w:sz="4" w:space="0" w:color="auto"/>
              <w:bottom w:val="single" w:sz="4" w:space="0" w:color="auto"/>
              <w:right w:val="single" w:sz="4" w:space="0" w:color="auto"/>
            </w:tcBorders>
          </w:tcPr>
          <w:p w14:paraId="0A9DD9D1" w14:textId="77777777" w:rsidR="001A589A" w:rsidRPr="00E559EF" w:rsidRDefault="001B5AB9" w:rsidP="001E57CC">
            <w:pPr>
              <w:pStyle w:val="12-4"/>
              <w:jc w:val="left"/>
              <w:rPr>
                <w:rFonts w:cs="Times New Roman"/>
                <w:color w:val="000000" w:themeColor="text1"/>
                <w:szCs w:val="24"/>
              </w:rPr>
            </w:pPr>
            <w:r w:rsidRPr="00E559EF">
              <w:rPr>
                <w:rFonts w:cs="Times New Roman"/>
                <w:color w:val="000000" w:themeColor="text1"/>
                <w:szCs w:val="24"/>
              </w:rPr>
              <w:t>Реквизит 7.40</w:t>
            </w:r>
          </w:p>
          <w:p w14:paraId="64B9E557" w14:textId="77777777" w:rsidR="001A589A" w:rsidRPr="00E559EF" w:rsidRDefault="001B5AB9" w:rsidP="001E57CC">
            <w:pPr>
              <w:pStyle w:val="12-4"/>
              <w:jc w:val="left"/>
              <w:rPr>
                <w:rFonts w:cs="Times New Roman"/>
                <w:color w:val="000000" w:themeColor="text1"/>
                <w:szCs w:val="24"/>
              </w:rPr>
            </w:pPr>
            <w:r w:rsidRPr="00E559EF">
              <w:rPr>
                <w:rFonts w:cs="Times New Roman"/>
                <w:color w:val="000000" w:themeColor="text1"/>
                <w:szCs w:val="24"/>
              </w:rPr>
              <w:t>Указывается уникальный код финансового органа соответствующего бюджета в соответствии со Сводным реестром.</w:t>
            </w:r>
          </w:p>
          <w:p w14:paraId="4AA02035" w14:textId="202A37B8" w:rsidR="001A589A" w:rsidRPr="00E559EF" w:rsidRDefault="001B5AB9" w:rsidP="001E57CC">
            <w:pPr>
              <w:pStyle w:val="12-4"/>
              <w:jc w:val="left"/>
              <w:rPr>
                <w:rFonts w:cs="Times New Roman"/>
                <w:color w:val="000000" w:themeColor="text1"/>
                <w:szCs w:val="24"/>
              </w:rPr>
            </w:pPr>
            <w:r w:rsidRPr="00E559EF">
              <w:rPr>
                <w:rFonts w:cs="Times New Roman"/>
                <w:color w:val="000000" w:themeColor="text1"/>
                <w:szCs w:val="24"/>
                <w:lang w:eastAsia="en-US"/>
              </w:rPr>
              <w:t xml:space="preserve">Обязательный </w:t>
            </w:r>
            <w:r w:rsidR="00C160BA" w:rsidRPr="00E559EF">
              <w:rPr>
                <w:rFonts w:cs="Times New Roman"/>
                <w:color w:val="000000" w:themeColor="text1"/>
                <w:szCs w:val="24"/>
                <w:highlight w:val="yellow"/>
              </w:rPr>
              <w:t>реквизит</w:t>
            </w:r>
            <w:r w:rsidR="00D942C7" w:rsidRPr="00E559EF">
              <w:rPr>
                <w:rFonts w:cs="Times New Roman"/>
                <w:color w:val="000000" w:themeColor="text1"/>
                <w:szCs w:val="24"/>
              </w:rPr>
              <w:t xml:space="preserve"> </w:t>
            </w:r>
            <w:r w:rsidRPr="00E559EF">
              <w:rPr>
                <w:rFonts w:cs="Times New Roman"/>
                <w:color w:val="000000" w:themeColor="text1"/>
                <w:szCs w:val="24"/>
                <w:lang w:eastAsia="en-US"/>
              </w:rPr>
              <w:t xml:space="preserve">для </w:t>
            </w:r>
            <w:r w:rsidR="00A62010" w:rsidRPr="00E559EF">
              <w:rPr>
                <w:rFonts w:cs="Times New Roman"/>
                <w:color w:val="000000" w:themeColor="text1"/>
                <w:szCs w:val="24"/>
                <w:highlight w:val="yellow"/>
              </w:rPr>
              <w:t>региональных (муниципальных)</w:t>
            </w:r>
            <w:r w:rsidR="00F93BCB" w:rsidRPr="00E559EF">
              <w:rPr>
                <w:rFonts w:cs="Times New Roman"/>
                <w:color w:val="000000" w:themeColor="text1"/>
                <w:szCs w:val="24"/>
              </w:rPr>
              <w:t xml:space="preserve"> </w:t>
            </w:r>
            <w:r w:rsidRPr="00E559EF">
              <w:rPr>
                <w:rFonts w:cs="Times New Roman"/>
                <w:color w:val="000000" w:themeColor="text1"/>
                <w:szCs w:val="24"/>
              </w:rPr>
              <w:t>АУ/БУ.</w:t>
            </w:r>
          </w:p>
          <w:p w14:paraId="7C0076C7" w14:textId="77777777" w:rsidR="001A589A" w:rsidRPr="00E559EF" w:rsidRDefault="001B5AB9" w:rsidP="001E57CC">
            <w:pPr>
              <w:pStyle w:val="12-4"/>
              <w:jc w:val="left"/>
              <w:rPr>
                <w:rFonts w:cs="Times New Roman"/>
                <w:color w:val="000000" w:themeColor="text1"/>
                <w:szCs w:val="24"/>
              </w:rPr>
            </w:pPr>
            <w:r w:rsidRPr="00E559EF">
              <w:rPr>
                <w:rFonts w:cs="Times New Roman"/>
                <w:color w:val="000000" w:themeColor="text1"/>
                <w:szCs w:val="24"/>
              </w:rPr>
              <w:lastRenderedPageBreak/>
              <w:t>Не заполняется для ПСБ.</w:t>
            </w:r>
          </w:p>
          <w:p w14:paraId="015BF018" w14:textId="77777777" w:rsidR="0037566B" w:rsidRDefault="001016F6" w:rsidP="0037566B">
            <w:pPr>
              <w:pStyle w:val="12-4"/>
              <w:jc w:val="left"/>
              <w:rPr>
                <w:rFonts w:cs="Times New Roman"/>
                <w:color w:val="000000" w:themeColor="text1"/>
                <w:szCs w:val="24"/>
              </w:rPr>
            </w:pPr>
            <w:r w:rsidRPr="00E559EF">
              <w:rPr>
                <w:rFonts w:cs="Times New Roman"/>
                <w:color w:val="000000" w:themeColor="text1"/>
                <w:szCs w:val="24"/>
                <w:highlight w:val="yellow"/>
              </w:rPr>
              <w:t>Не заполняется при осущ</w:t>
            </w:r>
            <w:r w:rsidR="00A62010" w:rsidRPr="00E559EF">
              <w:rPr>
                <w:rFonts w:cs="Times New Roman"/>
                <w:color w:val="000000" w:themeColor="text1"/>
                <w:szCs w:val="24"/>
                <w:highlight w:val="yellow"/>
              </w:rPr>
              <w:t>ествлении возвратов</w:t>
            </w:r>
            <w:r w:rsidRPr="00E559EF">
              <w:rPr>
                <w:rFonts w:cs="Times New Roman"/>
                <w:color w:val="000000" w:themeColor="text1"/>
                <w:szCs w:val="24"/>
                <w:highlight w:val="yellow"/>
              </w:rPr>
              <w:t xml:space="preserve"> с КС, открытых для осуществления операций по ЛС УБП ФБ</w:t>
            </w:r>
            <w:r w:rsidR="0037566B">
              <w:rPr>
                <w:rFonts w:cs="Times New Roman"/>
                <w:color w:val="000000" w:themeColor="text1"/>
                <w:szCs w:val="24"/>
              </w:rPr>
              <w:t>.</w:t>
            </w:r>
          </w:p>
          <w:p w14:paraId="38D9B537" w14:textId="7C847A7C" w:rsidR="00EB7CE6" w:rsidRPr="00E559EF" w:rsidRDefault="00EB7CE6" w:rsidP="0037566B">
            <w:pPr>
              <w:pStyle w:val="12-4"/>
              <w:jc w:val="left"/>
              <w:rPr>
                <w:rFonts w:cs="Times New Roman"/>
                <w:color w:val="000000" w:themeColor="text1"/>
                <w:szCs w:val="24"/>
                <w:lang w:eastAsia="en-US"/>
              </w:rPr>
            </w:pPr>
            <w:r w:rsidRPr="00E559EF">
              <w:rPr>
                <w:rFonts w:cs="Times New Roman"/>
                <w:color w:val="000000" w:themeColor="text1"/>
                <w:szCs w:val="24"/>
              </w:rPr>
              <w:t>Для ПУД ГИИС ЭБ</w:t>
            </w:r>
            <w:r w:rsidRPr="00E559EF">
              <w:rPr>
                <w:rFonts w:cs="Times New Roman"/>
                <w:color w:val="000000" w:themeColor="text1"/>
                <w:szCs w:val="24"/>
                <w:lang w:eastAsia="en-US"/>
              </w:rPr>
              <w:t xml:space="preserve"> не используется</w:t>
            </w:r>
          </w:p>
        </w:tc>
      </w:tr>
      <w:tr w:rsidR="00DA3D02" w:rsidRPr="00E559EF" w14:paraId="10EECC00" w14:textId="77777777" w:rsidTr="001E57CC">
        <w:trPr>
          <w:jc w:val="center"/>
        </w:trPr>
        <w:tc>
          <w:tcPr>
            <w:tcW w:w="1838" w:type="dxa"/>
            <w:tcBorders>
              <w:top w:val="single" w:sz="4" w:space="0" w:color="auto"/>
              <w:left w:val="single" w:sz="4" w:space="0" w:color="auto"/>
              <w:bottom w:val="single" w:sz="4" w:space="0" w:color="auto"/>
              <w:right w:val="single" w:sz="4" w:space="0" w:color="auto"/>
            </w:tcBorders>
          </w:tcPr>
          <w:p w14:paraId="7D28B270" w14:textId="77777777" w:rsidR="001A589A" w:rsidRPr="00E559EF" w:rsidRDefault="001B5AB9" w:rsidP="001E57CC">
            <w:pPr>
              <w:pStyle w:val="12-4"/>
              <w:jc w:val="left"/>
              <w:rPr>
                <w:rFonts w:cs="Times New Roman"/>
                <w:color w:val="000000" w:themeColor="text1"/>
                <w:szCs w:val="24"/>
                <w:shd w:val="clear" w:color="auto" w:fill="FFFFFF"/>
              </w:rPr>
            </w:pPr>
            <w:r w:rsidRPr="00E559EF">
              <w:rPr>
                <w:rFonts w:cs="Times New Roman"/>
                <w:color w:val="000000" w:themeColor="text1"/>
                <w:szCs w:val="24"/>
              </w:rPr>
              <w:lastRenderedPageBreak/>
              <w:t>Номер счета плательщика</w:t>
            </w:r>
          </w:p>
        </w:tc>
        <w:tc>
          <w:tcPr>
            <w:tcW w:w="1701" w:type="dxa"/>
            <w:tcBorders>
              <w:top w:val="single" w:sz="4" w:space="0" w:color="auto"/>
              <w:left w:val="single" w:sz="4" w:space="0" w:color="auto"/>
              <w:bottom w:val="single" w:sz="4" w:space="0" w:color="auto"/>
              <w:right w:val="single" w:sz="4" w:space="0" w:color="auto"/>
            </w:tcBorders>
          </w:tcPr>
          <w:p w14:paraId="1D5276A3" w14:textId="77777777" w:rsidR="001A589A" w:rsidRPr="00E559EF" w:rsidRDefault="001B5AB9" w:rsidP="001E57CC">
            <w:pPr>
              <w:pStyle w:val="12-4"/>
              <w:jc w:val="left"/>
              <w:rPr>
                <w:rFonts w:cs="Times New Roman"/>
                <w:color w:val="000000" w:themeColor="text1"/>
                <w:szCs w:val="24"/>
              </w:rPr>
            </w:pPr>
            <w:proofErr w:type="spellStart"/>
            <w:r w:rsidRPr="00E559EF">
              <w:rPr>
                <w:rFonts w:cs="Times New Roman"/>
                <w:color w:val="000000" w:themeColor="text1"/>
                <w:szCs w:val="24"/>
              </w:rPr>
              <w:t>payerAccountNumber</w:t>
            </w:r>
            <w:proofErr w:type="spellEnd"/>
          </w:p>
        </w:tc>
        <w:tc>
          <w:tcPr>
            <w:tcW w:w="567" w:type="dxa"/>
            <w:tcBorders>
              <w:top w:val="single" w:sz="4" w:space="0" w:color="auto"/>
              <w:left w:val="single" w:sz="4" w:space="0" w:color="auto"/>
              <w:bottom w:val="single" w:sz="4" w:space="0" w:color="auto"/>
              <w:right w:val="single" w:sz="4" w:space="0" w:color="auto"/>
            </w:tcBorders>
          </w:tcPr>
          <w:p w14:paraId="7F9E201B" w14:textId="77777777" w:rsidR="001A589A" w:rsidRPr="00E559EF" w:rsidRDefault="001B5AB9" w:rsidP="001E57CC">
            <w:pPr>
              <w:pStyle w:val="12-4"/>
              <w:jc w:val="left"/>
              <w:rPr>
                <w:rFonts w:cs="Times New Roman"/>
                <w:color w:val="000000" w:themeColor="text1"/>
                <w:szCs w:val="24"/>
              </w:rPr>
            </w:pPr>
            <w:r w:rsidRPr="00E559EF">
              <w:rPr>
                <w:rFonts w:cs="Times New Roman"/>
                <w:color w:val="000000" w:themeColor="text1"/>
                <w:szCs w:val="24"/>
              </w:rPr>
              <w:t>П</w:t>
            </w:r>
          </w:p>
        </w:tc>
        <w:tc>
          <w:tcPr>
            <w:tcW w:w="1276" w:type="dxa"/>
            <w:tcBorders>
              <w:top w:val="single" w:sz="4" w:space="0" w:color="auto"/>
              <w:left w:val="single" w:sz="4" w:space="0" w:color="auto"/>
              <w:bottom w:val="single" w:sz="4" w:space="0" w:color="auto"/>
              <w:right w:val="single" w:sz="4" w:space="0" w:color="auto"/>
            </w:tcBorders>
          </w:tcPr>
          <w:p w14:paraId="7042A44A" w14:textId="77777777" w:rsidR="001A589A" w:rsidRPr="00E559EF" w:rsidRDefault="001B5AB9" w:rsidP="001E57CC">
            <w:pPr>
              <w:pStyle w:val="12-4"/>
              <w:jc w:val="left"/>
              <w:rPr>
                <w:rFonts w:cs="Times New Roman"/>
                <w:color w:val="000000" w:themeColor="text1"/>
                <w:szCs w:val="24"/>
                <w:lang w:val="en-US"/>
              </w:rPr>
            </w:pPr>
            <w:proofErr w:type="gramStart"/>
            <w:r w:rsidRPr="00E559EF">
              <w:rPr>
                <w:rFonts w:cs="Times New Roman"/>
                <w:color w:val="000000" w:themeColor="text1"/>
                <w:szCs w:val="24"/>
                <w:lang w:val="en-US"/>
              </w:rPr>
              <w:t>T(</w:t>
            </w:r>
            <w:proofErr w:type="gramEnd"/>
            <w:r w:rsidRPr="00E559EF">
              <w:rPr>
                <w:rFonts w:cs="Times New Roman"/>
                <w:color w:val="000000" w:themeColor="text1"/>
                <w:szCs w:val="24"/>
              </w:rPr>
              <w:t>20</w:t>
            </w:r>
            <w:r w:rsidRPr="00E559EF">
              <w:rPr>
                <w:rFonts w:cs="Times New Roman"/>
                <w:color w:val="000000" w:themeColor="text1"/>
                <w:szCs w:val="24"/>
                <w:lang w:val="en-US"/>
              </w:rPr>
              <w:t>)</w:t>
            </w:r>
          </w:p>
        </w:tc>
        <w:tc>
          <w:tcPr>
            <w:tcW w:w="1984" w:type="dxa"/>
            <w:tcBorders>
              <w:top w:val="single" w:sz="4" w:space="0" w:color="auto"/>
              <w:left w:val="single" w:sz="4" w:space="0" w:color="auto"/>
              <w:bottom w:val="single" w:sz="4" w:space="0" w:color="auto"/>
              <w:right w:val="single" w:sz="4" w:space="0" w:color="auto"/>
            </w:tcBorders>
          </w:tcPr>
          <w:p w14:paraId="47A5AE15" w14:textId="601A5239" w:rsidR="001A589A" w:rsidRPr="00E559EF" w:rsidRDefault="001B5AB9" w:rsidP="001E57CC">
            <w:pPr>
              <w:pStyle w:val="12-4"/>
              <w:jc w:val="left"/>
              <w:rPr>
                <w:rFonts w:cs="Times New Roman"/>
                <w:color w:val="000000" w:themeColor="text1"/>
                <w:szCs w:val="24"/>
              </w:rPr>
            </w:pPr>
            <w:r w:rsidRPr="00E559EF">
              <w:rPr>
                <w:rFonts w:cs="Times New Roman"/>
                <w:color w:val="000000" w:themeColor="text1"/>
                <w:szCs w:val="24"/>
              </w:rPr>
              <w:t>Н</w:t>
            </w:r>
          </w:p>
        </w:tc>
        <w:tc>
          <w:tcPr>
            <w:tcW w:w="2261" w:type="dxa"/>
            <w:tcBorders>
              <w:top w:val="single" w:sz="4" w:space="0" w:color="auto"/>
              <w:left w:val="single" w:sz="4" w:space="0" w:color="auto"/>
              <w:bottom w:val="single" w:sz="4" w:space="0" w:color="auto"/>
              <w:right w:val="single" w:sz="4" w:space="0" w:color="auto"/>
            </w:tcBorders>
          </w:tcPr>
          <w:p w14:paraId="3A143791" w14:textId="77777777" w:rsidR="001A589A" w:rsidRPr="00E559EF" w:rsidRDefault="001B5AB9" w:rsidP="001E57CC">
            <w:pPr>
              <w:pStyle w:val="12-4"/>
              <w:jc w:val="left"/>
              <w:rPr>
                <w:rFonts w:cs="Times New Roman"/>
                <w:color w:val="000000" w:themeColor="text1"/>
                <w:szCs w:val="24"/>
              </w:rPr>
            </w:pPr>
            <w:r w:rsidRPr="00E559EF">
              <w:rPr>
                <w:rFonts w:cs="Times New Roman"/>
                <w:color w:val="000000" w:themeColor="text1"/>
                <w:szCs w:val="24"/>
              </w:rPr>
              <w:t>Реквизит 7.50</w:t>
            </w:r>
          </w:p>
          <w:p w14:paraId="34A48AA5" w14:textId="77777777" w:rsidR="001A589A" w:rsidRPr="00E559EF" w:rsidRDefault="001B5AB9" w:rsidP="001E57CC">
            <w:pPr>
              <w:pStyle w:val="12-4"/>
              <w:jc w:val="left"/>
              <w:rPr>
                <w:rFonts w:cs="Times New Roman"/>
                <w:color w:val="000000" w:themeColor="text1"/>
                <w:szCs w:val="24"/>
              </w:rPr>
            </w:pPr>
            <w:r w:rsidRPr="00E559EF">
              <w:rPr>
                <w:rFonts w:cs="Times New Roman"/>
                <w:color w:val="000000" w:themeColor="text1"/>
                <w:szCs w:val="24"/>
              </w:rPr>
              <w:t>Указывается номер казначейского счета, с которого осуществляется казначейский платеж.</w:t>
            </w:r>
          </w:p>
          <w:p w14:paraId="33F8C770" w14:textId="3F1684BD" w:rsidR="00F93BCB" w:rsidRDefault="00F93BCB" w:rsidP="001E57CC">
            <w:pPr>
              <w:pStyle w:val="12-4"/>
              <w:jc w:val="left"/>
              <w:rPr>
                <w:rFonts w:cs="Times New Roman"/>
                <w:color w:val="000000" w:themeColor="text1"/>
                <w:szCs w:val="24"/>
                <w:lang w:eastAsia="en-US"/>
              </w:rPr>
            </w:pPr>
            <w:r w:rsidRPr="00E559EF">
              <w:rPr>
                <w:rFonts w:cs="Times New Roman"/>
                <w:color w:val="000000" w:themeColor="text1"/>
                <w:szCs w:val="24"/>
                <w:highlight w:val="yellow"/>
                <w:lang w:eastAsia="en-US"/>
              </w:rPr>
              <w:t>В иных случаях обязателен для заполнения</w:t>
            </w:r>
            <w:r w:rsidR="0037566B">
              <w:rPr>
                <w:rFonts w:cs="Times New Roman"/>
                <w:color w:val="000000" w:themeColor="text1"/>
                <w:szCs w:val="24"/>
                <w:lang w:eastAsia="en-US"/>
              </w:rPr>
              <w:t>.</w:t>
            </w:r>
          </w:p>
          <w:p w14:paraId="5098CC9F" w14:textId="5DEF0D18" w:rsidR="00081579" w:rsidRPr="00E559EF" w:rsidRDefault="00081579" w:rsidP="001E57CC">
            <w:pPr>
              <w:pStyle w:val="12-4"/>
              <w:jc w:val="left"/>
              <w:rPr>
                <w:rFonts w:cs="Times New Roman"/>
                <w:color w:val="000000" w:themeColor="text1"/>
                <w:szCs w:val="24"/>
                <w:lang w:eastAsia="en-US"/>
              </w:rPr>
            </w:pPr>
            <w:r w:rsidRPr="00E559EF">
              <w:rPr>
                <w:rFonts w:cs="Times New Roman"/>
                <w:color w:val="000000" w:themeColor="text1"/>
                <w:szCs w:val="24"/>
              </w:rPr>
              <w:t>Для ПУД ГИИС ЭБ</w:t>
            </w:r>
            <w:r w:rsidRPr="00E559EF">
              <w:rPr>
                <w:rFonts w:cs="Times New Roman"/>
                <w:color w:val="000000" w:themeColor="text1"/>
                <w:szCs w:val="24"/>
                <w:lang w:eastAsia="en-US"/>
              </w:rPr>
              <w:t xml:space="preserve"> не используется</w:t>
            </w:r>
          </w:p>
        </w:tc>
      </w:tr>
      <w:tr w:rsidR="00DA3D02" w:rsidRPr="00E559EF" w14:paraId="27CC4933" w14:textId="77777777" w:rsidTr="001E57CC">
        <w:trPr>
          <w:jc w:val="center"/>
        </w:trPr>
        <w:tc>
          <w:tcPr>
            <w:tcW w:w="1838" w:type="dxa"/>
            <w:tcBorders>
              <w:top w:val="single" w:sz="4" w:space="0" w:color="auto"/>
              <w:left w:val="single" w:sz="4" w:space="0" w:color="auto"/>
              <w:bottom w:val="single" w:sz="4" w:space="0" w:color="auto"/>
              <w:right w:val="single" w:sz="4" w:space="0" w:color="auto"/>
            </w:tcBorders>
          </w:tcPr>
          <w:p w14:paraId="3414E67B" w14:textId="77777777" w:rsidR="001A589A" w:rsidRPr="00E559EF" w:rsidRDefault="001B5AB9" w:rsidP="001E57CC">
            <w:pPr>
              <w:pStyle w:val="12-4"/>
              <w:jc w:val="left"/>
              <w:rPr>
                <w:rFonts w:cs="Times New Roman"/>
                <w:color w:val="000000" w:themeColor="text1"/>
                <w:szCs w:val="24"/>
                <w:shd w:val="clear" w:color="auto" w:fill="FFFFFF"/>
              </w:rPr>
            </w:pPr>
            <w:r w:rsidRPr="00E559EF">
              <w:rPr>
                <w:rFonts w:cs="Times New Roman"/>
                <w:color w:val="000000" w:themeColor="text1"/>
                <w:szCs w:val="24"/>
              </w:rPr>
              <w:t>Наименование бюджета</w:t>
            </w:r>
          </w:p>
        </w:tc>
        <w:tc>
          <w:tcPr>
            <w:tcW w:w="1701" w:type="dxa"/>
            <w:tcBorders>
              <w:top w:val="single" w:sz="4" w:space="0" w:color="auto"/>
              <w:left w:val="single" w:sz="4" w:space="0" w:color="auto"/>
              <w:bottom w:val="single" w:sz="4" w:space="0" w:color="auto"/>
              <w:right w:val="single" w:sz="4" w:space="0" w:color="auto"/>
            </w:tcBorders>
          </w:tcPr>
          <w:p w14:paraId="20DAC54B" w14:textId="77777777" w:rsidR="001A589A" w:rsidRPr="00E559EF" w:rsidRDefault="001B5AB9" w:rsidP="001E57CC">
            <w:pPr>
              <w:pStyle w:val="12-4"/>
              <w:jc w:val="left"/>
              <w:rPr>
                <w:rFonts w:cs="Times New Roman"/>
                <w:color w:val="000000" w:themeColor="text1"/>
                <w:szCs w:val="24"/>
              </w:rPr>
            </w:pPr>
            <w:proofErr w:type="spellStart"/>
            <w:r w:rsidRPr="00E559EF">
              <w:rPr>
                <w:rFonts w:cs="Times New Roman"/>
                <w:color w:val="000000" w:themeColor="text1"/>
                <w:szCs w:val="24"/>
              </w:rPr>
              <w:t>budgetName</w:t>
            </w:r>
            <w:proofErr w:type="spellEnd"/>
          </w:p>
        </w:tc>
        <w:tc>
          <w:tcPr>
            <w:tcW w:w="567" w:type="dxa"/>
            <w:tcBorders>
              <w:top w:val="single" w:sz="4" w:space="0" w:color="auto"/>
              <w:left w:val="single" w:sz="4" w:space="0" w:color="auto"/>
              <w:bottom w:val="single" w:sz="4" w:space="0" w:color="auto"/>
              <w:right w:val="single" w:sz="4" w:space="0" w:color="auto"/>
            </w:tcBorders>
          </w:tcPr>
          <w:p w14:paraId="03CF821A" w14:textId="77777777" w:rsidR="001A589A" w:rsidRPr="00E559EF" w:rsidRDefault="001B5AB9" w:rsidP="001E57CC">
            <w:pPr>
              <w:pStyle w:val="12-4"/>
              <w:jc w:val="left"/>
              <w:rPr>
                <w:rFonts w:cs="Times New Roman"/>
                <w:color w:val="000000" w:themeColor="text1"/>
                <w:szCs w:val="24"/>
              </w:rPr>
            </w:pPr>
            <w:r w:rsidRPr="00E559EF">
              <w:rPr>
                <w:rFonts w:cs="Times New Roman"/>
                <w:color w:val="000000" w:themeColor="text1"/>
                <w:szCs w:val="24"/>
              </w:rPr>
              <w:t>П</w:t>
            </w:r>
          </w:p>
        </w:tc>
        <w:tc>
          <w:tcPr>
            <w:tcW w:w="1276" w:type="dxa"/>
            <w:tcBorders>
              <w:top w:val="single" w:sz="4" w:space="0" w:color="auto"/>
              <w:left w:val="single" w:sz="4" w:space="0" w:color="auto"/>
              <w:bottom w:val="single" w:sz="4" w:space="0" w:color="auto"/>
              <w:right w:val="single" w:sz="4" w:space="0" w:color="auto"/>
            </w:tcBorders>
          </w:tcPr>
          <w:p w14:paraId="4ABEC73B" w14:textId="77777777" w:rsidR="001A589A" w:rsidRPr="00E559EF" w:rsidRDefault="001B5AB9" w:rsidP="001E57CC">
            <w:pPr>
              <w:pStyle w:val="12-4"/>
              <w:jc w:val="left"/>
              <w:rPr>
                <w:rFonts w:cs="Times New Roman"/>
                <w:color w:val="000000" w:themeColor="text1"/>
                <w:szCs w:val="24"/>
                <w:lang w:val="en-US"/>
              </w:rPr>
            </w:pPr>
            <w:proofErr w:type="gramStart"/>
            <w:r w:rsidRPr="00E559EF">
              <w:rPr>
                <w:rFonts w:cs="Times New Roman"/>
                <w:color w:val="000000" w:themeColor="text1"/>
                <w:szCs w:val="24"/>
                <w:lang w:val="en-US"/>
              </w:rPr>
              <w:t>T(</w:t>
            </w:r>
            <w:proofErr w:type="gramEnd"/>
            <w:r w:rsidRPr="00E559EF">
              <w:rPr>
                <w:rFonts w:cs="Times New Roman"/>
                <w:color w:val="000000" w:themeColor="text1"/>
                <w:szCs w:val="24"/>
                <w:lang w:val="en-US"/>
              </w:rPr>
              <w:t>1-</w:t>
            </w:r>
            <w:r w:rsidRPr="00E559EF">
              <w:rPr>
                <w:rFonts w:cs="Times New Roman"/>
                <w:color w:val="000000" w:themeColor="text1"/>
                <w:szCs w:val="24"/>
              </w:rPr>
              <w:t>512</w:t>
            </w:r>
            <w:r w:rsidRPr="00E559EF">
              <w:rPr>
                <w:rFonts w:cs="Times New Roman"/>
                <w:color w:val="000000" w:themeColor="text1"/>
                <w:szCs w:val="24"/>
                <w:lang w:val="en-US"/>
              </w:rPr>
              <w:t>)</w:t>
            </w:r>
          </w:p>
        </w:tc>
        <w:tc>
          <w:tcPr>
            <w:tcW w:w="1984" w:type="dxa"/>
            <w:tcBorders>
              <w:top w:val="single" w:sz="4" w:space="0" w:color="auto"/>
              <w:left w:val="single" w:sz="4" w:space="0" w:color="auto"/>
              <w:bottom w:val="single" w:sz="4" w:space="0" w:color="auto"/>
              <w:right w:val="single" w:sz="4" w:space="0" w:color="auto"/>
            </w:tcBorders>
          </w:tcPr>
          <w:p w14:paraId="13EE0D96" w14:textId="77777777" w:rsidR="001A589A" w:rsidRPr="00E559EF" w:rsidRDefault="001B5AB9" w:rsidP="001E57CC">
            <w:pPr>
              <w:pStyle w:val="12-4"/>
              <w:jc w:val="left"/>
              <w:rPr>
                <w:rFonts w:cs="Times New Roman"/>
                <w:color w:val="000000" w:themeColor="text1"/>
                <w:szCs w:val="24"/>
              </w:rPr>
            </w:pPr>
            <w:r w:rsidRPr="00E559EF">
              <w:rPr>
                <w:rFonts w:cs="Times New Roman"/>
                <w:color w:val="000000" w:themeColor="text1"/>
                <w:szCs w:val="24"/>
              </w:rPr>
              <w:t>Н</w:t>
            </w:r>
          </w:p>
        </w:tc>
        <w:tc>
          <w:tcPr>
            <w:tcW w:w="2261" w:type="dxa"/>
            <w:tcBorders>
              <w:top w:val="single" w:sz="4" w:space="0" w:color="auto"/>
              <w:left w:val="single" w:sz="4" w:space="0" w:color="auto"/>
              <w:bottom w:val="single" w:sz="4" w:space="0" w:color="auto"/>
              <w:right w:val="single" w:sz="4" w:space="0" w:color="auto"/>
            </w:tcBorders>
          </w:tcPr>
          <w:p w14:paraId="2E8BDD3B" w14:textId="77777777" w:rsidR="001A589A" w:rsidRPr="00E559EF" w:rsidRDefault="001B5AB9" w:rsidP="001E57CC">
            <w:pPr>
              <w:pStyle w:val="12-4"/>
              <w:jc w:val="left"/>
              <w:rPr>
                <w:rFonts w:cs="Times New Roman"/>
                <w:color w:val="000000" w:themeColor="text1"/>
                <w:szCs w:val="24"/>
                <w:lang w:eastAsia="en-US"/>
              </w:rPr>
            </w:pPr>
            <w:r w:rsidRPr="00E559EF">
              <w:rPr>
                <w:rFonts w:cs="Times New Roman"/>
                <w:color w:val="000000" w:themeColor="text1"/>
                <w:szCs w:val="24"/>
                <w:lang w:eastAsia="en-US"/>
              </w:rPr>
              <w:t>Реквизит 7.30</w:t>
            </w:r>
          </w:p>
          <w:p w14:paraId="46B2DA94" w14:textId="77777777" w:rsidR="001A589A" w:rsidRPr="00E559EF" w:rsidRDefault="001B5AB9" w:rsidP="001E57CC">
            <w:pPr>
              <w:pStyle w:val="12-4"/>
              <w:jc w:val="left"/>
              <w:rPr>
                <w:rFonts w:cs="Times New Roman"/>
                <w:color w:val="000000" w:themeColor="text1"/>
                <w:szCs w:val="24"/>
                <w:lang w:eastAsia="en-US"/>
              </w:rPr>
            </w:pPr>
            <w:r w:rsidRPr="00E559EF">
              <w:rPr>
                <w:rFonts w:cs="Times New Roman"/>
                <w:color w:val="000000" w:themeColor="text1"/>
                <w:szCs w:val="24"/>
                <w:lang w:eastAsia="en-US"/>
              </w:rPr>
              <w:t>Указывается наименование соответствующего бюджета.</w:t>
            </w:r>
          </w:p>
          <w:p w14:paraId="203650E6" w14:textId="77777777" w:rsidR="00C46EF9" w:rsidRPr="00E559EF" w:rsidRDefault="00C46EF9" w:rsidP="001E57CC">
            <w:pPr>
              <w:pStyle w:val="12-4"/>
              <w:jc w:val="left"/>
              <w:rPr>
                <w:rFonts w:cs="Times New Roman"/>
                <w:color w:val="000000" w:themeColor="text1"/>
                <w:szCs w:val="24"/>
              </w:rPr>
            </w:pPr>
            <w:r w:rsidRPr="00E559EF">
              <w:rPr>
                <w:rFonts w:cs="Times New Roman"/>
                <w:color w:val="000000" w:themeColor="text1"/>
                <w:szCs w:val="24"/>
                <w:highlight w:val="yellow"/>
              </w:rPr>
              <w:t>Не запо</w:t>
            </w:r>
            <w:r w:rsidR="00F93BCB" w:rsidRPr="00E559EF">
              <w:rPr>
                <w:rFonts w:cs="Times New Roman"/>
                <w:color w:val="000000" w:themeColor="text1"/>
                <w:szCs w:val="24"/>
                <w:highlight w:val="yellow"/>
              </w:rPr>
              <w:t>лняется при осуществлении возвратов</w:t>
            </w:r>
            <w:r w:rsidRPr="00E559EF">
              <w:rPr>
                <w:rFonts w:cs="Times New Roman"/>
                <w:color w:val="000000" w:themeColor="text1"/>
                <w:szCs w:val="24"/>
                <w:highlight w:val="yellow"/>
              </w:rPr>
              <w:t xml:space="preserve"> с КС, открытых для </w:t>
            </w:r>
            <w:r w:rsidRPr="00E559EF">
              <w:rPr>
                <w:rFonts w:cs="Times New Roman"/>
                <w:color w:val="000000" w:themeColor="text1"/>
                <w:szCs w:val="24"/>
                <w:highlight w:val="yellow"/>
              </w:rPr>
              <w:lastRenderedPageBreak/>
              <w:t>осуществления операций по ЛС УБП ФБ</w:t>
            </w:r>
          </w:p>
          <w:p w14:paraId="45C5AF3A" w14:textId="77777777" w:rsidR="00AB4E6A" w:rsidRDefault="00AB4E6A" w:rsidP="001E57CC">
            <w:pPr>
              <w:pStyle w:val="12-4"/>
              <w:jc w:val="left"/>
              <w:rPr>
                <w:rFonts w:cs="Times New Roman"/>
                <w:color w:val="000000" w:themeColor="text1"/>
                <w:szCs w:val="24"/>
              </w:rPr>
            </w:pPr>
            <w:r w:rsidRPr="00E559EF">
              <w:rPr>
                <w:rFonts w:cs="Times New Roman"/>
                <w:color w:val="000000" w:themeColor="text1"/>
                <w:szCs w:val="24"/>
                <w:highlight w:val="yellow"/>
              </w:rPr>
              <w:t>В иных случаях обязател</w:t>
            </w:r>
            <w:r w:rsidR="00592A02" w:rsidRPr="00E559EF">
              <w:rPr>
                <w:rFonts w:cs="Times New Roman"/>
                <w:color w:val="000000" w:themeColor="text1"/>
                <w:szCs w:val="24"/>
                <w:highlight w:val="yellow"/>
              </w:rPr>
              <w:t>ен</w:t>
            </w:r>
            <w:r w:rsidRPr="00E559EF">
              <w:rPr>
                <w:rFonts w:cs="Times New Roman"/>
                <w:color w:val="000000" w:themeColor="text1"/>
                <w:szCs w:val="24"/>
                <w:highlight w:val="yellow"/>
              </w:rPr>
              <w:t xml:space="preserve"> для заполнения</w:t>
            </w:r>
          </w:p>
          <w:p w14:paraId="5D01C415" w14:textId="6E9234B4" w:rsidR="00EB7CE6" w:rsidRPr="00E559EF" w:rsidRDefault="00EB7CE6" w:rsidP="001E57CC">
            <w:pPr>
              <w:pStyle w:val="12-4"/>
              <w:jc w:val="left"/>
              <w:rPr>
                <w:rFonts w:cs="Times New Roman"/>
                <w:color w:val="000000" w:themeColor="text1"/>
                <w:szCs w:val="24"/>
                <w:lang w:eastAsia="en-US"/>
              </w:rPr>
            </w:pPr>
            <w:r w:rsidRPr="00E559EF">
              <w:rPr>
                <w:rFonts w:cs="Times New Roman"/>
                <w:color w:val="000000" w:themeColor="text1"/>
                <w:szCs w:val="24"/>
              </w:rPr>
              <w:t>Для ПУД ГИИС ЭБ</w:t>
            </w:r>
            <w:r w:rsidRPr="00E559EF">
              <w:rPr>
                <w:rFonts w:cs="Times New Roman"/>
                <w:color w:val="000000" w:themeColor="text1"/>
                <w:szCs w:val="24"/>
                <w:lang w:eastAsia="en-US"/>
              </w:rPr>
              <w:t xml:space="preserve"> не используется</w:t>
            </w:r>
          </w:p>
        </w:tc>
      </w:tr>
      <w:tr w:rsidR="00DA3D02" w:rsidRPr="00E559EF" w14:paraId="460D43B1" w14:textId="77777777" w:rsidTr="001E57CC">
        <w:trPr>
          <w:jc w:val="center"/>
        </w:trPr>
        <w:tc>
          <w:tcPr>
            <w:tcW w:w="1838" w:type="dxa"/>
            <w:tcBorders>
              <w:top w:val="single" w:sz="4" w:space="0" w:color="auto"/>
              <w:left w:val="single" w:sz="4" w:space="0" w:color="auto"/>
              <w:bottom w:val="single" w:sz="4" w:space="0" w:color="auto"/>
              <w:right w:val="single" w:sz="4" w:space="0" w:color="auto"/>
            </w:tcBorders>
          </w:tcPr>
          <w:p w14:paraId="6320EEC2" w14:textId="77777777" w:rsidR="001A589A" w:rsidRPr="00E559EF" w:rsidRDefault="001B5AB9" w:rsidP="001E57CC">
            <w:pPr>
              <w:pStyle w:val="12-4"/>
              <w:jc w:val="left"/>
              <w:rPr>
                <w:rFonts w:cs="Times New Roman"/>
                <w:color w:val="000000" w:themeColor="text1"/>
                <w:szCs w:val="24"/>
              </w:rPr>
            </w:pPr>
            <w:r w:rsidRPr="00E559EF">
              <w:rPr>
                <w:rFonts w:cs="Times New Roman"/>
                <w:color w:val="000000" w:themeColor="text1"/>
                <w:szCs w:val="24"/>
              </w:rPr>
              <w:lastRenderedPageBreak/>
              <w:t>Код по ОКТМО плательщика</w:t>
            </w:r>
          </w:p>
        </w:tc>
        <w:tc>
          <w:tcPr>
            <w:tcW w:w="1701" w:type="dxa"/>
            <w:tcBorders>
              <w:top w:val="single" w:sz="4" w:space="0" w:color="auto"/>
              <w:left w:val="single" w:sz="4" w:space="0" w:color="auto"/>
              <w:bottom w:val="single" w:sz="4" w:space="0" w:color="auto"/>
              <w:right w:val="single" w:sz="4" w:space="0" w:color="auto"/>
            </w:tcBorders>
          </w:tcPr>
          <w:p w14:paraId="01748264" w14:textId="77777777" w:rsidR="001A589A" w:rsidRPr="00E559EF" w:rsidRDefault="001B5AB9" w:rsidP="001E57CC">
            <w:pPr>
              <w:pStyle w:val="12-4"/>
              <w:jc w:val="left"/>
              <w:rPr>
                <w:rFonts w:cs="Times New Roman"/>
                <w:color w:val="000000" w:themeColor="text1"/>
                <w:szCs w:val="24"/>
              </w:rPr>
            </w:pPr>
            <w:proofErr w:type="spellStart"/>
            <w:r w:rsidRPr="00E559EF">
              <w:rPr>
                <w:rFonts w:cs="Times New Roman"/>
                <w:color w:val="000000" w:themeColor="text1"/>
                <w:szCs w:val="24"/>
              </w:rPr>
              <w:t>payerOKTMO</w:t>
            </w:r>
            <w:proofErr w:type="spellEnd"/>
          </w:p>
        </w:tc>
        <w:tc>
          <w:tcPr>
            <w:tcW w:w="567" w:type="dxa"/>
            <w:tcBorders>
              <w:top w:val="single" w:sz="4" w:space="0" w:color="auto"/>
              <w:left w:val="single" w:sz="4" w:space="0" w:color="auto"/>
              <w:bottom w:val="single" w:sz="4" w:space="0" w:color="auto"/>
              <w:right w:val="single" w:sz="4" w:space="0" w:color="auto"/>
            </w:tcBorders>
          </w:tcPr>
          <w:p w14:paraId="6DBAD7BE" w14:textId="77777777" w:rsidR="001A589A" w:rsidRPr="00E559EF" w:rsidRDefault="001B5AB9" w:rsidP="001E57CC">
            <w:pPr>
              <w:pStyle w:val="12-4"/>
              <w:jc w:val="left"/>
              <w:rPr>
                <w:rFonts w:cs="Times New Roman"/>
                <w:color w:val="000000" w:themeColor="text1"/>
                <w:szCs w:val="24"/>
              </w:rPr>
            </w:pPr>
            <w:r w:rsidRPr="00E559EF">
              <w:rPr>
                <w:rFonts w:cs="Times New Roman"/>
                <w:color w:val="000000" w:themeColor="text1"/>
                <w:szCs w:val="24"/>
              </w:rPr>
              <w:t>П</w:t>
            </w:r>
          </w:p>
        </w:tc>
        <w:tc>
          <w:tcPr>
            <w:tcW w:w="1276" w:type="dxa"/>
            <w:tcBorders>
              <w:top w:val="single" w:sz="4" w:space="0" w:color="auto"/>
              <w:left w:val="single" w:sz="4" w:space="0" w:color="auto"/>
              <w:bottom w:val="single" w:sz="4" w:space="0" w:color="auto"/>
              <w:right w:val="single" w:sz="4" w:space="0" w:color="auto"/>
            </w:tcBorders>
          </w:tcPr>
          <w:p w14:paraId="33F394AD" w14:textId="77777777" w:rsidR="001A589A" w:rsidRPr="00E559EF" w:rsidRDefault="001B5AB9" w:rsidP="001E57CC">
            <w:pPr>
              <w:pStyle w:val="12-4"/>
              <w:jc w:val="left"/>
              <w:rPr>
                <w:rFonts w:cs="Times New Roman"/>
                <w:color w:val="000000" w:themeColor="text1"/>
                <w:szCs w:val="24"/>
                <w:lang w:val="en-US"/>
              </w:rPr>
            </w:pPr>
            <w:proofErr w:type="gramStart"/>
            <w:r w:rsidRPr="00E559EF">
              <w:rPr>
                <w:rFonts w:cs="Times New Roman"/>
                <w:color w:val="000000" w:themeColor="text1"/>
                <w:szCs w:val="24"/>
                <w:lang w:val="en-US"/>
              </w:rPr>
              <w:t>T(</w:t>
            </w:r>
            <w:proofErr w:type="gramEnd"/>
            <w:r w:rsidRPr="00E559EF">
              <w:rPr>
                <w:rFonts w:cs="Times New Roman"/>
                <w:color w:val="000000" w:themeColor="text1"/>
                <w:szCs w:val="24"/>
              </w:rPr>
              <w:t>8</w:t>
            </w:r>
            <w:r w:rsidRPr="00E559EF">
              <w:rPr>
                <w:rFonts w:cs="Times New Roman"/>
                <w:color w:val="000000" w:themeColor="text1"/>
                <w:szCs w:val="24"/>
                <w:lang w:val="en-US"/>
              </w:rPr>
              <w:t>)</w:t>
            </w:r>
          </w:p>
        </w:tc>
        <w:tc>
          <w:tcPr>
            <w:tcW w:w="1984" w:type="dxa"/>
            <w:tcBorders>
              <w:top w:val="single" w:sz="4" w:space="0" w:color="auto"/>
              <w:left w:val="single" w:sz="4" w:space="0" w:color="auto"/>
              <w:bottom w:val="single" w:sz="4" w:space="0" w:color="auto"/>
              <w:right w:val="single" w:sz="4" w:space="0" w:color="auto"/>
            </w:tcBorders>
          </w:tcPr>
          <w:p w14:paraId="229B9195" w14:textId="77777777" w:rsidR="001A589A" w:rsidRPr="00E559EF" w:rsidRDefault="001B5AB9" w:rsidP="001E57CC">
            <w:pPr>
              <w:pStyle w:val="12-4"/>
              <w:jc w:val="left"/>
              <w:rPr>
                <w:rFonts w:cs="Times New Roman"/>
                <w:color w:val="000000" w:themeColor="text1"/>
                <w:szCs w:val="24"/>
              </w:rPr>
            </w:pPr>
            <w:r w:rsidRPr="00E559EF">
              <w:rPr>
                <w:rFonts w:cs="Times New Roman"/>
                <w:color w:val="000000" w:themeColor="text1"/>
                <w:szCs w:val="24"/>
              </w:rPr>
              <w:t>О</w:t>
            </w:r>
          </w:p>
        </w:tc>
        <w:tc>
          <w:tcPr>
            <w:tcW w:w="2261" w:type="dxa"/>
            <w:tcBorders>
              <w:top w:val="single" w:sz="4" w:space="0" w:color="auto"/>
              <w:left w:val="single" w:sz="4" w:space="0" w:color="auto"/>
              <w:bottom w:val="single" w:sz="4" w:space="0" w:color="auto"/>
              <w:right w:val="single" w:sz="4" w:space="0" w:color="auto"/>
            </w:tcBorders>
          </w:tcPr>
          <w:p w14:paraId="452CC7B6" w14:textId="77777777" w:rsidR="001A589A" w:rsidRPr="00E559EF" w:rsidRDefault="001B5AB9" w:rsidP="001E57CC">
            <w:pPr>
              <w:pStyle w:val="12-4"/>
              <w:jc w:val="left"/>
              <w:rPr>
                <w:rFonts w:cs="Times New Roman"/>
                <w:color w:val="000000" w:themeColor="text1"/>
                <w:szCs w:val="24"/>
              </w:rPr>
            </w:pPr>
            <w:r w:rsidRPr="00E559EF">
              <w:rPr>
                <w:rFonts w:cs="Times New Roman"/>
                <w:color w:val="000000" w:themeColor="text1"/>
                <w:szCs w:val="24"/>
              </w:rPr>
              <w:t>Реквизит 4.40</w:t>
            </w:r>
          </w:p>
          <w:p w14:paraId="06E56541" w14:textId="77777777" w:rsidR="001A589A" w:rsidRPr="00E559EF" w:rsidRDefault="001B5AB9" w:rsidP="001E57CC">
            <w:pPr>
              <w:pStyle w:val="12-4"/>
              <w:jc w:val="left"/>
              <w:rPr>
                <w:rFonts w:cs="Times New Roman"/>
                <w:color w:val="000000" w:themeColor="text1"/>
                <w:szCs w:val="24"/>
                <w:lang w:eastAsia="en-US"/>
              </w:rPr>
            </w:pPr>
            <w:r w:rsidRPr="00E559EF">
              <w:rPr>
                <w:rFonts w:cs="Times New Roman"/>
                <w:color w:val="000000" w:themeColor="text1"/>
                <w:szCs w:val="24"/>
                <w:lang w:eastAsia="en-US"/>
              </w:rPr>
              <w:t>Указывается код по ОКТМО, по которому осуществляется возврат средств</w:t>
            </w:r>
            <w:r w:rsidR="00D7770B" w:rsidRPr="00E559EF">
              <w:rPr>
                <w:rFonts w:cs="Times New Roman"/>
                <w:color w:val="000000" w:themeColor="text1"/>
                <w:szCs w:val="24"/>
                <w:lang w:eastAsia="en-US"/>
              </w:rPr>
              <w:t>.</w:t>
            </w:r>
          </w:p>
          <w:p w14:paraId="61F66F00" w14:textId="4858CE99" w:rsidR="00D7770B" w:rsidRPr="00E559EF" w:rsidRDefault="00D7770B" w:rsidP="001E57CC">
            <w:pPr>
              <w:pStyle w:val="12-4"/>
              <w:jc w:val="left"/>
              <w:rPr>
                <w:rFonts w:cs="Times New Roman"/>
                <w:color w:val="000000" w:themeColor="text1"/>
                <w:szCs w:val="24"/>
              </w:rPr>
            </w:pPr>
            <w:r w:rsidRPr="00E559EF">
              <w:rPr>
                <w:rFonts w:cs="Times New Roman"/>
                <w:color w:val="000000" w:themeColor="text1"/>
                <w:szCs w:val="24"/>
                <w:highlight w:val="yellow"/>
              </w:rPr>
              <w:t>Принимает значение «00 000 001» для федеральных АУ/БУ</w:t>
            </w:r>
          </w:p>
        </w:tc>
      </w:tr>
    </w:tbl>
    <w:p w14:paraId="05EABE56" w14:textId="77777777" w:rsidR="001A589A" w:rsidRPr="00E559EF" w:rsidRDefault="001A589A" w:rsidP="001E57CC">
      <w:bookmarkStart w:id="97" w:name="_1.1.6_Описание_комплексного"/>
      <w:bookmarkStart w:id="98" w:name="_Toc175934285"/>
      <w:bookmarkEnd w:id="97"/>
    </w:p>
    <w:p w14:paraId="1994A556" w14:textId="77777777" w:rsidR="001A589A" w:rsidRPr="00E559EF" w:rsidRDefault="001B5AB9">
      <w:pPr>
        <w:pStyle w:val="20"/>
        <w:rPr>
          <w:highlight w:val="yellow"/>
        </w:rPr>
      </w:pPr>
      <w:bookmarkStart w:id="99" w:name="_Toc213235002"/>
      <w:r w:rsidRPr="00E559EF">
        <w:rPr>
          <w:highlight w:val="yellow"/>
        </w:rPr>
        <w:t>Описание комплексного типа «</w:t>
      </w:r>
      <w:proofErr w:type="spellStart"/>
      <w:r w:rsidRPr="00E559EF">
        <w:rPr>
          <w:highlight w:val="yellow"/>
        </w:rPr>
        <w:t>rskpInf</w:t>
      </w:r>
      <w:proofErr w:type="spellEnd"/>
      <w:r w:rsidRPr="00E559EF">
        <w:rPr>
          <w:highlight w:val="yellow"/>
        </w:rPr>
        <w:t>»</w:t>
      </w:r>
      <w:bookmarkEnd w:id="98"/>
      <w:bookmarkEnd w:id="99"/>
    </w:p>
    <w:p w14:paraId="7697A1A4" w14:textId="0CA4E603" w:rsidR="001A589A" w:rsidRPr="00E559EF" w:rsidRDefault="001B5AB9" w:rsidP="001E57CC">
      <w:r w:rsidRPr="00E559EF">
        <w:t>Описание комплексного типа «</w:t>
      </w:r>
      <w:proofErr w:type="spellStart"/>
      <w:r w:rsidRPr="00E559EF">
        <w:t>rskpInf</w:t>
      </w:r>
      <w:proofErr w:type="spellEnd"/>
      <w:r w:rsidRPr="00E559EF">
        <w:t xml:space="preserve">» блока «Расшифровка РСКП» представлено </w:t>
      </w:r>
      <w:r w:rsidR="00287A36" w:rsidRPr="00E559EF">
        <w:t>в таблице </w:t>
      </w:r>
      <w:r w:rsidRPr="00E559EF">
        <w:t>ниже (</w:t>
      </w:r>
      <w:r w:rsidRPr="00E559EF">
        <w:fldChar w:fldCharType="begin"/>
      </w:r>
      <w:r w:rsidRPr="00E559EF">
        <w:instrText xml:space="preserve"> REF _Ref175941481 \h  \* MERGEFORMAT </w:instrText>
      </w:r>
      <w:r w:rsidRPr="00E559EF">
        <w:fldChar w:fldCharType="separate"/>
      </w:r>
      <w:r w:rsidR="00AE7460" w:rsidRPr="00E559EF">
        <w:t>Таблица </w:t>
      </w:r>
      <w:r w:rsidR="00AE7460">
        <w:t>10</w:t>
      </w:r>
      <w:r w:rsidRPr="00E559EF">
        <w:fldChar w:fldCharType="end"/>
      </w:r>
      <w:r w:rsidRPr="00E559EF">
        <w:t>).</w:t>
      </w:r>
    </w:p>
    <w:p w14:paraId="322102C5" w14:textId="39003F06" w:rsidR="001A589A" w:rsidRPr="00E559EF" w:rsidRDefault="00BB2DFE" w:rsidP="001E57CC">
      <w:pPr>
        <w:pStyle w:val="-d"/>
      </w:pPr>
      <w:bookmarkStart w:id="100" w:name="_Ref175941481"/>
      <w:bookmarkStart w:id="101" w:name="_Toc213235060"/>
      <w:r w:rsidRPr="00E559EF">
        <w:t>Таблица </w:t>
      </w:r>
      <w:r w:rsidR="001B5AB9" w:rsidRPr="00E559EF">
        <w:fldChar w:fldCharType="begin"/>
      </w:r>
      <w:r w:rsidR="001B5AB9" w:rsidRPr="00E559EF">
        <w:instrText xml:space="preserve">SEQ Таблица \* ARABIC </w:instrText>
      </w:r>
      <w:r w:rsidR="001B5AB9" w:rsidRPr="00E559EF">
        <w:fldChar w:fldCharType="separate"/>
      </w:r>
      <w:bookmarkStart w:id="102" w:name="_Ref175007004"/>
      <w:r w:rsidR="00AE7460">
        <w:rPr>
          <w:noProof/>
        </w:rPr>
        <w:t>10</w:t>
      </w:r>
      <w:bookmarkEnd w:id="102"/>
      <w:r w:rsidR="001B5AB9" w:rsidRPr="00E559EF">
        <w:fldChar w:fldCharType="end"/>
      </w:r>
      <w:bookmarkEnd w:id="100"/>
      <w:r w:rsidRPr="00E559EF">
        <w:t> – </w:t>
      </w:r>
      <w:r w:rsidR="001B5AB9" w:rsidRPr="00E559EF">
        <w:t>Описание комплексного типа «</w:t>
      </w:r>
      <w:proofErr w:type="spellStart"/>
      <w:r w:rsidR="001B5AB9" w:rsidRPr="00E559EF">
        <w:t>rskpInf</w:t>
      </w:r>
      <w:proofErr w:type="spellEnd"/>
      <w:r w:rsidR="001B5AB9" w:rsidRPr="00E559EF">
        <w:t>»</w:t>
      </w:r>
      <w:bookmarkEnd w:id="101"/>
    </w:p>
    <w:tbl>
      <w:tblPr>
        <w:tblStyle w:val="GOSTTable"/>
        <w:tblW w:w="0" w:type="auto"/>
        <w:jc w:val="center"/>
        <w:tblLayout w:type="fixed"/>
        <w:tblCellMar>
          <w:top w:w="57" w:type="dxa"/>
          <w:left w:w="57" w:type="dxa"/>
          <w:bottom w:w="57" w:type="dxa"/>
          <w:right w:w="57" w:type="dxa"/>
        </w:tblCellMar>
        <w:tblLook w:val="07E0" w:firstRow="1" w:lastRow="1" w:firstColumn="1" w:lastColumn="1" w:noHBand="1" w:noVBand="1"/>
      </w:tblPr>
      <w:tblGrid>
        <w:gridCol w:w="1838"/>
        <w:gridCol w:w="1701"/>
        <w:gridCol w:w="567"/>
        <w:gridCol w:w="1276"/>
        <w:gridCol w:w="1984"/>
        <w:gridCol w:w="2261"/>
      </w:tblGrid>
      <w:tr w:rsidR="00DA3D02" w:rsidRPr="00E559EF" w14:paraId="33F3AF49" w14:textId="77777777" w:rsidTr="00CA56D9">
        <w:trPr>
          <w:cnfStyle w:val="100000000000" w:firstRow="1" w:lastRow="0" w:firstColumn="0" w:lastColumn="0" w:oddVBand="0" w:evenVBand="0" w:oddHBand="0" w:evenHBand="0" w:firstRowFirstColumn="0" w:firstRowLastColumn="0" w:lastRowFirstColumn="0" w:lastRowLastColumn="0"/>
          <w:tblHeader/>
          <w:jc w:val="center"/>
        </w:trPr>
        <w:tc>
          <w:tcPr>
            <w:tcW w:w="1838" w:type="dxa"/>
            <w:shd w:val="clear" w:color="auto" w:fill="D9D9D9" w:themeFill="background1" w:themeFillShade="D9"/>
          </w:tcPr>
          <w:p w14:paraId="37741283" w14:textId="0B8A129E" w:rsidR="001A589A" w:rsidRPr="00E559EF" w:rsidRDefault="001B5AB9" w:rsidP="00CA56D9">
            <w:pPr>
              <w:pStyle w:val="12-2"/>
              <w:rPr>
                <w:rFonts w:cs="Times New Roman"/>
                <w:color w:val="000000" w:themeColor="text1"/>
                <w:szCs w:val="24"/>
              </w:rPr>
            </w:pPr>
            <w:r w:rsidRPr="00E559EF">
              <w:rPr>
                <w:rFonts w:cs="Times New Roman"/>
                <w:color w:val="000000" w:themeColor="text1"/>
                <w:szCs w:val="24"/>
              </w:rPr>
              <w:t xml:space="preserve">Наименование </w:t>
            </w:r>
            <w:r w:rsidR="00C160BA" w:rsidRPr="00E559EF">
              <w:rPr>
                <w:rFonts w:cs="Times New Roman"/>
                <w:color w:val="000000" w:themeColor="text1"/>
                <w:szCs w:val="24"/>
                <w:highlight w:val="yellow"/>
              </w:rPr>
              <w:t>реквизита</w:t>
            </w:r>
          </w:p>
        </w:tc>
        <w:tc>
          <w:tcPr>
            <w:tcW w:w="1701" w:type="dxa"/>
            <w:shd w:val="clear" w:color="auto" w:fill="D9D9D9" w:themeFill="background1" w:themeFillShade="D9"/>
          </w:tcPr>
          <w:p w14:paraId="7AF70859" w14:textId="0CAE4E92" w:rsidR="001A589A" w:rsidRPr="00E559EF" w:rsidRDefault="001B5AB9" w:rsidP="00CA56D9">
            <w:pPr>
              <w:pStyle w:val="12-2"/>
              <w:rPr>
                <w:rFonts w:cs="Times New Roman"/>
                <w:color w:val="000000" w:themeColor="text1"/>
                <w:szCs w:val="24"/>
              </w:rPr>
            </w:pPr>
            <w:r w:rsidRPr="00E559EF">
              <w:rPr>
                <w:rFonts w:cs="Times New Roman"/>
                <w:color w:val="000000" w:themeColor="text1"/>
                <w:szCs w:val="24"/>
              </w:rPr>
              <w:t>Сокращенное наименование</w:t>
            </w:r>
          </w:p>
        </w:tc>
        <w:tc>
          <w:tcPr>
            <w:tcW w:w="567" w:type="dxa"/>
            <w:shd w:val="clear" w:color="auto" w:fill="D9D9D9" w:themeFill="background1" w:themeFillShade="D9"/>
          </w:tcPr>
          <w:p w14:paraId="72083996" w14:textId="77777777" w:rsidR="001A589A" w:rsidRPr="00E559EF" w:rsidRDefault="001B5AB9" w:rsidP="00CA56D9">
            <w:pPr>
              <w:pStyle w:val="12-2"/>
              <w:rPr>
                <w:rFonts w:cs="Times New Roman"/>
                <w:color w:val="000000" w:themeColor="text1"/>
                <w:szCs w:val="24"/>
              </w:rPr>
            </w:pPr>
            <w:r w:rsidRPr="00E559EF">
              <w:rPr>
                <w:rFonts w:cs="Times New Roman"/>
                <w:color w:val="000000" w:themeColor="text1"/>
                <w:szCs w:val="24"/>
              </w:rPr>
              <w:t>Тип</w:t>
            </w:r>
          </w:p>
        </w:tc>
        <w:tc>
          <w:tcPr>
            <w:tcW w:w="1276" w:type="dxa"/>
            <w:shd w:val="clear" w:color="auto" w:fill="D9D9D9" w:themeFill="background1" w:themeFillShade="D9"/>
          </w:tcPr>
          <w:p w14:paraId="4096280D" w14:textId="1900C590" w:rsidR="001A589A" w:rsidRPr="00E559EF" w:rsidRDefault="001B5AB9" w:rsidP="00CA56D9">
            <w:pPr>
              <w:pStyle w:val="12-2"/>
              <w:rPr>
                <w:rFonts w:cs="Times New Roman"/>
                <w:color w:val="000000" w:themeColor="text1"/>
                <w:szCs w:val="24"/>
              </w:rPr>
            </w:pPr>
            <w:r w:rsidRPr="00E559EF">
              <w:rPr>
                <w:rFonts w:cs="Times New Roman"/>
                <w:color w:val="000000" w:themeColor="text1"/>
                <w:szCs w:val="24"/>
              </w:rPr>
              <w:t xml:space="preserve">Формат </w:t>
            </w:r>
            <w:r w:rsidR="00C160BA" w:rsidRPr="00E559EF">
              <w:rPr>
                <w:rFonts w:cs="Times New Roman"/>
                <w:color w:val="000000" w:themeColor="text1"/>
                <w:szCs w:val="24"/>
                <w:highlight w:val="yellow"/>
              </w:rPr>
              <w:t>реквизита</w:t>
            </w:r>
          </w:p>
        </w:tc>
        <w:tc>
          <w:tcPr>
            <w:tcW w:w="1984" w:type="dxa"/>
            <w:shd w:val="clear" w:color="auto" w:fill="D9D9D9" w:themeFill="background1" w:themeFillShade="D9"/>
          </w:tcPr>
          <w:p w14:paraId="5B8B5E9A" w14:textId="77777777" w:rsidR="001A589A" w:rsidRPr="00E559EF" w:rsidRDefault="001B5AB9" w:rsidP="00CA56D9">
            <w:pPr>
              <w:pStyle w:val="12-2"/>
              <w:rPr>
                <w:rFonts w:cs="Times New Roman"/>
                <w:color w:val="000000" w:themeColor="text1"/>
                <w:szCs w:val="24"/>
              </w:rPr>
            </w:pPr>
            <w:r w:rsidRPr="00E559EF">
              <w:rPr>
                <w:rFonts w:cs="Times New Roman"/>
                <w:color w:val="000000" w:themeColor="text1"/>
                <w:szCs w:val="24"/>
              </w:rPr>
              <w:t>Обязательность</w:t>
            </w:r>
          </w:p>
        </w:tc>
        <w:tc>
          <w:tcPr>
            <w:tcW w:w="2261" w:type="dxa"/>
            <w:shd w:val="clear" w:color="auto" w:fill="D9D9D9" w:themeFill="background1" w:themeFillShade="D9"/>
          </w:tcPr>
          <w:p w14:paraId="0CB918A8" w14:textId="77777777" w:rsidR="001A589A" w:rsidRPr="00E559EF" w:rsidRDefault="001B5AB9" w:rsidP="00CA56D9">
            <w:pPr>
              <w:pStyle w:val="12-2"/>
              <w:rPr>
                <w:rFonts w:cs="Times New Roman"/>
                <w:color w:val="000000" w:themeColor="text1"/>
                <w:szCs w:val="24"/>
              </w:rPr>
            </w:pPr>
            <w:r w:rsidRPr="00E559EF">
              <w:rPr>
                <w:rFonts w:cs="Times New Roman"/>
                <w:color w:val="000000" w:themeColor="text1"/>
                <w:szCs w:val="24"/>
              </w:rPr>
              <w:t>Дополнительная информация</w:t>
            </w:r>
          </w:p>
        </w:tc>
      </w:tr>
      <w:tr w:rsidR="00DA3D02" w:rsidRPr="00E559EF" w14:paraId="4FC03829" w14:textId="77777777" w:rsidTr="00CA56D9">
        <w:trPr>
          <w:jc w:val="center"/>
        </w:trPr>
        <w:tc>
          <w:tcPr>
            <w:tcW w:w="1838" w:type="dxa"/>
            <w:tcBorders>
              <w:top w:val="single" w:sz="4" w:space="0" w:color="auto"/>
              <w:left w:val="single" w:sz="4" w:space="0" w:color="auto"/>
              <w:bottom w:val="single" w:sz="4" w:space="0" w:color="auto"/>
              <w:right w:val="single" w:sz="4" w:space="0" w:color="auto"/>
            </w:tcBorders>
          </w:tcPr>
          <w:p w14:paraId="26985D96" w14:textId="77777777" w:rsidR="001A589A" w:rsidRPr="00E559EF" w:rsidRDefault="001B5AB9" w:rsidP="00CA56D9">
            <w:pPr>
              <w:pStyle w:val="12-4"/>
              <w:keepLines/>
              <w:jc w:val="left"/>
              <w:rPr>
                <w:rFonts w:cs="Times New Roman"/>
                <w:color w:val="000000" w:themeColor="text1"/>
                <w:szCs w:val="24"/>
              </w:rPr>
            </w:pPr>
            <w:r w:rsidRPr="00E559EF">
              <w:rPr>
                <w:rFonts w:cs="Times New Roman"/>
                <w:color w:val="000000" w:themeColor="text1"/>
                <w:szCs w:val="24"/>
              </w:rPr>
              <w:t>Тип КБК плательщика</w:t>
            </w:r>
          </w:p>
        </w:tc>
        <w:tc>
          <w:tcPr>
            <w:tcW w:w="1701" w:type="dxa"/>
            <w:tcBorders>
              <w:top w:val="single" w:sz="4" w:space="0" w:color="auto"/>
              <w:left w:val="single" w:sz="4" w:space="0" w:color="auto"/>
              <w:bottom w:val="single" w:sz="4" w:space="0" w:color="auto"/>
              <w:right w:val="single" w:sz="4" w:space="0" w:color="auto"/>
            </w:tcBorders>
          </w:tcPr>
          <w:p w14:paraId="3E4B03B5" w14:textId="77777777" w:rsidR="001A589A" w:rsidRPr="00E559EF" w:rsidRDefault="001B5AB9" w:rsidP="00CA56D9">
            <w:pPr>
              <w:pStyle w:val="12-4"/>
              <w:keepLines/>
              <w:jc w:val="left"/>
              <w:rPr>
                <w:rFonts w:cs="Times New Roman"/>
                <w:color w:val="000000" w:themeColor="text1"/>
                <w:szCs w:val="24"/>
                <w:lang w:val="en-US"/>
              </w:rPr>
            </w:pPr>
            <w:r w:rsidRPr="00E559EF">
              <w:rPr>
                <w:rFonts w:cs="Times New Roman"/>
                <w:color w:val="000000" w:themeColor="text1"/>
                <w:szCs w:val="24"/>
                <w:lang w:val="en-US"/>
              </w:rPr>
              <w:t>payer</w:t>
            </w:r>
            <w:proofErr w:type="spellStart"/>
            <w:r w:rsidRPr="00E559EF">
              <w:rPr>
                <w:rFonts w:cs="Times New Roman"/>
                <w:color w:val="000000" w:themeColor="text1"/>
                <w:szCs w:val="24"/>
              </w:rPr>
              <w:t>KBKType</w:t>
            </w:r>
            <w:proofErr w:type="spellEnd"/>
          </w:p>
        </w:tc>
        <w:tc>
          <w:tcPr>
            <w:tcW w:w="567" w:type="dxa"/>
            <w:tcBorders>
              <w:top w:val="single" w:sz="4" w:space="0" w:color="auto"/>
              <w:left w:val="single" w:sz="4" w:space="0" w:color="auto"/>
              <w:bottom w:val="single" w:sz="4" w:space="0" w:color="auto"/>
              <w:right w:val="single" w:sz="4" w:space="0" w:color="auto"/>
            </w:tcBorders>
          </w:tcPr>
          <w:p w14:paraId="5EDA03C7" w14:textId="77777777" w:rsidR="001A589A" w:rsidRPr="00E559EF" w:rsidRDefault="001B5AB9" w:rsidP="00CA56D9">
            <w:pPr>
              <w:pStyle w:val="12-4"/>
              <w:keepLines/>
              <w:jc w:val="left"/>
              <w:rPr>
                <w:rFonts w:cs="Times New Roman"/>
                <w:color w:val="000000" w:themeColor="text1"/>
                <w:szCs w:val="24"/>
              </w:rPr>
            </w:pPr>
            <w:r w:rsidRPr="00E559EF">
              <w:rPr>
                <w:rFonts w:cs="Times New Roman"/>
                <w:color w:val="000000" w:themeColor="text1"/>
                <w:szCs w:val="24"/>
              </w:rPr>
              <w:t>П</w:t>
            </w:r>
          </w:p>
        </w:tc>
        <w:tc>
          <w:tcPr>
            <w:tcW w:w="1276" w:type="dxa"/>
            <w:tcBorders>
              <w:top w:val="single" w:sz="4" w:space="0" w:color="auto"/>
              <w:left w:val="single" w:sz="4" w:space="0" w:color="auto"/>
              <w:bottom w:val="single" w:sz="4" w:space="0" w:color="auto"/>
              <w:right w:val="single" w:sz="4" w:space="0" w:color="auto"/>
            </w:tcBorders>
          </w:tcPr>
          <w:p w14:paraId="6CCFDF01" w14:textId="77777777" w:rsidR="001A589A" w:rsidRPr="00E559EF" w:rsidRDefault="001B5AB9" w:rsidP="00CA56D9">
            <w:pPr>
              <w:pStyle w:val="12-4"/>
              <w:keepLines/>
              <w:jc w:val="left"/>
              <w:rPr>
                <w:rFonts w:cs="Times New Roman"/>
                <w:color w:val="000000" w:themeColor="text1"/>
                <w:szCs w:val="24"/>
                <w:lang w:val="en-US"/>
              </w:rPr>
            </w:pPr>
            <w:proofErr w:type="gramStart"/>
            <w:r w:rsidRPr="00E559EF">
              <w:rPr>
                <w:rFonts w:cs="Times New Roman"/>
                <w:color w:val="000000" w:themeColor="text1"/>
                <w:szCs w:val="24"/>
                <w:lang w:val="en-US"/>
              </w:rPr>
              <w:t>T(</w:t>
            </w:r>
            <w:proofErr w:type="gramEnd"/>
            <w:r w:rsidRPr="00E559EF">
              <w:rPr>
                <w:rFonts w:cs="Times New Roman"/>
                <w:color w:val="000000" w:themeColor="text1"/>
                <w:szCs w:val="24"/>
              </w:rPr>
              <w:t>2</w:t>
            </w:r>
            <w:r w:rsidRPr="00E559EF">
              <w:rPr>
                <w:rFonts w:cs="Times New Roman"/>
                <w:color w:val="000000" w:themeColor="text1"/>
                <w:szCs w:val="24"/>
                <w:lang w:val="en-US"/>
              </w:rPr>
              <w:t>)</w:t>
            </w:r>
          </w:p>
        </w:tc>
        <w:tc>
          <w:tcPr>
            <w:tcW w:w="1984" w:type="dxa"/>
            <w:tcBorders>
              <w:top w:val="single" w:sz="4" w:space="0" w:color="auto"/>
              <w:left w:val="single" w:sz="4" w:space="0" w:color="auto"/>
              <w:bottom w:val="single" w:sz="4" w:space="0" w:color="auto"/>
              <w:right w:val="single" w:sz="4" w:space="0" w:color="auto"/>
            </w:tcBorders>
          </w:tcPr>
          <w:p w14:paraId="7DAB10E9" w14:textId="77777777" w:rsidR="001A589A" w:rsidRPr="00E559EF" w:rsidRDefault="001B5AB9" w:rsidP="00CA56D9">
            <w:pPr>
              <w:pStyle w:val="12-4"/>
              <w:keepLines/>
              <w:jc w:val="left"/>
              <w:rPr>
                <w:rFonts w:cs="Times New Roman"/>
                <w:color w:val="000000" w:themeColor="text1"/>
                <w:szCs w:val="24"/>
              </w:rPr>
            </w:pPr>
            <w:r w:rsidRPr="00E559EF">
              <w:rPr>
                <w:rFonts w:cs="Times New Roman"/>
                <w:color w:val="000000" w:themeColor="text1"/>
                <w:szCs w:val="24"/>
              </w:rPr>
              <w:t>Н</w:t>
            </w:r>
          </w:p>
        </w:tc>
        <w:tc>
          <w:tcPr>
            <w:tcW w:w="2261" w:type="dxa"/>
            <w:tcBorders>
              <w:top w:val="single" w:sz="4" w:space="0" w:color="auto"/>
              <w:left w:val="single" w:sz="4" w:space="0" w:color="auto"/>
              <w:bottom w:val="single" w:sz="4" w:space="0" w:color="auto"/>
              <w:right w:val="single" w:sz="4" w:space="0" w:color="auto"/>
            </w:tcBorders>
          </w:tcPr>
          <w:p w14:paraId="26B4BC0C" w14:textId="77777777" w:rsidR="001A589A" w:rsidRPr="00E559EF" w:rsidRDefault="001B5AB9" w:rsidP="00CA56D9">
            <w:pPr>
              <w:pStyle w:val="12-4"/>
              <w:keepLines/>
              <w:jc w:val="left"/>
              <w:rPr>
                <w:rFonts w:cs="Times New Roman"/>
                <w:color w:val="000000" w:themeColor="text1"/>
                <w:szCs w:val="24"/>
                <w:lang w:eastAsia="en-US"/>
              </w:rPr>
            </w:pPr>
            <w:r w:rsidRPr="00E559EF">
              <w:rPr>
                <w:rFonts w:cs="Times New Roman"/>
                <w:color w:val="000000" w:themeColor="text1"/>
                <w:szCs w:val="24"/>
                <w:lang w:eastAsia="en-US"/>
              </w:rPr>
              <w:t>Реквизит 4.25</w:t>
            </w:r>
          </w:p>
          <w:p w14:paraId="7E9EE682" w14:textId="31BE97FC" w:rsidR="001A589A" w:rsidRPr="00E559EF" w:rsidRDefault="00FC121F" w:rsidP="00CA56D9">
            <w:pPr>
              <w:pStyle w:val="12-4"/>
              <w:keepNext/>
              <w:keepLines/>
              <w:jc w:val="left"/>
              <w:rPr>
                <w:rFonts w:cs="Times New Roman"/>
                <w:color w:val="000000" w:themeColor="text1"/>
                <w:szCs w:val="24"/>
                <w:lang w:eastAsia="en-US"/>
              </w:rPr>
            </w:pPr>
            <w:r w:rsidRPr="00E559EF">
              <w:rPr>
                <w:rFonts w:cs="Times New Roman"/>
                <w:color w:val="000000" w:themeColor="text1"/>
                <w:szCs w:val="24"/>
                <w:highlight w:val="yellow"/>
                <w:lang w:eastAsia="en-US"/>
              </w:rPr>
              <w:t>У</w:t>
            </w:r>
            <w:r w:rsidR="001B5AB9" w:rsidRPr="00E559EF">
              <w:rPr>
                <w:rFonts w:cs="Times New Roman"/>
                <w:color w:val="000000" w:themeColor="text1"/>
                <w:szCs w:val="24"/>
                <w:highlight w:val="yellow"/>
                <w:lang w:eastAsia="en-US"/>
              </w:rPr>
              <w:t>казывается</w:t>
            </w:r>
            <w:r w:rsidR="001B5AB9" w:rsidRPr="00E559EF">
              <w:rPr>
                <w:rFonts w:cs="Times New Roman"/>
                <w:color w:val="000000" w:themeColor="text1"/>
                <w:szCs w:val="24"/>
                <w:lang w:eastAsia="en-US"/>
              </w:rPr>
              <w:t>:</w:t>
            </w:r>
          </w:p>
          <w:p w14:paraId="30FDF460" w14:textId="3CC72C65" w:rsidR="001A589A" w:rsidRPr="00E559EF" w:rsidRDefault="001B5AB9" w:rsidP="00CA56D9">
            <w:pPr>
              <w:pStyle w:val="12-1"/>
              <w:keepLines/>
              <w:jc w:val="left"/>
            </w:pPr>
            <w:r w:rsidRPr="00E559EF">
              <w:rPr>
                <w:bCs/>
              </w:rPr>
              <w:t>«20»</w:t>
            </w:r>
            <w:r w:rsidR="00BB2DFE" w:rsidRPr="00E559EF">
              <w:rPr>
                <w:bCs/>
              </w:rPr>
              <w:t> – </w:t>
            </w:r>
            <w:r w:rsidRPr="00E559EF">
              <w:rPr>
                <w:bCs/>
              </w:rPr>
              <w:t>для кодов классификации доходов бюджетов;</w:t>
            </w:r>
          </w:p>
          <w:p w14:paraId="1994D720" w14:textId="606CC4A8" w:rsidR="001A589A" w:rsidRPr="00B5616B" w:rsidRDefault="001B5AB9" w:rsidP="003F6DAB">
            <w:pPr>
              <w:pStyle w:val="12-1"/>
              <w:keepLines/>
              <w:numPr>
                <w:ilvl w:val="0"/>
                <w:numId w:val="22"/>
              </w:numPr>
            </w:pPr>
            <w:r w:rsidRPr="00B5616B">
              <w:lastRenderedPageBreak/>
              <w:t xml:space="preserve">«31» </w:t>
            </w:r>
            <w:r w:rsidR="00E37303" w:rsidRPr="00B5616B">
              <w:rPr>
                <w:rFonts w:eastAsia="Symbol"/>
              </w:rPr>
              <w:t>–</w:t>
            </w:r>
            <w:r w:rsidRPr="00B5616B">
              <w:t xml:space="preserve"> для кодов классификации внутренних источников финансирования дефицита бюджетов;</w:t>
            </w:r>
          </w:p>
          <w:p w14:paraId="7E0DAEB4" w14:textId="600CB45B" w:rsidR="001A589A" w:rsidRPr="00E559EF" w:rsidRDefault="001B5AB9" w:rsidP="00904CFF">
            <w:pPr>
              <w:pStyle w:val="12-1"/>
            </w:pPr>
            <w:r w:rsidRPr="00E559EF">
              <w:t xml:space="preserve">«32» </w:t>
            </w:r>
            <w:r w:rsidR="00E37303">
              <w:rPr>
                <w:rFonts w:eastAsia="Symbol"/>
              </w:rPr>
              <w:t>–</w:t>
            </w:r>
            <w:r w:rsidRPr="00E559EF">
              <w:t xml:space="preserve"> для кодов классификации внешних источников финансирования дефицита бюджетов.</w:t>
            </w:r>
          </w:p>
          <w:p w14:paraId="6DF4258D" w14:textId="16D5651C" w:rsidR="001A589A" w:rsidRPr="00E559EF" w:rsidRDefault="001B5AB9" w:rsidP="00CA56D9">
            <w:pPr>
              <w:pStyle w:val="12-1"/>
              <w:keepLines/>
              <w:numPr>
                <w:ilvl w:val="0"/>
                <w:numId w:val="0"/>
              </w:numPr>
              <w:ind w:left="28"/>
              <w:jc w:val="left"/>
            </w:pPr>
            <w:r w:rsidRPr="00E559EF">
              <w:t xml:space="preserve">Заполняется в соответствии с </w:t>
            </w:r>
            <w:r w:rsidR="005A14A7" w:rsidRPr="00E559EF">
              <w:rPr>
                <w:highlight w:val="yellow"/>
              </w:rPr>
              <w:t>указанным</w:t>
            </w:r>
            <w:r w:rsidR="005A14A7" w:rsidRPr="00E559EF">
              <w:t xml:space="preserve"> </w:t>
            </w:r>
            <w:r w:rsidRPr="00E559EF">
              <w:t>КБК плательщика.</w:t>
            </w:r>
          </w:p>
          <w:p w14:paraId="4A517D4B" w14:textId="020CC417" w:rsidR="001A589A" w:rsidRPr="00E559EF" w:rsidRDefault="001B5AB9" w:rsidP="00CA56D9">
            <w:pPr>
              <w:pStyle w:val="12-4"/>
              <w:keepLines/>
              <w:jc w:val="left"/>
              <w:rPr>
                <w:rFonts w:cs="Times New Roman"/>
                <w:color w:val="000000" w:themeColor="text1"/>
                <w:szCs w:val="24"/>
              </w:rPr>
            </w:pPr>
            <w:r w:rsidRPr="00E559EF">
              <w:rPr>
                <w:rFonts w:cs="Times New Roman"/>
                <w:color w:val="000000" w:themeColor="text1"/>
                <w:szCs w:val="24"/>
              </w:rPr>
              <w:t>Обязателен для АУ/БУ.</w:t>
            </w:r>
            <w:r w:rsidR="00CA56D9" w:rsidRPr="00E559EF">
              <w:rPr>
                <w:rFonts w:cs="Times New Roman"/>
                <w:color w:val="000000" w:themeColor="text1"/>
                <w:szCs w:val="24"/>
              </w:rPr>
              <w:t xml:space="preserve"> </w:t>
            </w:r>
            <w:r w:rsidRPr="00E559EF">
              <w:rPr>
                <w:rFonts w:cs="Times New Roman"/>
                <w:color w:val="000000" w:themeColor="text1"/>
                <w:szCs w:val="24"/>
              </w:rPr>
              <w:t>Не</w:t>
            </w:r>
            <w:r w:rsidR="00CA56D9" w:rsidRPr="00E559EF">
              <w:rPr>
                <w:rFonts w:cs="Times New Roman"/>
                <w:color w:val="000000" w:themeColor="text1"/>
                <w:szCs w:val="24"/>
              </w:rPr>
              <w:t> </w:t>
            </w:r>
            <w:r w:rsidRPr="00E559EF">
              <w:rPr>
                <w:rFonts w:cs="Times New Roman"/>
                <w:color w:val="000000" w:themeColor="text1"/>
                <w:szCs w:val="24"/>
              </w:rPr>
              <w:t>заполняется для ПСБ.</w:t>
            </w:r>
          </w:p>
          <w:p w14:paraId="334095D1" w14:textId="77777777" w:rsidR="001A589A" w:rsidRPr="00E559EF" w:rsidRDefault="001B5AB9" w:rsidP="00CA56D9">
            <w:pPr>
              <w:pStyle w:val="12-4"/>
              <w:keepLines/>
              <w:jc w:val="left"/>
              <w:rPr>
                <w:rFonts w:cs="Times New Roman"/>
                <w:color w:val="000000" w:themeColor="text1"/>
                <w:szCs w:val="24"/>
                <w:lang w:eastAsia="en-US"/>
              </w:rPr>
            </w:pPr>
            <w:r w:rsidRPr="00E559EF">
              <w:rPr>
                <w:rFonts w:cs="Times New Roman"/>
                <w:color w:val="000000" w:themeColor="text1"/>
                <w:szCs w:val="24"/>
              </w:rPr>
              <w:t>Для ПУД ГИИС ЭБ</w:t>
            </w:r>
            <w:r w:rsidRPr="00E559EF">
              <w:rPr>
                <w:rFonts w:cs="Times New Roman"/>
                <w:color w:val="000000" w:themeColor="text1"/>
                <w:szCs w:val="24"/>
                <w:lang w:eastAsia="en-US"/>
              </w:rPr>
              <w:t xml:space="preserve"> не используется</w:t>
            </w:r>
          </w:p>
        </w:tc>
      </w:tr>
      <w:tr w:rsidR="00DA3D02" w:rsidRPr="00E559EF" w14:paraId="4AE789A4" w14:textId="77777777" w:rsidTr="00CA56D9">
        <w:trPr>
          <w:jc w:val="center"/>
        </w:trPr>
        <w:tc>
          <w:tcPr>
            <w:tcW w:w="1838" w:type="dxa"/>
            <w:tcBorders>
              <w:top w:val="single" w:sz="4" w:space="0" w:color="auto"/>
              <w:left w:val="single" w:sz="4" w:space="0" w:color="auto"/>
              <w:bottom w:val="single" w:sz="4" w:space="0" w:color="auto"/>
              <w:right w:val="single" w:sz="4" w:space="0" w:color="auto"/>
            </w:tcBorders>
          </w:tcPr>
          <w:p w14:paraId="1C375071" w14:textId="77777777" w:rsidR="001A589A" w:rsidRPr="00E559EF" w:rsidRDefault="001B5AB9" w:rsidP="00CA56D9">
            <w:pPr>
              <w:pStyle w:val="12-4"/>
              <w:keepLines/>
              <w:jc w:val="left"/>
              <w:rPr>
                <w:rFonts w:cs="Times New Roman"/>
                <w:color w:val="000000" w:themeColor="text1"/>
                <w:szCs w:val="24"/>
              </w:rPr>
            </w:pPr>
            <w:r w:rsidRPr="00E559EF">
              <w:rPr>
                <w:rFonts w:cs="Times New Roman"/>
                <w:color w:val="000000" w:themeColor="text1"/>
                <w:szCs w:val="24"/>
              </w:rPr>
              <w:lastRenderedPageBreak/>
              <w:t>КБК плательщика</w:t>
            </w:r>
          </w:p>
        </w:tc>
        <w:tc>
          <w:tcPr>
            <w:tcW w:w="1701" w:type="dxa"/>
            <w:tcBorders>
              <w:top w:val="single" w:sz="4" w:space="0" w:color="auto"/>
              <w:left w:val="single" w:sz="4" w:space="0" w:color="auto"/>
              <w:bottom w:val="single" w:sz="4" w:space="0" w:color="auto"/>
              <w:right w:val="single" w:sz="4" w:space="0" w:color="auto"/>
            </w:tcBorders>
          </w:tcPr>
          <w:p w14:paraId="1115C6D6" w14:textId="77777777" w:rsidR="001A589A" w:rsidRPr="00E559EF" w:rsidRDefault="001B5AB9" w:rsidP="00CA56D9">
            <w:pPr>
              <w:pStyle w:val="12-4"/>
              <w:keepLines/>
              <w:jc w:val="left"/>
              <w:rPr>
                <w:rFonts w:cs="Times New Roman"/>
                <w:color w:val="000000" w:themeColor="text1"/>
                <w:szCs w:val="24"/>
              </w:rPr>
            </w:pPr>
            <w:r w:rsidRPr="00E559EF">
              <w:rPr>
                <w:rFonts w:cs="Times New Roman"/>
                <w:color w:val="000000" w:themeColor="text1"/>
                <w:szCs w:val="24"/>
                <w:lang w:val="en-US"/>
              </w:rPr>
              <w:t>payer</w:t>
            </w:r>
            <w:r w:rsidRPr="00E559EF">
              <w:rPr>
                <w:rFonts w:cs="Times New Roman"/>
                <w:color w:val="000000" w:themeColor="text1"/>
                <w:szCs w:val="24"/>
              </w:rPr>
              <w:t>KBK</w:t>
            </w:r>
          </w:p>
        </w:tc>
        <w:tc>
          <w:tcPr>
            <w:tcW w:w="567" w:type="dxa"/>
            <w:tcBorders>
              <w:top w:val="single" w:sz="4" w:space="0" w:color="auto"/>
              <w:left w:val="single" w:sz="4" w:space="0" w:color="auto"/>
              <w:bottom w:val="single" w:sz="4" w:space="0" w:color="auto"/>
              <w:right w:val="single" w:sz="4" w:space="0" w:color="auto"/>
            </w:tcBorders>
          </w:tcPr>
          <w:p w14:paraId="0B79B3AC" w14:textId="77777777" w:rsidR="001A589A" w:rsidRPr="00E559EF" w:rsidRDefault="001B5AB9" w:rsidP="00CA56D9">
            <w:pPr>
              <w:pStyle w:val="12-4"/>
              <w:keepLines/>
              <w:jc w:val="left"/>
              <w:rPr>
                <w:rFonts w:cs="Times New Roman"/>
                <w:color w:val="000000" w:themeColor="text1"/>
                <w:szCs w:val="24"/>
              </w:rPr>
            </w:pPr>
            <w:r w:rsidRPr="00E559EF">
              <w:rPr>
                <w:rFonts w:cs="Times New Roman"/>
                <w:color w:val="000000" w:themeColor="text1"/>
                <w:szCs w:val="24"/>
              </w:rPr>
              <w:t>П</w:t>
            </w:r>
          </w:p>
        </w:tc>
        <w:tc>
          <w:tcPr>
            <w:tcW w:w="1276" w:type="dxa"/>
            <w:tcBorders>
              <w:top w:val="single" w:sz="4" w:space="0" w:color="auto"/>
              <w:left w:val="single" w:sz="4" w:space="0" w:color="auto"/>
              <w:bottom w:val="single" w:sz="4" w:space="0" w:color="auto"/>
              <w:right w:val="single" w:sz="4" w:space="0" w:color="auto"/>
            </w:tcBorders>
          </w:tcPr>
          <w:p w14:paraId="56EE7C3D" w14:textId="77777777" w:rsidR="001A589A" w:rsidRPr="00E559EF" w:rsidRDefault="001B5AB9" w:rsidP="00CA56D9">
            <w:pPr>
              <w:pStyle w:val="12-4"/>
              <w:keepLines/>
              <w:jc w:val="left"/>
              <w:rPr>
                <w:rFonts w:cs="Times New Roman"/>
                <w:color w:val="000000" w:themeColor="text1"/>
                <w:szCs w:val="24"/>
                <w:lang w:val="en-US"/>
              </w:rPr>
            </w:pPr>
            <w:proofErr w:type="gramStart"/>
            <w:r w:rsidRPr="00E559EF">
              <w:rPr>
                <w:rFonts w:cs="Times New Roman"/>
                <w:color w:val="000000" w:themeColor="text1"/>
                <w:szCs w:val="24"/>
                <w:lang w:val="en-US"/>
              </w:rPr>
              <w:t>T(</w:t>
            </w:r>
            <w:proofErr w:type="gramEnd"/>
            <w:r w:rsidRPr="00E559EF">
              <w:rPr>
                <w:rFonts w:cs="Times New Roman"/>
                <w:color w:val="000000" w:themeColor="text1"/>
                <w:szCs w:val="24"/>
              </w:rPr>
              <w:t>20</w:t>
            </w:r>
            <w:r w:rsidRPr="00E559EF">
              <w:rPr>
                <w:rFonts w:cs="Times New Roman"/>
                <w:color w:val="000000" w:themeColor="text1"/>
                <w:szCs w:val="24"/>
                <w:lang w:val="en-US"/>
              </w:rPr>
              <w:t>)</w:t>
            </w:r>
          </w:p>
        </w:tc>
        <w:tc>
          <w:tcPr>
            <w:tcW w:w="1984" w:type="dxa"/>
            <w:tcBorders>
              <w:top w:val="single" w:sz="4" w:space="0" w:color="auto"/>
              <w:left w:val="single" w:sz="4" w:space="0" w:color="auto"/>
              <w:bottom w:val="single" w:sz="4" w:space="0" w:color="auto"/>
              <w:right w:val="single" w:sz="4" w:space="0" w:color="auto"/>
            </w:tcBorders>
          </w:tcPr>
          <w:p w14:paraId="16211730" w14:textId="77777777" w:rsidR="001A589A" w:rsidRPr="00E559EF" w:rsidRDefault="001B5AB9" w:rsidP="00CA56D9">
            <w:pPr>
              <w:pStyle w:val="12-4"/>
              <w:keepLines/>
              <w:jc w:val="left"/>
              <w:rPr>
                <w:rFonts w:cs="Times New Roman"/>
                <w:color w:val="000000" w:themeColor="text1"/>
                <w:szCs w:val="24"/>
              </w:rPr>
            </w:pPr>
            <w:r w:rsidRPr="00E559EF">
              <w:rPr>
                <w:rFonts w:cs="Times New Roman"/>
                <w:color w:val="000000" w:themeColor="text1"/>
                <w:szCs w:val="24"/>
              </w:rPr>
              <w:t>Н</w:t>
            </w:r>
          </w:p>
        </w:tc>
        <w:tc>
          <w:tcPr>
            <w:tcW w:w="2261" w:type="dxa"/>
            <w:tcBorders>
              <w:top w:val="single" w:sz="4" w:space="0" w:color="auto"/>
              <w:left w:val="single" w:sz="4" w:space="0" w:color="auto"/>
              <w:bottom w:val="single" w:sz="4" w:space="0" w:color="auto"/>
              <w:right w:val="single" w:sz="4" w:space="0" w:color="auto"/>
            </w:tcBorders>
          </w:tcPr>
          <w:p w14:paraId="0E835CEA" w14:textId="77777777" w:rsidR="001A589A" w:rsidRPr="00E559EF" w:rsidRDefault="001B5AB9" w:rsidP="00CA56D9">
            <w:pPr>
              <w:pStyle w:val="12-4"/>
              <w:keepLines/>
              <w:jc w:val="left"/>
              <w:rPr>
                <w:rFonts w:cs="Times New Roman"/>
                <w:color w:val="000000" w:themeColor="text1"/>
                <w:szCs w:val="24"/>
              </w:rPr>
            </w:pPr>
            <w:r w:rsidRPr="00E559EF">
              <w:rPr>
                <w:rFonts w:cs="Times New Roman"/>
                <w:color w:val="000000" w:themeColor="text1"/>
                <w:szCs w:val="24"/>
              </w:rPr>
              <w:t>Реквизит 4.30</w:t>
            </w:r>
          </w:p>
          <w:p w14:paraId="609033A1" w14:textId="61E30BAB" w:rsidR="001A589A" w:rsidRPr="00E559EF" w:rsidRDefault="001B5AB9" w:rsidP="00CA56D9">
            <w:pPr>
              <w:pStyle w:val="12-4"/>
              <w:keepLines/>
              <w:jc w:val="left"/>
              <w:rPr>
                <w:rFonts w:cs="Times New Roman"/>
                <w:color w:val="000000" w:themeColor="text1"/>
                <w:szCs w:val="24"/>
              </w:rPr>
            </w:pPr>
            <w:r w:rsidRPr="00E559EF">
              <w:rPr>
                <w:rFonts w:cs="Times New Roman"/>
                <w:color w:val="000000" w:themeColor="text1"/>
                <w:szCs w:val="24"/>
              </w:rPr>
              <w:lastRenderedPageBreak/>
              <w:t>Указывается КБК, по которому осуществляется возврат суммы плательщику.</w:t>
            </w:r>
            <w:r w:rsidR="00CA56D9" w:rsidRPr="00E559EF">
              <w:rPr>
                <w:rFonts w:cs="Times New Roman"/>
                <w:color w:val="000000" w:themeColor="text1"/>
                <w:szCs w:val="24"/>
              </w:rPr>
              <w:t xml:space="preserve"> </w:t>
            </w:r>
            <w:r w:rsidR="005A14A7" w:rsidRPr="00E559EF">
              <w:rPr>
                <w:rFonts w:cs="Times New Roman"/>
                <w:color w:val="000000" w:themeColor="text1"/>
                <w:szCs w:val="24"/>
                <w:highlight w:val="yellow"/>
                <w:shd w:val="clear" w:color="auto" w:fill="FFFFFF"/>
              </w:rPr>
              <w:t>Реквизит обязателен для заполнения БУ, региональными (муниципальными) АУ. Для</w:t>
            </w:r>
            <w:r w:rsidR="00CA56D9" w:rsidRPr="00E559EF">
              <w:rPr>
                <w:rFonts w:cs="Times New Roman"/>
                <w:color w:val="000000" w:themeColor="text1"/>
                <w:szCs w:val="24"/>
                <w:highlight w:val="yellow"/>
                <w:shd w:val="clear" w:color="auto" w:fill="FFFFFF"/>
              </w:rPr>
              <w:t> </w:t>
            </w:r>
            <w:r w:rsidR="005A14A7" w:rsidRPr="00E559EF">
              <w:rPr>
                <w:rFonts w:cs="Times New Roman"/>
                <w:color w:val="000000" w:themeColor="text1"/>
                <w:szCs w:val="24"/>
                <w:highlight w:val="yellow"/>
                <w:shd w:val="clear" w:color="auto" w:fill="FFFFFF"/>
              </w:rPr>
              <w:t>федеральных АУ заполняется в случаях, предусмотренных НПА</w:t>
            </w:r>
            <w:r w:rsidRPr="00E559EF">
              <w:rPr>
                <w:rFonts w:cs="Times New Roman"/>
                <w:color w:val="000000" w:themeColor="text1"/>
                <w:szCs w:val="24"/>
              </w:rPr>
              <w:t>. Не</w:t>
            </w:r>
            <w:r w:rsidR="00CA56D9" w:rsidRPr="00E559EF">
              <w:rPr>
                <w:rFonts w:cs="Times New Roman"/>
                <w:color w:val="000000" w:themeColor="text1"/>
                <w:szCs w:val="24"/>
              </w:rPr>
              <w:t> </w:t>
            </w:r>
            <w:r w:rsidRPr="00E559EF">
              <w:rPr>
                <w:rFonts w:cs="Times New Roman"/>
                <w:color w:val="000000" w:themeColor="text1"/>
                <w:szCs w:val="24"/>
              </w:rPr>
              <w:t>заполняется для ПСБ.</w:t>
            </w:r>
          </w:p>
          <w:p w14:paraId="1719914A" w14:textId="5F531237" w:rsidR="001A589A" w:rsidRPr="00E559EF" w:rsidRDefault="001B5AB9" w:rsidP="00CA56D9">
            <w:pPr>
              <w:pStyle w:val="12-4"/>
              <w:keepLines/>
              <w:jc w:val="left"/>
              <w:rPr>
                <w:rFonts w:cs="Times New Roman"/>
                <w:color w:val="000000" w:themeColor="text1"/>
                <w:szCs w:val="24"/>
              </w:rPr>
            </w:pPr>
            <w:r w:rsidRPr="00E559EF">
              <w:rPr>
                <w:rFonts w:cs="Times New Roman"/>
                <w:color w:val="000000" w:themeColor="text1"/>
                <w:szCs w:val="24"/>
                <w:lang w:eastAsia="en-US"/>
              </w:rPr>
              <w:t>Для ПУД ГИИС ЭБ обязателен к</w:t>
            </w:r>
            <w:r w:rsidR="00CA56D9" w:rsidRPr="00E559EF">
              <w:rPr>
                <w:rFonts w:cs="Times New Roman"/>
                <w:color w:val="000000" w:themeColor="text1"/>
                <w:szCs w:val="24"/>
                <w:lang w:eastAsia="en-US"/>
              </w:rPr>
              <w:t> </w:t>
            </w:r>
            <w:r w:rsidRPr="00E559EF">
              <w:rPr>
                <w:rFonts w:cs="Times New Roman"/>
                <w:color w:val="000000" w:themeColor="text1"/>
                <w:szCs w:val="24"/>
                <w:lang w:eastAsia="en-US"/>
              </w:rPr>
              <w:t>заполнению</w:t>
            </w:r>
          </w:p>
        </w:tc>
      </w:tr>
      <w:tr w:rsidR="00DA3D02" w:rsidRPr="00E559EF" w14:paraId="32FA3228" w14:textId="77777777" w:rsidTr="00CA56D9">
        <w:trPr>
          <w:jc w:val="center"/>
        </w:trPr>
        <w:tc>
          <w:tcPr>
            <w:tcW w:w="1838" w:type="dxa"/>
            <w:tcBorders>
              <w:top w:val="single" w:sz="4" w:space="0" w:color="auto"/>
              <w:left w:val="single" w:sz="4" w:space="0" w:color="auto"/>
              <w:bottom w:val="single" w:sz="4" w:space="0" w:color="auto"/>
              <w:right w:val="single" w:sz="4" w:space="0" w:color="auto"/>
            </w:tcBorders>
          </w:tcPr>
          <w:p w14:paraId="2F98368A" w14:textId="77777777" w:rsidR="001A589A" w:rsidRPr="00E559EF" w:rsidRDefault="001B5AB9" w:rsidP="00CA56D9">
            <w:pPr>
              <w:pStyle w:val="12-4"/>
              <w:keepLines/>
              <w:jc w:val="left"/>
              <w:rPr>
                <w:rFonts w:cs="Times New Roman"/>
                <w:color w:val="000000" w:themeColor="text1"/>
                <w:szCs w:val="24"/>
              </w:rPr>
            </w:pPr>
            <w:r w:rsidRPr="00E559EF">
              <w:rPr>
                <w:rFonts w:cs="Times New Roman"/>
                <w:color w:val="000000" w:themeColor="text1"/>
                <w:szCs w:val="24"/>
              </w:rPr>
              <w:lastRenderedPageBreak/>
              <w:t>Код поступления плательщика</w:t>
            </w:r>
          </w:p>
        </w:tc>
        <w:tc>
          <w:tcPr>
            <w:tcW w:w="1701" w:type="dxa"/>
            <w:tcBorders>
              <w:top w:val="single" w:sz="4" w:space="0" w:color="auto"/>
              <w:left w:val="single" w:sz="4" w:space="0" w:color="auto"/>
              <w:bottom w:val="single" w:sz="4" w:space="0" w:color="auto"/>
              <w:right w:val="single" w:sz="4" w:space="0" w:color="auto"/>
            </w:tcBorders>
          </w:tcPr>
          <w:p w14:paraId="7D711D6D" w14:textId="77777777" w:rsidR="001A589A" w:rsidRPr="00E559EF" w:rsidRDefault="001B5AB9" w:rsidP="00CA56D9">
            <w:pPr>
              <w:pStyle w:val="12-4"/>
              <w:keepLines/>
              <w:jc w:val="left"/>
              <w:rPr>
                <w:rFonts w:cs="Times New Roman"/>
                <w:color w:val="000000" w:themeColor="text1"/>
                <w:szCs w:val="24"/>
              </w:rPr>
            </w:pPr>
            <w:proofErr w:type="spellStart"/>
            <w:r w:rsidRPr="00E559EF">
              <w:rPr>
                <w:rFonts w:cs="Times New Roman"/>
                <w:color w:val="000000" w:themeColor="text1"/>
                <w:szCs w:val="24"/>
                <w:lang w:val="en-US"/>
              </w:rPr>
              <w:t>payerIncmCd</w:t>
            </w:r>
            <w:proofErr w:type="spellEnd"/>
          </w:p>
        </w:tc>
        <w:tc>
          <w:tcPr>
            <w:tcW w:w="567" w:type="dxa"/>
            <w:tcBorders>
              <w:top w:val="single" w:sz="4" w:space="0" w:color="auto"/>
              <w:left w:val="single" w:sz="4" w:space="0" w:color="auto"/>
              <w:bottom w:val="single" w:sz="4" w:space="0" w:color="auto"/>
              <w:right w:val="single" w:sz="4" w:space="0" w:color="auto"/>
            </w:tcBorders>
          </w:tcPr>
          <w:p w14:paraId="7782E1DE" w14:textId="77777777" w:rsidR="001A589A" w:rsidRPr="00E559EF" w:rsidRDefault="001B5AB9" w:rsidP="00CA56D9">
            <w:pPr>
              <w:pStyle w:val="12-4"/>
              <w:keepLines/>
              <w:jc w:val="left"/>
              <w:rPr>
                <w:rFonts w:cs="Times New Roman"/>
                <w:color w:val="000000" w:themeColor="text1"/>
                <w:szCs w:val="24"/>
              </w:rPr>
            </w:pPr>
            <w:r w:rsidRPr="00E559EF">
              <w:rPr>
                <w:rFonts w:cs="Times New Roman"/>
                <w:color w:val="000000" w:themeColor="text1"/>
                <w:szCs w:val="24"/>
              </w:rPr>
              <w:t>П</w:t>
            </w:r>
          </w:p>
        </w:tc>
        <w:tc>
          <w:tcPr>
            <w:tcW w:w="1276" w:type="dxa"/>
            <w:tcBorders>
              <w:top w:val="single" w:sz="4" w:space="0" w:color="auto"/>
              <w:left w:val="single" w:sz="4" w:space="0" w:color="auto"/>
              <w:bottom w:val="single" w:sz="4" w:space="0" w:color="auto"/>
              <w:right w:val="single" w:sz="4" w:space="0" w:color="auto"/>
            </w:tcBorders>
          </w:tcPr>
          <w:p w14:paraId="73200AD7" w14:textId="77777777" w:rsidR="001A589A" w:rsidRPr="00E559EF" w:rsidRDefault="001B5AB9" w:rsidP="00CA56D9">
            <w:pPr>
              <w:pStyle w:val="12-4"/>
              <w:keepLines/>
              <w:jc w:val="left"/>
              <w:rPr>
                <w:rFonts w:cs="Times New Roman"/>
                <w:color w:val="000000" w:themeColor="text1"/>
                <w:szCs w:val="24"/>
              </w:rPr>
            </w:pPr>
            <w:proofErr w:type="gramStart"/>
            <w:r w:rsidRPr="00E559EF">
              <w:rPr>
                <w:rFonts w:cs="Times New Roman"/>
                <w:color w:val="000000" w:themeColor="text1"/>
                <w:szCs w:val="24"/>
                <w:lang w:val="en-US"/>
              </w:rPr>
              <w:t>T</w:t>
            </w:r>
            <w:r w:rsidRPr="00E559EF">
              <w:rPr>
                <w:rFonts w:cs="Times New Roman"/>
                <w:color w:val="000000" w:themeColor="text1"/>
                <w:szCs w:val="24"/>
              </w:rPr>
              <w:t>(</w:t>
            </w:r>
            <w:proofErr w:type="gramEnd"/>
            <w:r w:rsidRPr="00E559EF">
              <w:rPr>
                <w:rFonts w:cs="Times New Roman"/>
                <w:color w:val="000000" w:themeColor="text1"/>
                <w:szCs w:val="24"/>
              </w:rPr>
              <w:t>2)</w:t>
            </w:r>
          </w:p>
        </w:tc>
        <w:tc>
          <w:tcPr>
            <w:tcW w:w="1984" w:type="dxa"/>
            <w:tcBorders>
              <w:top w:val="single" w:sz="4" w:space="0" w:color="auto"/>
              <w:left w:val="single" w:sz="4" w:space="0" w:color="auto"/>
              <w:bottom w:val="single" w:sz="4" w:space="0" w:color="auto"/>
              <w:right w:val="single" w:sz="4" w:space="0" w:color="auto"/>
            </w:tcBorders>
          </w:tcPr>
          <w:p w14:paraId="2F4CCA6D" w14:textId="77777777" w:rsidR="001A589A" w:rsidRPr="00E559EF" w:rsidRDefault="001B5AB9" w:rsidP="00CA56D9">
            <w:pPr>
              <w:pStyle w:val="12-4"/>
              <w:keepLines/>
              <w:jc w:val="left"/>
              <w:rPr>
                <w:rFonts w:cs="Times New Roman"/>
                <w:color w:val="000000" w:themeColor="text1"/>
                <w:szCs w:val="24"/>
              </w:rPr>
            </w:pPr>
            <w:r w:rsidRPr="00E559EF">
              <w:rPr>
                <w:rFonts w:cs="Times New Roman"/>
                <w:color w:val="000000" w:themeColor="text1"/>
                <w:szCs w:val="24"/>
              </w:rPr>
              <w:t>Н</w:t>
            </w:r>
          </w:p>
        </w:tc>
        <w:tc>
          <w:tcPr>
            <w:tcW w:w="2261" w:type="dxa"/>
            <w:tcBorders>
              <w:top w:val="single" w:sz="4" w:space="0" w:color="auto"/>
              <w:left w:val="single" w:sz="4" w:space="0" w:color="auto"/>
              <w:bottom w:val="single" w:sz="4" w:space="0" w:color="auto"/>
              <w:right w:val="single" w:sz="4" w:space="0" w:color="auto"/>
            </w:tcBorders>
          </w:tcPr>
          <w:p w14:paraId="2FFE75DD" w14:textId="77777777" w:rsidR="001A589A" w:rsidRPr="00E559EF" w:rsidRDefault="001B5AB9" w:rsidP="00CA56D9">
            <w:pPr>
              <w:pStyle w:val="12-4"/>
              <w:keepLines/>
              <w:jc w:val="left"/>
              <w:rPr>
                <w:rFonts w:cs="Times New Roman"/>
                <w:color w:val="000000" w:themeColor="text1"/>
                <w:szCs w:val="24"/>
              </w:rPr>
            </w:pPr>
            <w:r w:rsidRPr="00E559EF">
              <w:rPr>
                <w:rFonts w:cs="Times New Roman"/>
                <w:color w:val="000000" w:themeColor="text1"/>
                <w:szCs w:val="24"/>
              </w:rPr>
              <w:t>Реквизит 4.31</w:t>
            </w:r>
          </w:p>
          <w:p w14:paraId="4A26D801" w14:textId="0FFC7BF2" w:rsidR="004D4F5E" w:rsidRPr="00E559EF" w:rsidRDefault="004D4F5E" w:rsidP="00CA56D9">
            <w:pPr>
              <w:pStyle w:val="12-4"/>
              <w:keepLines/>
              <w:jc w:val="left"/>
              <w:rPr>
                <w:rFonts w:cs="Times New Roman"/>
                <w:color w:val="000000" w:themeColor="text1"/>
                <w:szCs w:val="24"/>
              </w:rPr>
            </w:pPr>
            <w:r w:rsidRPr="00E559EF">
              <w:rPr>
                <w:rFonts w:cs="Times New Roman"/>
                <w:color w:val="000000" w:themeColor="text1"/>
                <w:szCs w:val="24"/>
                <w:highlight w:val="yellow"/>
              </w:rPr>
              <w:t>Указывается к</w:t>
            </w:r>
            <w:r w:rsidR="001B5AB9" w:rsidRPr="00E559EF">
              <w:rPr>
                <w:rFonts w:cs="Times New Roman"/>
                <w:color w:val="000000" w:themeColor="text1"/>
                <w:szCs w:val="24"/>
              </w:rPr>
              <w:t>од поступления, в рамках которого осуществляется возврат суммы плательщику</w:t>
            </w:r>
            <w:r w:rsidR="00CA56D9" w:rsidRPr="00E559EF">
              <w:rPr>
                <w:rFonts w:cs="Times New Roman"/>
                <w:color w:val="000000" w:themeColor="text1"/>
                <w:szCs w:val="24"/>
              </w:rPr>
              <w:t>.</w:t>
            </w:r>
          </w:p>
          <w:p w14:paraId="3E1945D5" w14:textId="642BACAF" w:rsidR="004D4F5E" w:rsidRPr="00E559EF" w:rsidRDefault="004D4F5E" w:rsidP="00CA56D9">
            <w:pPr>
              <w:pStyle w:val="12-5"/>
              <w:keepNext/>
              <w:keepLines/>
              <w:contextualSpacing/>
              <w:jc w:val="left"/>
              <w:rPr>
                <w:color w:val="000000" w:themeColor="text1"/>
                <w:szCs w:val="24"/>
                <w:highlight w:val="yellow"/>
                <w:shd w:val="clear" w:color="auto" w:fill="FFFFFF"/>
              </w:rPr>
            </w:pPr>
            <w:r w:rsidRPr="00E559EF">
              <w:rPr>
                <w:color w:val="000000" w:themeColor="text1"/>
                <w:szCs w:val="24"/>
                <w:highlight w:val="yellow"/>
                <w:shd w:val="clear" w:color="auto" w:fill="FFFFFF"/>
              </w:rPr>
              <w:lastRenderedPageBreak/>
              <w:t>Обязательный реквизит для заполнения АУ/БУ в случае, если вид ЛС плательщика принимает значение «80», «90».</w:t>
            </w:r>
          </w:p>
          <w:p w14:paraId="4FFC76F3" w14:textId="2F190A9E" w:rsidR="001A589A" w:rsidRPr="00E559EF" w:rsidRDefault="004D4F5E" w:rsidP="00CA56D9">
            <w:pPr>
              <w:pStyle w:val="12-4"/>
              <w:keepLines/>
              <w:jc w:val="left"/>
              <w:rPr>
                <w:rFonts w:cs="Times New Roman"/>
                <w:color w:val="000000" w:themeColor="text1"/>
                <w:szCs w:val="24"/>
              </w:rPr>
            </w:pPr>
            <w:r w:rsidRPr="00E559EF">
              <w:rPr>
                <w:rFonts w:cs="Times New Roman"/>
                <w:color w:val="000000" w:themeColor="text1"/>
                <w:szCs w:val="24"/>
                <w:highlight w:val="yellow"/>
              </w:rPr>
              <w:t>М</w:t>
            </w:r>
            <w:r w:rsidR="001B5AB9" w:rsidRPr="00E559EF">
              <w:rPr>
                <w:rFonts w:cs="Times New Roman"/>
                <w:color w:val="000000" w:themeColor="text1"/>
                <w:szCs w:val="24"/>
              </w:rPr>
              <w:t>ожет принимать следующие значения:</w:t>
            </w:r>
          </w:p>
          <w:p w14:paraId="236C360D" w14:textId="77777777" w:rsidR="001A589A" w:rsidRPr="00E559EF" w:rsidRDefault="001B5AB9" w:rsidP="00CA56D9">
            <w:pPr>
              <w:pStyle w:val="12-1"/>
              <w:keepLines/>
              <w:jc w:val="left"/>
              <w:rPr>
                <w:rStyle w:val="afb"/>
                <w:b w:val="0"/>
                <w:bCs w:val="0"/>
              </w:rPr>
            </w:pPr>
            <w:r w:rsidRPr="00E559EF">
              <w:rPr>
                <w:rStyle w:val="afb"/>
                <w:b w:val="0"/>
                <w:bCs w:val="0"/>
              </w:rPr>
              <w:t>«</w:t>
            </w:r>
            <w:r w:rsidRPr="00E559EF">
              <w:t>ГЗ</w:t>
            </w:r>
            <w:r w:rsidRPr="00E559EF">
              <w:rPr>
                <w:rStyle w:val="afb"/>
                <w:b w:val="0"/>
                <w:bCs w:val="0"/>
              </w:rPr>
              <w:t>»;</w:t>
            </w:r>
          </w:p>
          <w:p w14:paraId="0962482C" w14:textId="77777777" w:rsidR="001A589A" w:rsidRPr="00E559EF" w:rsidRDefault="001B5AB9" w:rsidP="00CA56D9">
            <w:pPr>
              <w:pStyle w:val="12-1"/>
              <w:keepLines/>
              <w:jc w:val="left"/>
            </w:pPr>
            <w:r w:rsidRPr="00E559EF">
              <w:rPr>
                <w:rStyle w:val="afb"/>
                <w:b w:val="0"/>
                <w:bCs w:val="0"/>
              </w:rPr>
              <w:t>«</w:t>
            </w:r>
            <w:r w:rsidRPr="00E559EF">
              <w:t>ЦС</w:t>
            </w:r>
            <w:r w:rsidRPr="00E559EF">
              <w:rPr>
                <w:rStyle w:val="afb"/>
                <w:b w:val="0"/>
                <w:bCs w:val="0"/>
              </w:rPr>
              <w:t>»</w:t>
            </w:r>
            <w:r w:rsidRPr="00E559EF">
              <w:t>;</w:t>
            </w:r>
          </w:p>
          <w:p w14:paraId="1A778359" w14:textId="77777777" w:rsidR="001A589A" w:rsidRPr="00E559EF" w:rsidRDefault="001B5AB9" w:rsidP="00CA56D9">
            <w:pPr>
              <w:pStyle w:val="12-1"/>
              <w:keepLines/>
              <w:jc w:val="left"/>
            </w:pPr>
            <w:r w:rsidRPr="00E559EF">
              <w:t>«ГР»;</w:t>
            </w:r>
          </w:p>
          <w:p w14:paraId="75F6AC1E" w14:textId="77777777" w:rsidR="001A589A" w:rsidRPr="00E559EF" w:rsidRDefault="001B5AB9" w:rsidP="00CA56D9">
            <w:pPr>
              <w:pStyle w:val="12-1"/>
              <w:keepLines/>
              <w:jc w:val="left"/>
              <w:rPr>
                <w:rStyle w:val="afb"/>
                <w:b w:val="0"/>
                <w:bCs w:val="0"/>
              </w:rPr>
            </w:pPr>
            <w:r w:rsidRPr="00E559EF">
              <w:rPr>
                <w:rStyle w:val="afb"/>
                <w:b w:val="0"/>
                <w:bCs w:val="0"/>
              </w:rPr>
              <w:t>«</w:t>
            </w:r>
            <w:r w:rsidRPr="00E559EF">
              <w:t>МС</w:t>
            </w:r>
            <w:r w:rsidRPr="00E559EF">
              <w:rPr>
                <w:rStyle w:val="afb"/>
                <w:b w:val="0"/>
                <w:bCs w:val="0"/>
              </w:rPr>
              <w:t>»;</w:t>
            </w:r>
          </w:p>
          <w:p w14:paraId="13360359" w14:textId="77777777" w:rsidR="001A589A" w:rsidRPr="00E559EF" w:rsidRDefault="001B5AB9" w:rsidP="00CA56D9">
            <w:pPr>
              <w:pStyle w:val="12-1"/>
              <w:keepLines/>
              <w:jc w:val="left"/>
              <w:rPr>
                <w:rStyle w:val="afb"/>
                <w:b w:val="0"/>
                <w:bCs w:val="0"/>
              </w:rPr>
            </w:pPr>
            <w:r w:rsidRPr="00E559EF">
              <w:rPr>
                <w:rStyle w:val="afb"/>
                <w:b w:val="0"/>
                <w:bCs w:val="0"/>
              </w:rPr>
              <w:t>«</w:t>
            </w:r>
            <w:r w:rsidRPr="00E559EF">
              <w:t>ПД</w:t>
            </w:r>
            <w:r w:rsidRPr="00E559EF">
              <w:rPr>
                <w:rStyle w:val="afb"/>
                <w:b w:val="0"/>
                <w:bCs w:val="0"/>
              </w:rPr>
              <w:t>»;</w:t>
            </w:r>
          </w:p>
          <w:p w14:paraId="1A2B17F8" w14:textId="77777777" w:rsidR="001A589A" w:rsidRPr="00E559EF" w:rsidRDefault="001B5AB9" w:rsidP="00CA56D9">
            <w:pPr>
              <w:pStyle w:val="12-1"/>
              <w:keepLines/>
              <w:jc w:val="left"/>
              <w:rPr>
                <w:rStyle w:val="afb"/>
                <w:b w:val="0"/>
                <w:bCs w:val="0"/>
              </w:rPr>
            </w:pPr>
            <w:r w:rsidRPr="00E559EF">
              <w:rPr>
                <w:rStyle w:val="afb"/>
                <w:b w:val="0"/>
                <w:bCs w:val="0"/>
              </w:rPr>
              <w:t>«</w:t>
            </w:r>
            <w:r w:rsidRPr="00E559EF">
              <w:t>ВР</w:t>
            </w:r>
            <w:r w:rsidRPr="00E559EF">
              <w:rPr>
                <w:rStyle w:val="afb"/>
                <w:b w:val="0"/>
                <w:bCs w:val="0"/>
              </w:rPr>
              <w:t>»;</w:t>
            </w:r>
          </w:p>
          <w:p w14:paraId="02434623" w14:textId="77777777" w:rsidR="001A589A" w:rsidRPr="00E559EF" w:rsidRDefault="001B5AB9" w:rsidP="00CA56D9">
            <w:pPr>
              <w:pStyle w:val="12-1"/>
              <w:keepLines/>
              <w:jc w:val="left"/>
              <w:rPr>
                <w:rStyle w:val="afb"/>
                <w:b w:val="0"/>
              </w:rPr>
            </w:pPr>
            <w:r w:rsidRPr="00E559EF">
              <w:rPr>
                <w:rStyle w:val="afb"/>
                <w:b w:val="0"/>
                <w:bCs w:val="0"/>
              </w:rPr>
              <w:t>«ОБ».</w:t>
            </w:r>
          </w:p>
          <w:p w14:paraId="69E6534D" w14:textId="7DA8C434" w:rsidR="001A589A" w:rsidRPr="00E559EF" w:rsidRDefault="001B5AB9" w:rsidP="00CA56D9">
            <w:pPr>
              <w:pStyle w:val="12-4"/>
              <w:keepLines/>
              <w:jc w:val="left"/>
              <w:rPr>
                <w:rFonts w:cs="Times New Roman"/>
                <w:color w:val="000000" w:themeColor="text1"/>
                <w:szCs w:val="24"/>
              </w:rPr>
            </w:pPr>
            <w:r w:rsidRPr="00E559EF">
              <w:rPr>
                <w:rFonts w:cs="Times New Roman"/>
                <w:color w:val="000000" w:themeColor="text1"/>
                <w:szCs w:val="24"/>
              </w:rPr>
              <w:t>Не заполняется для ПСБ</w:t>
            </w:r>
            <w:r w:rsidR="00175AA9" w:rsidRPr="00E559EF">
              <w:rPr>
                <w:rFonts w:cs="Times New Roman"/>
                <w:color w:val="000000" w:themeColor="text1"/>
                <w:szCs w:val="24"/>
              </w:rPr>
              <w:t xml:space="preserve">, </w:t>
            </w:r>
            <w:r w:rsidR="00175AA9" w:rsidRPr="00E559EF">
              <w:rPr>
                <w:rFonts w:cs="Times New Roman"/>
                <w:color w:val="000000" w:themeColor="text1"/>
                <w:szCs w:val="24"/>
                <w:highlight w:val="yellow"/>
              </w:rPr>
              <w:t>для АУ/БУ ФБ</w:t>
            </w:r>
            <w:r w:rsidRPr="00E559EF">
              <w:rPr>
                <w:rFonts w:cs="Times New Roman"/>
                <w:color w:val="000000" w:themeColor="text1"/>
                <w:szCs w:val="24"/>
              </w:rPr>
              <w:t>.</w:t>
            </w:r>
          </w:p>
          <w:p w14:paraId="44169FB8" w14:textId="4A18C837" w:rsidR="001A589A" w:rsidRPr="00E559EF" w:rsidRDefault="001B5AB9" w:rsidP="00CA56D9">
            <w:pPr>
              <w:pStyle w:val="12-4"/>
              <w:keepLines/>
              <w:jc w:val="left"/>
              <w:rPr>
                <w:rFonts w:cs="Times New Roman"/>
                <w:color w:val="000000" w:themeColor="text1"/>
                <w:szCs w:val="24"/>
              </w:rPr>
            </w:pPr>
            <w:r w:rsidRPr="00E559EF">
              <w:rPr>
                <w:rFonts w:cs="Times New Roman"/>
                <w:color w:val="000000" w:themeColor="text1"/>
                <w:szCs w:val="24"/>
              </w:rPr>
              <w:t>Для ПУД ГИИС ЭБ</w:t>
            </w:r>
            <w:r w:rsidRPr="00E559EF">
              <w:rPr>
                <w:rFonts w:cs="Times New Roman"/>
                <w:color w:val="000000" w:themeColor="text1"/>
                <w:szCs w:val="24"/>
                <w:lang w:eastAsia="en-US"/>
              </w:rPr>
              <w:t xml:space="preserve"> не используется</w:t>
            </w:r>
          </w:p>
        </w:tc>
      </w:tr>
      <w:tr w:rsidR="00DA3D02" w:rsidRPr="00E559EF" w14:paraId="76449AE7" w14:textId="77777777" w:rsidTr="00CA56D9">
        <w:trPr>
          <w:jc w:val="center"/>
        </w:trPr>
        <w:tc>
          <w:tcPr>
            <w:tcW w:w="1838" w:type="dxa"/>
            <w:tcBorders>
              <w:top w:val="single" w:sz="4" w:space="0" w:color="auto"/>
              <w:left w:val="single" w:sz="4" w:space="0" w:color="auto"/>
              <w:bottom w:val="single" w:sz="4" w:space="0" w:color="auto"/>
              <w:right w:val="single" w:sz="4" w:space="0" w:color="auto"/>
            </w:tcBorders>
          </w:tcPr>
          <w:p w14:paraId="4362F9FA" w14:textId="77777777" w:rsidR="001A589A" w:rsidRPr="00E559EF" w:rsidRDefault="001B5AB9" w:rsidP="00CA56D9">
            <w:pPr>
              <w:pStyle w:val="12-4"/>
              <w:keepLines/>
              <w:jc w:val="left"/>
              <w:rPr>
                <w:rFonts w:cs="Times New Roman"/>
                <w:color w:val="000000" w:themeColor="text1"/>
                <w:szCs w:val="24"/>
              </w:rPr>
            </w:pPr>
            <w:r w:rsidRPr="00E559EF">
              <w:rPr>
                <w:rFonts w:cs="Times New Roman"/>
                <w:color w:val="000000" w:themeColor="text1"/>
                <w:szCs w:val="24"/>
              </w:rPr>
              <w:lastRenderedPageBreak/>
              <w:t>Код ОКС/КМИ</w:t>
            </w:r>
          </w:p>
        </w:tc>
        <w:tc>
          <w:tcPr>
            <w:tcW w:w="1701" w:type="dxa"/>
            <w:tcBorders>
              <w:top w:val="single" w:sz="4" w:space="0" w:color="auto"/>
              <w:left w:val="single" w:sz="4" w:space="0" w:color="auto"/>
              <w:bottom w:val="single" w:sz="4" w:space="0" w:color="auto"/>
              <w:right w:val="single" w:sz="4" w:space="0" w:color="auto"/>
            </w:tcBorders>
          </w:tcPr>
          <w:p w14:paraId="471CD6AB" w14:textId="77777777" w:rsidR="001A589A" w:rsidRPr="00E559EF" w:rsidRDefault="001B5AB9" w:rsidP="00CA56D9">
            <w:pPr>
              <w:pStyle w:val="12-4"/>
              <w:keepLines/>
              <w:jc w:val="left"/>
              <w:rPr>
                <w:rFonts w:cs="Times New Roman"/>
                <w:color w:val="000000" w:themeColor="text1"/>
                <w:szCs w:val="24"/>
                <w:lang w:val="en-US"/>
              </w:rPr>
            </w:pPr>
            <w:proofErr w:type="spellStart"/>
            <w:r w:rsidRPr="00E559EF">
              <w:rPr>
                <w:rFonts w:cs="Times New Roman"/>
                <w:color w:val="000000" w:themeColor="text1"/>
                <w:szCs w:val="24"/>
                <w:lang w:val="en-US"/>
              </w:rPr>
              <w:t>oksCode</w:t>
            </w:r>
            <w:proofErr w:type="spellEnd"/>
          </w:p>
        </w:tc>
        <w:tc>
          <w:tcPr>
            <w:tcW w:w="567" w:type="dxa"/>
            <w:tcBorders>
              <w:top w:val="single" w:sz="4" w:space="0" w:color="auto"/>
              <w:left w:val="single" w:sz="4" w:space="0" w:color="auto"/>
              <w:bottom w:val="single" w:sz="4" w:space="0" w:color="auto"/>
              <w:right w:val="single" w:sz="4" w:space="0" w:color="auto"/>
            </w:tcBorders>
          </w:tcPr>
          <w:p w14:paraId="386438B6" w14:textId="77777777" w:rsidR="001A589A" w:rsidRPr="00E559EF" w:rsidRDefault="001B5AB9" w:rsidP="00CA56D9">
            <w:pPr>
              <w:pStyle w:val="12-4"/>
              <w:keepLines/>
              <w:jc w:val="left"/>
              <w:rPr>
                <w:rFonts w:cs="Times New Roman"/>
                <w:color w:val="000000" w:themeColor="text1"/>
                <w:szCs w:val="24"/>
              </w:rPr>
            </w:pPr>
            <w:r w:rsidRPr="00E559EF">
              <w:rPr>
                <w:rFonts w:cs="Times New Roman"/>
                <w:color w:val="000000" w:themeColor="text1"/>
                <w:szCs w:val="24"/>
              </w:rPr>
              <w:t>П</w:t>
            </w:r>
          </w:p>
        </w:tc>
        <w:tc>
          <w:tcPr>
            <w:tcW w:w="1276" w:type="dxa"/>
            <w:tcBorders>
              <w:top w:val="single" w:sz="4" w:space="0" w:color="auto"/>
              <w:left w:val="single" w:sz="4" w:space="0" w:color="auto"/>
              <w:bottom w:val="single" w:sz="4" w:space="0" w:color="auto"/>
              <w:right w:val="single" w:sz="4" w:space="0" w:color="auto"/>
            </w:tcBorders>
          </w:tcPr>
          <w:p w14:paraId="77E068BE" w14:textId="77777777" w:rsidR="001A589A" w:rsidRPr="00E559EF" w:rsidRDefault="001B5AB9" w:rsidP="00CA56D9">
            <w:pPr>
              <w:pStyle w:val="12-4"/>
              <w:keepLines/>
              <w:jc w:val="left"/>
              <w:rPr>
                <w:rFonts w:cs="Times New Roman"/>
                <w:color w:val="000000" w:themeColor="text1"/>
                <w:szCs w:val="24"/>
              </w:rPr>
            </w:pPr>
            <w:proofErr w:type="gramStart"/>
            <w:r w:rsidRPr="00E559EF">
              <w:rPr>
                <w:rFonts w:cs="Times New Roman"/>
                <w:color w:val="000000" w:themeColor="text1"/>
                <w:szCs w:val="24"/>
                <w:lang w:val="en-US"/>
              </w:rPr>
              <w:t>T</w:t>
            </w:r>
            <w:r w:rsidRPr="00E559EF">
              <w:rPr>
                <w:rFonts w:cs="Times New Roman"/>
                <w:color w:val="000000" w:themeColor="text1"/>
                <w:szCs w:val="24"/>
              </w:rPr>
              <w:t>(</w:t>
            </w:r>
            <w:proofErr w:type="gramEnd"/>
            <w:r w:rsidRPr="00E559EF">
              <w:rPr>
                <w:rFonts w:cs="Times New Roman"/>
                <w:color w:val="000000" w:themeColor="text1"/>
                <w:szCs w:val="24"/>
              </w:rPr>
              <w:t>1-24)</w:t>
            </w:r>
          </w:p>
        </w:tc>
        <w:tc>
          <w:tcPr>
            <w:tcW w:w="1984" w:type="dxa"/>
            <w:tcBorders>
              <w:top w:val="single" w:sz="4" w:space="0" w:color="auto"/>
              <w:left w:val="single" w:sz="4" w:space="0" w:color="auto"/>
              <w:bottom w:val="single" w:sz="4" w:space="0" w:color="auto"/>
              <w:right w:val="single" w:sz="4" w:space="0" w:color="auto"/>
            </w:tcBorders>
          </w:tcPr>
          <w:p w14:paraId="771F3DED" w14:textId="77777777" w:rsidR="001A589A" w:rsidRPr="00E559EF" w:rsidRDefault="001B5AB9" w:rsidP="00CA56D9">
            <w:pPr>
              <w:pStyle w:val="12-4"/>
              <w:keepLines/>
              <w:jc w:val="left"/>
              <w:rPr>
                <w:rFonts w:cs="Times New Roman"/>
                <w:color w:val="000000" w:themeColor="text1"/>
                <w:szCs w:val="24"/>
              </w:rPr>
            </w:pPr>
            <w:r w:rsidRPr="00E559EF">
              <w:rPr>
                <w:rFonts w:cs="Times New Roman"/>
                <w:color w:val="000000" w:themeColor="text1"/>
                <w:szCs w:val="24"/>
              </w:rPr>
              <w:t>Н</w:t>
            </w:r>
          </w:p>
        </w:tc>
        <w:tc>
          <w:tcPr>
            <w:tcW w:w="2261" w:type="dxa"/>
            <w:tcBorders>
              <w:top w:val="single" w:sz="4" w:space="0" w:color="auto"/>
              <w:left w:val="single" w:sz="4" w:space="0" w:color="auto"/>
              <w:bottom w:val="single" w:sz="4" w:space="0" w:color="auto"/>
              <w:right w:val="single" w:sz="4" w:space="0" w:color="auto"/>
            </w:tcBorders>
          </w:tcPr>
          <w:p w14:paraId="0497A583" w14:textId="77777777" w:rsidR="001A589A" w:rsidRPr="00E559EF" w:rsidRDefault="001B5AB9" w:rsidP="00CA56D9">
            <w:pPr>
              <w:pStyle w:val="12-4"/>
              <w:keepLines/>
              <w:jc w:val="left"/>
              <w:rPr>
                <w:rFonts w:cs="Times New Roman"/>
                <w:color w:val="000000" w:themeColor="text1"/>
                <w:szCs w:val="24"/>
              </w:rPr>
            </w:pPr>
            <w:r w:rsidRPr="00E559EF">
              <w:rPr>
                <w:rFonts w:cs="Times New Roman"/>
                <w:color w:val="000000" w:themeColor="text1"/>
                <w:szCs w:val="24"/>
              </w:rPr>
              <w:t>Реквизит 4.37</w:t>
            </w:r>
          </w:p>
          <w:p w14:paraId="48B5422B" w14:textId="77777777" w:rsidR="001A589A" w:rsidRPr="00E559EF" w:rsidRDefault="001B5AB9" w:rsidP="00CA56D9">
            <w:pPr>
              <w:pStyle w:val="12-4"/>
              <w:keepLines/>
              <w:jc w:val="left"/>
              <w:rPr>
                <w:rFonts w:cs="Times New Roman"/>
                <w:color w:val="000000" w:themeColor="text1"/>
                <w:szCs w:val="24"/>
              </w:rPr>
            </w:pPr>
            <w:r w:rsidRPr="00E559EF">
              <w:rPr>
                <w:rFonts w:cs="Times New Roman"/>
                <w:color w:val="000000" w:themeColor="text1"/>
                <w:szCs w:val="24"/>
              </w:rPr>
              <w:t>Указывается код ОКС, в рамках которого осуществляется возврат суммы плательщику.</w:t>
            </w:r>
          </w:p>
          <w:p w14:paraId="6CB85292" w14:textId="77777777" w:rsidR="001A589A" w:rsidRPr="00E559EF" w:rsidRDefault="001B5AB9" w:rsidP="00CA56D9">
            <w:pPr>
              <w:pStyle w:val="12-4"/>
              <w:keepLines/>
              <w:jc w:val="left"/>
              <w:rPr>
                <w:rFonts w:cs="Times New Roman"/>
                <w:color w:val="000000" w:themeColor="text1"/>
                <w:szCs w:val="24"/>
              </w:rPr>
            </w:pPr>
            <w:r w:rsidRPr="00E559EF">
              <w:rPr>
                <w:rFonts w:cs="Times New Roman"/>
                <w:color w:val="000000" w:themeColor="text1"/>
                <w:szCs w:val="24"/>
              </w:rPr>
              <w:t>Для ПУД ГИИС ЭБ</w:t>
            </w:r>
            <w:r w:rsidRPr="00E559EF">
              <w:rPr>
                <w:rFonts w:cs="Times New Roman"/>
                <w:color w:val="000000" w:themeColor="text1"/>
                <w:szCs w:val="24"/>
                <w:lang w:eastAsia="en-US"/>
              </w:rPr>
              <w:t xml:space="preserve"> не используется</w:t>
            </w:r>
          </w:p>
        </w:tc>
      </w:tr>
      <w:tr w:rsidR="00DA3D02" w:rsidRPr="00E559EF" w14:paraId="2FAA5C9B" w14:textId="77777777" w:rsidTr="00CA56D9">
        <w:trPr>
          <w:jc w:val="center"/>
        </w:trPr>
        <w:tc>
          <w:tcPr>
            <w:tcW w:w="1838" w:type="dxa"/>
            <w:tcBorders>
              <w:top w:val="single" w:sz="4" w:space="0" w:color="auto"/>
              <w:left w:val="single" w:sz="4" w:space="0" w:color="auto"/>
              <w:bottom w:val="single" w:sz="4" w:space="0" w:color="auto"/>
              <w:right w:val="single" w:sz="4" w:space="0" w:color="auto"/>
            </w:tcBorders>
          </w:tcPr>
          <w:p w14:paraId="40F79777" w14:textId="6EB91F6B" w:rsidR="001A589A" w:rsidRPr="00E559EF" w:rsidRDefault="001B5AB9" w:rsidP="00CA56D9">
            <w:pPr>
              <w:pStyle w:val="12-4"/>
              <w:keepLines/>
              <w:jc w:val="left"/>
              <w:rPr>
                <w:rFonts w:cs="Times New Roman"/>
                <w:color w:val="000000" w:themeColor="text1"/>
                <w:szCs w:val="24"/>
              </w:rPr>
            </w:pPr>
            <w:r w:rsidRPr="0034138F">
              <w:rPr>
                <w:rFonts w:cs="Times New Roman"/>
                <w:color w:val="000000" w:themeColor="text1"/>
                <w:szCs w:val="24"/>
                <w:highlight w:val="yellow"/>
              </w:rPr>
              <w:lastRenderedPageBreak/>
              <w:t>Код прослеживаемости</w:t>
            </w:r>
            <w:r w:rsidRPr="00E559EF">
              <w:rPr>
                <w:rFonts w:cs="Times New Roman"/>
                <w:color w:val="000000" w:themeColor="text1"/>
                <w:szCs w:val="24"/>
              </w:rPr>
              <w:t xml:space="preserve"> </w:t>
            </w:r>
          </w:p>
        </w:tc>
        <w:tc>
          <w:tcPr>
            <w:tcW w:w="1701" w:type="dxa"/>
            <w:tcBorders>
              <w:top w:val="single" w:sz="4" w:space="0" w:color="auto"/>
              <w:left w:val="single" w:sz="4" w:space="0" w:color="auto"/>
              <w:bottom w:val="single" w:sz="4" w:space="0" w:color="auto"/>
              <w:right w:val="single" w:sz="4" w:space="0" w:color="auto"/>
            </w:tcBorders>
          </w:tcPr>
          <w:p w14:paraId="757A7A55" w14:textId="77777777" w:rsidR="001A589A" w:rsidRPr="00E559EF" w:rsidRDefault="001B5AB9" w:rsidP="00CA56D9">
            <w:pPr>
              <w:pStyle w:val="12-4"/>
              <w:keepLines/>
              <w:jc w:val="left"/>
              <w:rPr>
                <w:rFonts w:cs="Times New Roman"/>
                <w:color w:val="000000" w:themeColor="text1"/>
                <w:szCs w:val="24"/>
              </w:rPr>
            </w:pPr>
            <w:proofErr w:type="spellStart"/>
            <w:r w:rsidRPr="00E559EF">
              <w:rPr>
                <w:rFonts w:cs="Times New Roman"/>
                <w:color w:val="000000" w:themeColor="text1"/>
                <w:szCs w:val="24"/>
              </w:rPr>
              <w:t>traceabilityCode</w:t>
            </w:r>
            <w:proofErr w:type="spellEnd"/>
          </w:p>
        </w:tc>
        <w:tc>
          <w:tcPr>
            <w:tcW w:w="567" w:type="dxa"/>
            <w:tcBorders>
              <w:top w:val="single" w:sz="4" w:space="0" w:color="auto"/>
              <w:left w:val="single" w:sz="4" w:space="0" w:color="auto"/>
              <w:bottom w:val="single" w:sz="4" w:space="0" w:color="auto"/>
              <w:right w:val="single" w:sz="4" w:space="0" w:color="auto"/>
            </w:tcBorders>
          </w:tcPr>
          <w:p w14:paraId="76B4015E" w14:textId="77777777" w:rsidR="001A589A" w:rsidRPr="00E559EF" w:rsidRDefault="001B5AB9" w:rsidP="00CA56D9">
            <w:pPr>
              <w:pStyle w:val="12-4"/>
              <w:keepLines/>
              <w:jc w:val="left"/>
              <w:rPr>
                <w:rFonts w:cs="Times New Roman"/>
                <w:color w:val="000000" w:themeColor="text1"/>
                <w:szCs w:val="24"/>
              </w:rPr>
            </w:pPr>
            <w:r w:rsidRPr="00E559EF">
              <w:rPr>
                <w:rFonts w:cs="Times New Roman"/>
                <w:color w:val="000000" w:themeColor="text1"/>
                <w:szCs w:val="24"/>
              </w:rPr>
              <w:t>П</w:t>
            </w:r>
          </w:p>
        </w:tc>
        <w:tc>
          <w:tcPr>
            <w:tcW w:w="1276" w:type="dxa"/>
            <w:tcBorders>
              <w:top w:val="single" w:sz="4" w:space="0" w:color="auto"/>
              <w:left w:val="single" w:sz="4" w:space="0" w:color="auto"/>
              <w:bottom w:val="single" w:sz="4" w:space="0" w:color="auto"/>
              <w:right w:val="single" w:sz="4" w:space="0" w:color="auto"/>
            </w:tcBorders>
          </w:tcPr>
          <w:p w14:paraId="72A561F7" w14:textId="77777777" w:rsidR="001A589A" w:rsidRPr="00E559EF" w:rsidRDefault="001B5AB9" w:rsidP="00CA56D9">
            <w:pPr>
              <w:pStyle w:val="12-4"/>
              <w:keepLines/>
              <w:jc w:val="left"/>
              <w:rPr>
                <w:rFonts w:cs="Times New Roman"/>
                <w:color w:val="000000" w:themeColor="text1"/>
                <w:szCs w:val="24"/>
              </w:rPr>
            </w:pPr>
            <w:proofErr w:type="gramStart"/>
            <w:r w:rsidRPr="00E559EF">
              <w:rPr>
                <w:rFonts w:cs="Times New Roman"/>
                <w:color w:val="000000" w:themeColor="text1"/>
                <w:szCs w:val="24"/>
              </w:rPr>
              <w:t>Т(</w:t>
            </w:r>
            <w:proofErr w:type="gramEnd"/>
            <w:r w:rsidRPr="00E559EF">
              <w:rPr>
                <w:rFonts w:cs="Times New Roman"/>
                <w:color w:val="000000" w:themeColor="text1"/>
                <w:szCs w:val="24"/>
              </w:rPr>
              <w:t>1-25)</w:t>
            </w:r>
          </w:p>
        </w:tc>
        <w:tc>
          <w:tcPr>
            <w:tcW w:w="1984" w:type="dxa"/>
            <w:tcBorders>
              <w:top w:val="single" w:sz="4" w:space="0" w:color="auto"/>
              <w:left w:val="single" w:sz="4" w:space="0" w:color="auto"/>
              <w:bottom w:val="single" w:sz="4" w:space="0" w:color="auto"/>
              <w:right w:val="single" w:sz="4" w:space="0" w:color="auto"/>
            </w:tcBorders>
          </w:tcPr>
          <w:p w14:paraId="4DAC3372" w14:textId="77777777" w:rsidR="001A589A" w:rsidRPr="00E559EF" w:rsidRDefault="001B5AB9" w:rsidP="00CA56D9">
            <w:pPr>
              <w:pStyle w:val="12-4"/>
              <w:keepLines/>
              <w:jc w:val="left"/>
              <w:rPr>
                <w:rFonts w:cs="Times New Roman"/>
                <w:color w:val="000000" w:themeColor="text1"/>
                <w:szCs w:val="24"/>
              </w:rPr>
            </w:pPr>
            <w:r w:rsidRPr="00E559EF">
              <w:rPr>
                <w:rFonts w:cs="Times New Roman"/>
                <w:color w:val="000000" w:themeColor="text1"/>
                <w:szCs w:val="24"/>
              </w:rPr>
              <w:t>Н</w:t>
            </w:r>
          </w:p>
        </w:tc>
        <w:tc>
          <w:tcPr>
            <w:tcW w:w="2261" w:type="dxa"/>
            <w:tcBorders>
              <w:top w:val="single" w:sz="4" w:space="0" w:color="auto"/>
              <w:left w:val="single" w:sz="4" w:space="0" w:color="auto"/>
              <w:bottom w:val="single" w:sz="4" w:space="0" w:color="auto"/>
              <w:right w:val="single" w:sz="4" w:space="0" w:color="auto"/>
            </w:tcBorders>
          </w:tcPr>
          <w:p w14:paraId="623E79D9" w14:textId="77777777" w:rsidR="001A589A" w:rsidRPr="00E559EF" w:rsidRDefault="001B5AB9" w:rsidP="00CA56D9">
            <w:pPr>
              <w:pStyle w:val="12-4"/>
              <w:keepLines/>
              <w:jc w:val="left"/>
              <w:rPr>
                <w:rFonts w:cs="Times New Roman"/>
                <w:color w:val="000000" w:themeColor="text1"/>
                <w:szCs w:val="24"/>
              </w:rPr>
            </w:pPr>
            <w:r w:rsidRPr="00E559EF">
              <w:rPr>
                <w:rFonts w:cs="Times New Roman"/>
                <w:color w:val="000000" w:themeColor="text1"/>
                <w:szCs w:val="24"/>
              </w:rPr>
              <w:t>Реквизит 4.35</w:t>
            </w:r>
          </w:p>
          <w:p w14:paraId="3C658201" w14:textId="77777777" w:rsidR="00BC1CAD" w:rsidRPr="00E559EF" w:rsidRDefault="00BC1CAD" w:rsidP="00CA56D9">
            <w:pPr>
              <w:pStyle w:val="12-5"/>
              <w:keepNext/>
              <w:keepLines/>
              <w:contextualSpacing/>
              <w:jc w:val="left"/>
              <w:rPr>
                <w:rFonts w:eastAsia="Calibri"/>
                <w:bCs/>
                <w:color w:val="000000" w:themeColor="text1"/>
                <w:szCs w:val="24"/>
                <w:highlight w:val="yellow"/>
                <w14:ligatures w14:val="standardContextual"/>
              </w:rPr>
            </w:pPr>
            <w:r w:rsidRPr="00E559EF">
              <w:rPr>
                <w:rFonts w:eastAsia="Calibri"/>
                <w:bCs/>
                <w:color w:val="000000" w:themeColor="text1"/>
                <w:szCs w:val="24"/>
                <w:highlight w:val="yellow"/>
                <w14:ligatures w14:val="standardContextual"/>
              </w:rPr>
              <w:t>Указывается при наличии:</w:t>
            </w:r>
          </w:p>
          <w:p w14:paraId="1D39241A" w14:textId="77777777" w:rsidR="00BC1CAD" w:rsidRPr="00B0528A" w:rsidRDefault="00BC1CAD" w:rsidP="00B0528A">
            <w:pPr>
              <w:pStyle w:val="12-1"/>
              <w:rPr>
                <w:highlight w:val="yellow"/>
              </w:rPr>
            </w:pPr>
            <w:r w:rsidRPr="00B0528A">
              <w:rPr>
                <w:highlight w:val="yellow"/>
              </w:rPr>
              <w:t>аналитический код, используемый ФК в целях санкционирования операций с целевыми расходами за счет средств бюджетов субъектов РФ (местных бюджетов) в соответствии с перечнем кодов, присвоенных ФК;</w:t>
            </w:r>
          </w:p>
          <w:p w14:paraId="342AB4B7" w14:textId="530411DA" w:rsidR="00BC1CAD" w:rsidRPr="00B0528A" w:rsidRDefault="00BC1CAD" w:rsidP="00B0528A">
            <w:pPr>
              <w:pStyle w:val="12-1"/>
              <w:rPr>
                <w:highlight w:val="yellow"/>
              </w:rPr>
            </w:pPr>
            <w:r w:rsidRPr="00B0528A">
              <w:rPr>
                <w:highlight w:val="yellow"/>
              </w:rPr>
              <w:t xml:space="preserve">аналитический код, используемый ФК в целях идентификации операций, связанных с реализацией инфраструктурных проектов, а также мероприятий, источником </w:t>
            </w:r>
            <w:r w:rsidRPr="00B0528A">
              <w:rPr>
                <w:highlight w:val="yellow"/>
              </w:rPr>
              <w:lastRenderedPageBreak/>
              <w:t>финансового обеспечения которых являются средства бюджетного кредита, предоставленного ФК бюджету субъекта РФ за счет средств федерального бюджета</w:t>
            </w:r>
            <w:r w:rsidR="00CA56D9" w:rsidRPr="00B0528A">
              <w:rPr>
                <w:highlight w:val="yellow"/>
              </w:rPr>
              <w:t>.</w:t>
            </w:r>
          </w:p>
          <w:p w14:paraId="42E03DA9" w14:textId="77777777" w:rsidR="001A589A" w:rsidRPr="00E559EF" w:rsidRDefault="001B5AB9" w:rsidP="00CA56D9">
            <w:pPr>
              <w:pStyle w:val="12-4"/>
              <w:keepLines/>
              <w:jc w:val="left"/>
              <w:rPr>
                <w:rFonts w:cs="Times New Roman"/>
                <w:color w:val="000000" w:themeColor="text1"/>
                <w:szCs w:val="24"/>
              </w:rPr>
            </w:pPr>
            <w:r w:rsidRPr="00E559EF">
              <w:rPr>
                <w:rFonts w:cs="Times New Roman"/>
                <w:color w:val="000000" w:themeColor="text1"/>
                <w:szCs w:val="24"/>
                <w:lang w:eastAsia="en-US"/>
              </w:rPr>
              <w:t xml:space="preserve">Для ПУД ГИИС ЭБ может быть заполнен </w:t>
            </w:r>
            <w:r w:rsidRPr="00E559EF">
              <w:rPr>
                <w:rFonts w:cs="Times New Roman"/>
                <w:color w:val="000000" w:themeColor="text1"/>
                <w:szCs w:val="24"/>
              </w:rPr>
              <w:t>аналитическим кодом, по которому осуществляется возврат</w:t>
            </w:r>
          </w:p>
        </w:tc>
      </w:tr>
      <w:tr w:rsidR="00DA3D02" w:rsidRPr="00E559EF" w14:paraId="1999C851" w14:textId="77777777" w:rsidTr="00CA56D9">
        <w:trPr>
          <w:trHeight w:val="1205"/>
          <w:jc w:val="center"/>
        </w:trPr>
        <w:tc>
          <w:tcPr>
            <w:tcW w:w="1838" w:type="dxa"/>
            <w:tcBorders>
              <w:top w:val="single" w:sz="4" w:space="0" w:color="auto"/>
              <w:left w:val="single" w:sz="4" w:space="0" w:color="auto"/>
              <w:bottom w:val="single" w:sz="4" w:space="0" w:color="auto"/>
              <w:right w:val="single" w:sz="4" w:space="0" w:color="auto"/>
            </w:tcBorders>
          </w:tcPr>
          <w:p w14:paraId="35AF627A" w14:textId="77777777" w:rsidR="001A589A" w:rsidRPr="00E559EF" w:rsidRDefault="001B5AB9" w:rsidP="00CA56D9">
            <w:pPr>
              <w:pStyle w:val="12-4"/>
              <w:keepLines/>
              <w:jc w:val="left"/>
              <w:rPr>
                <w:rFonts w:cs="Times New Roman"/>
                <w:color w:val="000000" w:themeColor="text1"/>
                <w:szCs w:val="24"/>
              </w:rPr>
            </w:pPr>
            <w:r w:rsidRPr="00E559EF">
              <w:rPr>
                <w:rFonts w:cs="Times New Roman"/>
                <w:color w:val="000000" w:themeColor="text1"/>
                <w:szCs w:val="24"/>
              </w:rPr>
              <w:lastRenderedPageBreak/>
              <w:t>Код целевой субсидии плательщика</w:t>
            </w:r>
          </w:p>
        </w:tc>
        <w:tc>
          <w:tcPr>
            <w:tcW w:w="1701" w:type="dxa"/>
            <w:tcBorders>
              <w:top w:val="single" w:sz="4" w:space="0" w:color="auto"/>
              <w:left w:val="single" w:sz="4" w:space="0" w:color="auto"/>
              <w:bottom w:val="single" w:sz="4" w:space="0" w:color="auto"/>
              <w:right w:val="single" w:sz="4" w:space="0" w:color="auto"/>
            </w:tcBorders>
          </w:tcPr>
          <w:p w14:paraId="2461B6B1" w14:textId="77777777" w:rsidR="001A589A" w:rsidRPr="00E559EF" w:rsidRDefault="001B5AB9" w:rsidP="00CA56D9">
            <w:pPr>
              <w:pStyle w:val="12-4"/>
              <w:keepLines/>
              <w:jc w:val="left"/>
              <w:rPr>
                <w:rFonts w:cs="Times New Roman"/>
                <w:color w:val="000000" w:themeColor="text1"/>
                <w:szCs w:val="24"/>
                <w:lang w:val="en-US"/>
              </w:rPr>
            </w:pPr>
            <w:proofErr w:type="spellStart"/>
            <w:r w:rsidRPr="00E559EF">
              <w:rPr>
                <w:rFonts w:cs="Times New Roman"/>
                <w:color w:val="000000" w:themeColor="text1"/>
                <w:szCs w:val="24"/>
              </w:rPr>
              <w:t>subsidy</w:t>
            </w:r>
            <w:proofErr w:type="spellEnd"/>
            <w:r w:rsidRPr="00E559EF">
              <w:rPr>
                <w:rFonts w:cs="Times New Roman"/>
                <w:color w:val="000000" w:themeColor="text1"/>
                <w:szCs w:val="24"/>
                <w:lang w:val="en-US"/>
              </w:rPr>
              <w:t>C</w:t>
            </w:r>
            <w:proofErr w:type="spellStart"/>
            <w:r w:rsidRPr="00E559EF">
              <w:rPr>
                <w:rFonts w:cs="Times New Roman"/>
                <w:color w:val="000000" w:themeColor="text1"/>
                <w:szCs w:val="24"/>
              </w:rPr>
              <w:t>ode</w:t>
            </w:r>
            <w:proofErr w:type="spellEnd"/>
          </w:p>
        </w:tc>
        <w:tc>
          <w:tcPr>
            <w:tcW w:w="567" w:type="dxa"/>
            <w:tcBorders>
              <w:top w:val="single" w:sz="4" w:space="0" w:color="auto"/>
              <w:left w:val="single" w:sz="4" w:space="0" w:color="auto"/>
              <w:bottom w:val="single" w:sz="4" w:space="0" w:color="auto"/>
              <w:right w:val="single" w:sz="4" w:space="0" w:color="auto"/>
            </w:tcBorders>
          </w:tcPr>
          <w:p w14:paraId="53AA6C02" w14:textId="77777777" w:rsidR="001A589A" w:rsidRPr="00E559EF" w:rsidRDefault="001B5AB9" w:rsidP="00CA56D9">
            <w:pPr>
              <w:pStyle w:val="12-4"/>
              <w:keepLines/>
              <w:jc w:val="left"/>
              <w:rPr>
                <w:rFonts w:cs="Times New Roman"/>
                <w:color w:val="000000" w:themeColor="text1"/>
                <w:szCs w:val="24"/>
              </w:rPr>
            </w:pPr>
            <w:r w:rsidRPr="00E559EF">
              <w:rPr>
                <w:rFonts w:cs="Times New Roman"/>
                <w:color w:val="000000" w:themeColor="text1"/>
                <w:szCs w:val="24"/>
              </w:rPr>
              <w:t>П</w:t>
            </w:r>
          </w:p>
        </w:tc>
        <w:tc>
          <w:tcPr>
            <w:tcW w:w="1276" w:type="dxa"/>
            <w:tcBorders>
              <w:top w:val="single" w:sz="4" w:space="0" w:color="auto"/>
              <w:left w:val="single" w:sz="4" w:space="0" w:color="auto"/>
              <w:bottom w:val="single" w:sz="4" w:space="0" w:color="auto"/>
              <w:right w:val="single" w:sz="4" w:space="0" w:color="auto"/>
            </w:tcBorders>
          </w:tcPr>
          <w:p w14:paraId="4BFE5C0C" w14:textId="77777777" w:rsidR="001A589A" w:rsidRPr="00E559EF" w:rsidRDefault="001B5AB9" w:rsidP="00CA56D9">
            <w:pPr>
              <w:pStyle w:val="12-4"/>
              <w:keepLines/>
              <w:jc w:val="left"/>
              <w:rPr>
                <w:rFonts w:cs="Times New Roman"/>
                <w:color w:val="000000" w:themeColor="text1"/>
                <w:szCs w:val="24"/>
                <w:lang w:val="en-US"/>
              </w:rPr>
            </w:pPr>
            <w:proofErr w:type="gramStart"/>
            <w:r w:rsidRPr="00E559EF">
              <w:rPr>
                <w:rFonts w:cs="Times New Roman"/>
                <w:color w:val="000000" w:themeColor="text1"/>
                <w:szCs w:val="24"/>
                <w:lang w:val="en-US"/>
              </w:rPr>
              <w:t>T(</w:t>
            </w:r>
            <w:proofErr w:type="gramEnd"/>
            <w:r w:rsidRPr="00E559EF">
              <w:rPr>
                <w:rFonts w:cs="Times New Roman"/>
                <w:color w:val="000000" w:themeColor="text1"/>
                <w:szCs w:val="24"/>
                <w:lang w:val="en-US"/>
              </w:rPr>
              <w:t>1-</w:t>
            </w:r>
            <w:r w:rsidRPr="00E559EF">
              <w:rPr>
                <w:rFonts w:cs="Times New Roman"/>
                <w:color w:val="000000" w:themeColor="text1"/>
                <w:szCs w:val="24"/>
              </w:rPr>
              <w:t>25</w:t>
            </w:r>
            <w:r w:rsidRPr="00E559EF">
              <w:rPr>
                <w:rFonts w:cs="Times New Roman"/>
                <w:color w:val="000000" w:themeColor="text1"/>
                <w:szCs w:val="24"/>
                <w:lang w:val="en-US"/>
              </w:rPr>
              <w:t>)</w:t>
            </w:r>
          </w:p>
        </w:tc>
        <w:tc>
          <w:tcPr>
            <w:tcW w:w="1984" w:type="dxa"/>
            <w:tcBorders>
              <w:top w:val="single" w:sz="4" w:space="0" w:color="auto"/>
              <w:left w:val="single" w:sz="4" w:space="0" w:color="auto"/>
              <w:bottom w:val="single" w:sz="4" w:space="0" w:color="auto"/>
              <w:right w:val="single" w:sz="4" w:space="0" w:color="auto"/>
            </w:tcBorders>
          </w:tcPr>
          <w:p w14:paraId="781E1199" w14:textId="77777777" w:rsidR="001A589A" w:rsidRPr="00E559EF" w:rsidRDefault="001B5AB9" w:rsidP="00CA56D9">
            <w:pPr>
              <w:pStyle w:val="12-4"/>
              <w:keepLines/>
              <w:jc w:val="left"/>
              <w:rPr>
                <w:rFonts w:cs="Times New Roman"/>
                <w:color w:val="000000" w:themeColor="text1"/>
                <w:szCs w:val="24"/>
              </w:rPr>
            </w:pPr>
            <w:r w:rsidRPr="00E559EF">
              <w:rPr>
                <w:rFonts w:cs="Times New Roman"/>
                <w:color w:val="000000" w:themeColor="text1"/>
                <w:szCs w:val="24"/>
              </w:rPr>
              <w:t>Н</w:t>
            </w:r>
          </w:p>
        </w:tc>
        <w:tc>
          <w:tcPr>
            <w:tcW w:w="2261" w:type="dxa"/>
            <w:tcBorders>
              <w:top w:val="single" w:sz="4" w:space="0" w:color="auto"/>
              <w:left w:val="single" w:sz="4" w:space="0" w:color="auto"/>
              <w:bottom w:val="single" w:sz="4" w:space="0" w:color="auto"/>
              <w:right w:val="single" w:sz="4" w:space="0" w:color="auto"/>
            </w:tcBorders>
          </w:tcPr>
          <w:p w14:paraId="3496013C" w14:textId="77777777" w:rsidR="001A589A" w:rsidRPr="00E559EF" w:rsidRDefault="001B5AB9" w:rsidP="00CA56D9">
            <w:pPr>
              <w:pStyle w:val="12-4"/>
              <w:keepLines/>
              <w:jc w:val="left"/>
              <w:rPr>
                <w:rFonts w:cs="Times New Roman"/>
                <w:color w:val="000000" w:themeColor="text1"/>
                <w:szCs w:val="24"/>
                <w:lang w:eastAsia="en-US"/>
              </w:rPr>
            </w:pPr>
            <w:r w:rsidRPr="00E559EF">
              <w:rPr>
                <w:rFonts w:cs="Times New Roman"/>
                <w:color w:val="000000" w:themeColor="text1"/>
                <w:szCs w:val="24"/>
                <w:lang w:eastAsia="en-US"/>
              </w:rPr>
              <w:t>Реквизит 4.36</w:t>
            </w:r>
          </w:p>
          <w:p w14:paraId="79BA2EF0" w14:textId="1BB1C252" w:rsidR="001A589A" w:rsidRPr="00E559EF" w:rsidRDefault="00435520" w:rsidP="00CA56D9">
            <w:pPr>
              <w:pStyle w:val="12-4"/>
              <w:keepLines/>
              <w:jc w:val="left"/>
              <w:rPr>
                <w:rFonts w:cs="Times New Roman"/>
                <w:color w:val="000000" w:themeColor="text1"/>
                <w:szCs w:val="24"/>
                <w:lang w:eastAsia="en-US"/>
              </w:rPr>
            </w:pPr>
            <w:r w:rsidRPr="00E559EF">
              <w:rPr>
                <w:rFonts w:cs="Times New Roman"/>
                <w:color w:val="000000" w:themeColor="text1"/>
                <w:szCs w:val="24"/>
                <w:highlight w:val="yellow"/>
                <w:lang w:eastAsia="en-US"/>
              </w:rPr>
              <w:t>У</w:t>
            </w:r>
            <w:r w:rsidR="001B5AB9" w:rsidRPr="00E559EF">
              <w:rPr>
                <w:rFonts w:cs="Times New Roman"/>
                <w:color w:val="000000" w:themeColor="text1"/>
                <w:szCs w:val="24"/>
                <w:lang w:eastAsia="en-US"/>
              </w:rPr>
              <w:t>казывается код целевой субсидии, в</w:t>
            </w:r>
            <w:r w:rsidR="00CA56D9" w:rsidRPr="00E559EF">
              <w:rPr>
                <w:rFonts w:cs="Times New Roman"/>
                <w:color w:val="000000" w:themeColor="text1"/>
                <w:szCs w:val="24"/>
                <w:lang w:eastAsia="en-US"/>
              </w:rPr>
              <w:t> </w:t>
            </w:r>
            <w:r w:rsidR="001B5AB9" w:rsidRPr="00E559EF">
              <w:rPr>
                <w:rFonts w:cs="Times New Roman"/>
                <w:color w:val="000000" w:themeColor="text1"/>
                <w:szCs w:val="24"/>
                <w:lang w:eastAsia="en-US"/>
              </w:rPr>
              <w:t>рамках которого осуществляется возврат суммы плательщику.</w:t>
            </w:r>
          </w:p>
          <w:p w14:paraId="76A7ACB6" w14:textId="77777777" w:rsidR="001A589A" w:rsidRPr="00E559EF" w:rsidRDefault="001B5AB9" w:rsidP="00CA56D9">
            <w:pPr>
              <w:pStyle w:val="12-4"/>
              <w:keepLines/>
              <w:jc w:val="left"/>
              <w:rPr>
                <w:rFonts w:cs="Times New Roman"/>
                <w:color w:val="000000" w:themeColor="text1"/>
                <w:szCs w:val="24"/>
              </w:rPr>
            </w:pPr>
            <w:r w:rsidRPr="00E559EF">
              <w:rPr>
                <w:rFonts w:cs="Times New Roman"/>
                <w:color w:val="000000" w:themeColor="text1"/>
                <w:szCs w:val="24"/>
              </w:rPr>
              <w:t>Для ПУД ГИИС ЭБ</w:t>
            </w:r>
            <w:r w:rsidRPr="00E559EF">
              <w:rPr>
                <w:rFonts w:cs="Times New Roman"/>
                <w:color w:val="000000" w:themeColor="text1"/>
                <w:szCs w:val="24"/>
                <w:lang w:eastAsia="en-US"/>
              </w:rPr>
              <w:t xml:space="preserve"> не используется</w:t>
            </w:r>
          </w:p>
        </w:tc>
      </w:tr>
      <w:tr w:rsidR="00DA3D02" w:rsidRPr="00E559EF" w14:paraId="1311F03B" w14:textId="77777777" w:rsidTr="00CA56D9">
        <w:trPr>
          <w:trHeight w:val="1205"/>
          <w:jc w:val="center"/>
        </w:trPr>
        <w:tc>
          <w:tcPr>
            <w:tcW w:w="1838" w:type="dxa"/>
            <w:tcBorders>
              <w:top w:val="single" w:sz="4" w:space="0" w:color="auto"/>
              <w:left w:val="single" w:sz="4" w:space="0" w:color="auto"/>
              <w:bottom w:val="single" w:sz="4" w:space="0" w:color="auto"/>
              <w:right w:val="single" w:sz="4" w:space="0" w:color="auto"/>
            </w:tcBorders>
          </w:tcPr>
          <w:p w14:paraId="3BA68B31" w14:textId="619A57F2" w:rsidR="001A589A" w:rsidRPr="00E559EF" w:rsidRDefault="001B5AB9" w:rsidP="00CA56D9">
            <w:pPr>
              <w:pStyle w:val="12-4"/>
              <w:keepLines/>
              <w:jc w:val="left"/>
              <w:rPr>
                <w:rFonts w:cs="Times New Roman"/>
                <w:color w:val="000000" w:themeColor="text1"/>
                <w:szCs w:val="24"/>
              </w:rPr>
            </w:pPr>
            <w:r w:rsidRPr="00E559EF">
              <w:rPr>
                <w:rFonts w:cs="Times New Roman"/>
                <w:color w:val="000000" w:themeColor="text1"/>
                <w:szCs w:val="24"/>
              </w:rPr>
              <w:lastRenderedPageBreak/>
              <w:t>Идентификатор</w:t>
            </w:r>
            <w:r w:rsidR="00BD7B76" w:rsidRPr="00E559EF">
              <w:rPr>
                <w:rFonts w:cs="Times New Roman"/>
                <w:color w:val="000000" w:themeColor="text1"/>
                <w:szCs w:val="24"/>
              </w:rPr>
              <w:t xml:space="preserve"> строки</w:t>
            </w:r>
          </w:p>
        </w:tc>
        <w:tc>
          <w:tcPr>
            <w:tcW w:w="1701" w:type="dxa"/>
            <w:tcBorders>
              <w:top w:val="single" w:sz="4" w:space="0" w:color="auto"/>
              <w:left w:val="single" w:sz="4" w:space="0" w:color="auto"/>
              <w:bottom w:val="single" w:sz="4" w:space="0" w:color="auto"/>
              <w:right w:val="single" w:sz="4" w:space="0" w:color="auto"/>
            </w:tcBorders>
          </w:tcPr>
          <w:p w14:paraId="7F36A060" w14:textId="77777777" w:rsidR="001A589A" w:rsidRPr="00E559EF" w:rsidRDefault="001B5AB9" w:rsidP="00CA56D9">
            <w:pPr>
              <w:pStyle w:val="12-4"/>
              <w:keepLines/>
              <w:jc w:val="left"/>
              <w:rPr>
                <w:rFonts w:cs="Times New Roman"/>
                <w:color w:val="000000" w:themeColor="text1"/>
                <w:szCs w:val="24"/>
              </w:rPr>
            </w:pPr>
            <w:r w:rsidRPr="00E559EF">
              <w:rPr>
                <w:rFonts w:cs="Times New Roman"/>
                <w:color w:val="000000" w:themeColor="text1"/>
                <w:szCs w:val="24"/>
                <w:lang w:val="en-US"/>
              </w:rPr>
              <w:t>id</w:t>
            </w:r>
          </w:p>
        </w:tc>
        <w:tc>
          <w:tcPr>
            <w:tcW w:w="567" w:type="dxa"/>
            <w:tcBorders>
              <w:top w:val="single" w:sz="4" w:space="0" w:color="auto"/>
              <w:left w:val="single" w:sz="4" w:space="0" w:color="auto"/>
              <w:bottom w:val="single" w:sz="4" w:space="0" w:color="auto"/>
              <w:right w:val="single" w:sz="4" w:space="0" w:color="auto"/>
            </w:tcBorders>
          </w:tcPr>
          <w:p w14:paraId="6DB39150" w14:textId="77777777" w:rsidR="001A589A" w:rsidRPr="00E559EF" w:rsidRDefault="001B5AB9" w:rsidP="00CA56D9">
            <w:pPr>
              <w:pStyle w:val="12-4"/>
              <w:keepLines/>
              <w:jc w:val="left"/>
              <w:rPr>
                <w:rFonts w:cs="Times New Roman"/>
                <w:color w:val="000000" w:themeColor="text1"/>
                <w:szCs w:val="24"/>
              </w:rPr>
            </w:pPr>
            <w:r w:rsidRPr="00E559EF">
              <w:rPr>
                <w:rFonts w:cs="Times New Roman"/>
                <w:color w:val="000000" w:themeColor="text1"/>
                <w:szCs w:val="24"/>
              </w:rPr>
              <w:t>П</w:t>
            </w:r>
          </w:p>
        </w:tc>
        <w:tc>
          <w:tcPr>
            <w:tcW w:w="1276" w:type="dxa"/>
            <w:tcBorders>
              <w:top w:val="single" w:sz="4" w:space="0" w:color="auto"/>
              <w:left w:val="single" w:sz="4" w:space="0" w:color="auto"/>
              <w:bottom w:val="single" w:sz="4" w:space="0" w:color="auto"/>
              <w:right w:val="single" w:sz="4" w:space="0" w:color="auto"/>
            </w:tcBorders>
          </w:tcPr>
          <w:p w14:paraId="1CDA8F71" w14:textId="77777777" w:rsidR="001A589A" w:rsidRPr="00E559EF" w:rsidRDefault="001B5AB9" w:rsidP="00CA56D9">
            <w:pPr>
              <w:pStyle w:val="12-4"/>
              <w:keepLines/>
              <w:jc w:val="left"/>
              <w:rPr>
                <w:rFonts w:cs="Times New Roman"/>
                <w:color w:val="000000" w:themeColor="text1"/>
                <w:szCs w:val="24"/>
                <w:lang w:val="en-US"/>
              </w:rPr>
            </w:pPr>
            <w:proofErr w:type="gramStart"/>
            <w:r w:rsidRPr="00E559EF">
              <w:rPr>
                <w:rFonts w:cs="Times New Roman"/>
                <w:color w:val="000000" w:themeColor="text1"/>
                <w:szCs w:val="24"/>
              </w:rPr>
              <w:t>Т(</w:t>
            </w:r>
            <w:proofErr w:type="gramEnd"/>
            <w:r w:rsidRPr="00E559EF">
              <w:rPr>
                <w:rFonts w:cs="Times New Roman"/>
                <w:color w:val="000000" w:themeColor="text1"/>
                <w:szCs w:val="24"/>
                <w:lang w:val="en-US"/>
              </w:rPr>
              <w:t>36</w:t>
            </w:r>
            <w:r w:rsidRPr="00E559EF">
              <w:rPr>
                <w:rFonts w:cs="Times New Roman"/>
                <w:color w:val="000000" w:themeColor="text1"/>
                <w:szCs w:val="24"/>
              </w:rPr>
              <w:t>)</w:t>
            </w:r>
          </w:p>
        </w:tc>
        <w:tc>
          <w:tcPr>
            <w:tcW w:w="1984" w:type="dxa"/>
            <w:tcBorders>
              <w:top w:val="single" w:sz="4" w:space="0" w:color="auto"/>
              <w:left w:val="single" w:sz="4" w:space="0" w:color="auto"/>
              <w:bottom w:val="single" w:sz="4" w:space="0" w:color="auto"/>
              <w:right w:val="single" w:sz="4" w:space="0" w:color="auto"/>
            </w:tcBorders>
          </w:tcPr>
          <w:p w14:paraId="07BDB2C1" w14:textId="77777777" w:rsidR="001A589A" w:rsidRPr="00E559EF" w:rsidRDefault="001B5AB9" w:rsidP="00CA56D9">
            <w:pPr>
              <w:pStyle w:val="12-4"/>
              <w:keepLines/>
              <w:jc w:val="left"/>
              <w:rPr>
                <w:rFonts w:cs="Times New Roman"/>
                <w:color w:val="000000" w:themeColor="text1"/>
                <w:szCs w:val="24"/>
              </w:rPr>
            </w:pPr>
            <w:r w:rsidRPr="00E559EF">
              <w:rPr>
                <w:rFonts w:cs="Times New Roman"/>
                <w:color w:val="000000" w:themeColor="text1"/>
                <w:szCs w:val="24"/>
              </w:rPr>
              <w:t>Н</w:t>
            </w:r>
          </w:p>
        </w:tc>
        <w:tc>
          <w:tcPr>
            <w:tcW w:w="2261" w:type="dxa"/>
            <w:tcBorders>
              <w:top w:val="single" w:sz="4" w:space="0" w:color="auto"/>
              <w:left w:val="single" w:sz="4" w:space="0" w:color="auto"/>
              <w:bottom w:val="single" w:sz="4" w:space="0" w:color="auto"/>
              <w:right w:val="single" w:sz="4" w:space="0" w:color="auto"/>
            </w:tcBorders>
          </w:tcPr>
          <w:p w14:paraId="137F3B48" w14:textId="420F6757" w:rsidR="001A589A" w:rsidRPr="00E559EF" w:rsidRDefault="004D4F5E" w:rsidP="00CA56D9">
            <w:pPr>
              <w:pStyle w:val="12-4"/>
              <w:keepLines/>
              <w:jc w:val="left"/>
              <w:rPr>
                <w:rFonts w:cs="Times New Roman"/>
                <w:color w:val="000000" w:themeColor="text1"/>
                <w:szCs w:val="24"/>
                <w:lang w:eastAsia="en-US"/>
              </w:rPr>
            </w:pPr>
            <w:r w:rsidRPr="00E559EF">
              <w:rPr>
                <w:rFonts w:cs="Times New Roman"/>
                <w:color w:val="000000" w:themeColor="text1"/>
                <w:szCs w:val="24"/>
                <w:highlight w:val="yellow"/>
              </w:rPr>
              <w:t>У</w:t>
            </w:r>
            <w:r w:rsidR="001B5AB9" w:rsidRPr="00E559EF">
              <w:rPr>
                <w:rFonts w:cs="Times New Roman"/>
                <w:color w:val="000000" w:themeColor="text1"/>
                <w:szCs w:val="24"/>
              </w:rPr>
              <w:t>казывается идентификатор документа-основания (</w:t>
            </w:r>
            <w:r w:rsidR="001B5AB9" w:rsidRPr="00E559EF">
              <w:rPr>
                <w:rFonts w:cs="Times New Roman"/>
                <w:color w:val="000000" w:themeColor="text1"/>
                <w:szCs w:val="24"/>
                <w:shd w:val="clear" w:color="auto" w:fill="FFFFFF"/>
                <w:lang w:val="en-US"/>
              </w:rPr>
              <w:t>b</w:t>
            </w:r>
            <w:proofErr w:type="spellStart"/>
            <w:r w:rsidR="001B5AB9" w:rsidRPr="00E559EF">
              <w:rPr>
                <w:rFonts w:cs="Times New Roman"/>
                <w:color w:val="000000" w:themeColor="text1"/>
                <w:szCs w:val="24"/>
                <w:shd w:val="clear" w:color="auto" w:fill="FFFFFF"/>
              </w:rPr>
              <w:t>aseDoc</w:t>
            </w:r>
            <w:proofErr w:type="spellEnd"/>
            <w:r w:rsidR="001B5AB9" w:rsidRPr="00E559EF">
              <w:rPr>
                <w:rFonts w:cs="Times New Roman"/>
                <w:color w:val="000000" w:themeColor="text1"/>
                <w:szCs w:val="24"/>
                <w:shd w:val="clear" w:color="auto" w:fill="FFFFFF"/>
                <w:lang w:val="en-US"/>
              </w:rPr>
              <w:t>I</w:t>
            </w:r>
            <w:r w:rsidR="001B5AB9" w:rsidRPr="00E559EF">
              <w:rPr>
                <w:rFonts w:cs="Times New Roman"/>
                <w:color w:val="000000" w:themeColor="text1"/>
                <w:szCs w:val="24"/>
                <w:shd w:val="clear" w:color="auto" w:fill="FFFFFF"/>
              </w:rPr>
              <w:t>d)</w:t>
            </w:r>
            <w:r w:rsidR="001B5AB9" w:rsidRPr="00E559EF">
              <w:rPr>
                <w:rFonts w:cs="Times New Roman"/>
                <w:color w:val="000000" w:themeColor="text1"/>
                <w:szCs w:val="24"/>
              </w:rPr>
              <w:t xml:space="preserve"> для связи реквизита «Сумма платежа в валюте» из раздела «Информация о документах основаниях» и строки раздела «Расшифровка РСКП».</w:t>
            </w:r>
            <w:r w:rsidR="00CA56D9" w:rsidRPr="00E559EF">
              <w:rPr>
                <w:rFonts w:cs="Times New Roman"/>
                <w:color w:val="000000" w:themeColor="text1"/>
                <w:szCs w:val="24"/>
              </w:rPr>
              <w:t xml:space="preserve"> </w:t>
            </w:r>
            <w:r w:rsidR="001B5AB9" w:rsidRPr="00E559EF">
              <w:rPr>
                <w:rFonts w:cs="Times New Roman"/>
                <w:color w:val="000000" w:themeColor="text1"/>
                <w:szCs w:val="24"/>
              </w:rPr>
              <w:t>Для</w:t>
            </w:r>
            <w:r w:rsidR="00CA56D9" w:rsidRPr="00E559EF">
              <w:rPr>
                <w:rFonts w:cs="Times New Roman"/>
                <w:color w:val="000000" w:themeColor="text1"/>
                <w:szCs w:val="24"/>
                <w:highlight w:val="yellow"/>
              </w:rPr>
              <w:t> </w:t>
            </w:r>
            <w:r w:rsidR="00BD7B76" w:rsidRPr="00E559EF">
              <w:rPr>
                <w:rFonts w:cs="Times New Roman"/>
                <w:color w:val="000000" w:themeColor="text1"/>
                <w:szCs w:val="24"/>
                <w:highlight w:val="yellow"/>
              </w:rPr>
              <w:t>ПУР</w:t>
            </w:r>
            <w:r w:rsidR="00CA56D9" w:rsidRPr="00E559EF">
              <w:rPr>
                <w:rFonts w:cs="Times New Roman"/>
                <w:color w:val="000000" w:themeColor="text1"/>
                <w:szCs w:val="24"/>
                <w:highlight w:val="yellow"/>
              </w:rPr>
              <w:t> </w:t>
            </w:r>
            <w:r w:rsidR="00BD7B76" w:rsidRPr="00E559EF">
              <w:rPr>
                <w:rFonts w:cs="Times New Roman"/>
                <w:color w:val="000000" w:themeColor="text1"/>
                <w:szCs w:val="24"/>
                <w:highlight w:val="yellow"/>
              </w:rPr>
              <w:t>ГИИС ЭБ,</w:t>
            </w:r>
            <w:r w:rsidR="00BD7B76" w:rsidRPr="00E559EF">
              <w:rPr>
                <w:rFonts w:cs="Times New Roman"/>
                <w:color w:val="000000" w:themeColor="text1"/>
                <w:szCs w:val="24"/>
              </w:rPr>
              <w:t xml:space="preserve"> </w:t>
            </w:r>
            <w:r w:rsidR="001B5AB9" w:rsidRPr="00E559EF">
              <w:rPr>
                <w:rFonts w:cs="Times New Roman"/>
                <w:color w:val="000000" w:themeColor="text1"/>
                <w:szCs w:val="24"/>
              </w:rPr>
              <w:t>ПУД ГИИС ЭБ</w:t>
            </w:r>
            <w:r w:rsidR="001B5AB9" w:rsidRPr="00E559EF">
              <w:rPr>
                <w:rFonts w:cs="Times New Roman"/>
                <w:color w:val="000000" w:themeColor="text1"/>
                <w:szCs w:val="24"/>
                <w:lang w:eastAsia="en-US"/>
              </w:rPr>
              <w:t xml:space="preserve"> не</w:t>
            </w:r>
            <w:r w:rsidR="00CA56D9" w:rsidRPr="00E559EF">
              <w:rPr>
                <w:rFonts w:cs="Times New Roman"/>
                <w:color w:val="000000" w:themeColor="text1"/>
                <w:szCs w:val="24"/>
                <w:lang w:eastAsia="en-US"/>
              </w:rPr>
              <w:t> </w:t>
            </w:r>
            <w:r w:rsidR="001B5AB9" w:rsidRPr="00E559EF">
              <w:rPr>
                <w:rFonts w:cs="Times New Roman"/>
                <w:color w:val="000000" w:themeColor="text1"/>
                <w:szCs w:val="24"/>
                <w:lang w:eastAsia="en-US"/>
              </w:rPr>
              <w:t>используется</w:t>
            </w:r>
          </w:p>
        </w:tc>
      </w:tr>
    </w:tbl>
    <w:p w14:paraId="3239CE51" w14:textId="77777777" w:rsidR="001A589A" w:rsidRPr="00E559EF" w:rsidRDefault="001A589A" w:rsidP="00CA56D9">
      <w:bookmarkStart w:id="103" w:name="_Toc175934286"/>
    </w:p>
    <w:p w14:paraId="6EACCCD2" w14:textId="77777777" w:rsidR="001A589A" w:rsidRPr="00E559EF" w:rsidRDefault="001B5AB9">
      <w:pPr>
        <w:pStyle w:val="20"/>
        <w:rPr>
          <w:highlight w:val="yellow"/>
        </w:rPr>
      </w:pPr>
      <w:bookmarkStart w:id="104" w:name="_Toc213235003"/>
      <w:r w:rsidRPr="00E559EF">
        <w:rPr>
          <w:highlight w:val="yellow"/>
        </w:rPr>
        <w:t>Описание комплексного типа «</w:t>
      </w:r>
      <w:proofErr w:type="spellStart"/>
      <w:r w:rsidRPr="00E559EF">
        <w:rPr>
          <w:highlight w:val="yellow"/>
        </w:rPr>
        <w:t>recipientsInf</w:t>
      </w:r>
      <w:proofErr w:type="spellEnd"/>
      <w:r w:rsidRPr="00E559EF">
        <w:rPr>
          <w:highlight w:val="yellow"/>
        </w:rPr>
        <w:t>»</w:t>
      </w:r>
      <w:bookmarkEnd w:id="103"/>
      <w:bookmarkEnd w:id="104"/>
    </w:p>
    <w:p w14:paraId="763A747E" w14:textId="6D5883C1" w:rsidR="001A589A" w:rsidRPr="00E559EF" w:rsidRDefault="001B5AB9" w:rsidP="00CA56D9">
      <w:r w:rsidRPr="00E559EF">
        <w:t>Описание комплексного типа «</w:t>
      </w:r>
      <w:proofErr w:type="spellStart"/>
      <w:r w:rsidRPr="00E559EF">
        <w:t>recipientsInf</w:t>
      </w:r>
      <w:proofErr w:type="spellEnd"/>
      <w:r w:rsidRPr="00E559EF">
        <w:t xml:space="preserve">» блока «Реквизиты получателя» представлено </w:t>
      </w:r>
      <w:r w:rsidR="00287A36" w:rsidRPr="00E559EF">
        <w:t>в таблице </w:t>
      </w:r>
      <w:r w:rsidRPr="00E559EF">
        <w:t>ниже (</w:t>
      </w:r>
      <w:r w:rsidRPr="00E559EF">
        <w:fldChar w:fldCharType="begin"/>
      </w:r>
      <w:r w:rsidRPr="00E559EF">
        <w:instrText xml:space="preserve"> REF _Ref175945012 \h  \* MERGEFORMAT </w:instrText>
      </w:r>
      <w:r w:rsidRPr="00E559EF">
        <w:fldChar w:fldCharType="separate"/>
      </w:r>
      <w:r w:rsidR="00AE7460" w:rsidRPr="00E559EF">
        <w:t>Таблица </w:t>
      </w:r>
      <w:r w:rsidR="00AE7460">
        <w:t>11</w:t>
      </w:r>
      <w:r w:rsidRPr="00E559EF">
        <w:fldChar w:fldCharType="end"/>
      </w:r>
      <w:r w:rsidRPr="00E559EF">
        <w:t>).</w:t>
      </w:r>
    </w:p>
    <w:p w14:paraId="3B940EAB" w14:textId="1FA57142" w:rsidR="001A589A" w:rsidRPr="00E559EF" w:rsidRDefault="00BB2DFE">
      <w:pPr>
        <w:pStyle w:val="-d"/>
      </w:pPr>
      <w:bookmarkStart w:id="105" w:name="_Ref175945012"/>
      <w:bookmarkStart w:id="106" w:name="_Toc213235061"/>
      <w:r w:rsidRPr="00E559EF">
        <w:t>Таблица </w:t>
      </w:r>
      <w:r w:rsidR="001B5AB9" w:rsidRPr="00E559EF">
        <w:fldChar w:fldCharType="begin"/>
      </w:r>
      <w:r w:rsidR="001B5AB9" w:rsidRPr="00E559EF">
        <w:instrText xml:space="preserve">SEQ Таблица \* ARABIC </w:instrText>
      </w:r>
      <w:r w:rsidR="001B5AB9" w:rsidRPr="00E559EF">
        <w:fldChar w:fldCharType="separate"/>
      </w:r>
      <w:bookmarkStart w:id="107" w:name="_Ref175007230"/>
      <w:r w:rsidR="00AE7460">
        <w:rPr>
          <w:noProof/>
        </w:rPr>
        <w:t>11</w:t>
      </w:r>
      <w:bookmarkEnd w:id="107"/>
      <w:r w:rsidR="001B5AB9" w:rsidRPr="00E559EF">
        <w:fldChar w:fldCharType="end"/>
      </w:r>
      <w:bookmarkEnd w:id="105"/>
      <w:r w:rsidRPr="00E559EF">
        <w:t> – </w:t>
      </w:r>
      <w:r w:rsidR="001B5AB9" w:rsidRPr="00E559EF">
        <w:t>Описание комплексного типа «</w:t>
      </w:r>
      <w:proofErr w:type="spellStart"/>
      <w:r w:rsidR="001B5AB9" w:rsidRPr="00E559EF">
        <w:t>recipientsInf</w:t>
      </w:r>
      <w:proofErr w:type="spellEnd"/>
      <w:r w:rsidR="001B5AB9" w:rsidRPr="00E559EF">
        <w:t>»</w:t>
      </w:r>
      <w:bookmarkEnd w:id="106"/>
    </w:p>
    <w:tbl>
      <w:tblPr>
        <w:tblStyle w:val="GOSTTable"/>
        <w:tblW w:w="0" w:type="auto"/>
        <w:jc w:val="center"/>
        <w:tblLayout w:type="fixed"/>
        <w:tblCellMar>
          <w:top w:w="57" w:type="dxa"/>
          <w:left w:w="57" w:type="dxa"/>
          <w:bottom w:w="57" w:type="dxa"/>
          <w:right w:w="57" w:type="dxa"/>
        </w:tblCellMar>
        <w:tblLook w:val="07E0" w:firstRow="1" w:lastRow="1" w:firstColumn="1" w:lastColumn="1" w:noHBand="1" w:noVBand="1"/>
      </w:tblPr>
      <w:tblGrid>
        <w:gridCol w:w="1838"/>
        <w:gridCol w:w="1701"/>
        <w:gridCol w:w="567"/>
        <w:gridCol w:w="1276"/>
        <w:gridCol w:w="1984"/>
        <w:gridCol w:w="2261"/>
      </w:tblGrid>
      <w:tr w:rsidR="00DA3D02" w:rsidRPr="00E559EF" w14:paraId="701C0326" w14:textId="77777777" w:rsidTr="00D277C2">
        <w:trPr>
          <w:cnfStyle w:val="100000000000" w:firstRow="1" w:lastRow="0" w:firstColumn="0" w:lastColumn="0" w:oddVBand="0" w:evenVBand="0" w:oddHBand="0" w:evenHBand="0" w:firstRowFirstColumn="0" w:firstRowLastColumn="0" w:lastRowFirstColumn="0" w:lastRowLastColumn="0"/>
          <w:tblHeader/>
          <w:jc w:val="center"/>
        </w:trPr>
        <w:tc>
          <w:tcPr>
            <w:tcW w:w="1838" w:type="dxa"/>
            <w:shd w:val="clear" w:color="auto" w:fill="D9D9D9" w:themeFill="background1" w:themeFillShade="D9"/>
          </w:tcPr>
          <w:p w14:paraId="3A038A91" w14:textId="09FFCF49" w:rsidR="001A589A" w:rsidRPr="00E559EF" w:rsidRDefault="001B5AB9" w:rsidP="00D277C2">
            <w:pPr>
              <w:pStyle w:val="12-2"/>
              <w:rPr>
                <w:rFonts w:cs="Times New Roman"/>
                <w:color w:val="000000" w:themeColor="text1"/>
                <w:szCs w:val="24"/>
              </w:rPr>
            </w:pPr>
            <w:r w:rsidRPr="00E559EF">
              <w:rPr>
                <w:rFonts w:cs="Times New Roman"/>
                <w:color w:val="000000" w:themeColor="text1"/>
                <w:szCs w:val="24"/>
              </w:rPr>
              <w:t xml:space="preserve">Наименование </w:t>
            </w:r>
            <w:r w:rsidR="00C160BA" w:rsidRPr="00E559EF">
              <w:rPr>
                <w:rFonts w:cs="Times New Roman"/>
                <w:color w:val="000000" w:themeColor="text1"/>
                <w:szCs w:val="24"/>
                <w:highlight w:val="yellow"/>
              </w:rPr>
              <w:t>реквизита</w:t>
            </w:r>
          </w:p>
        </w:tc>
        <w:tc>
          <w:tcPr>
            <w:tcW w:w="1701" w:type="dxa"/>
            <w:shd w:val="clear" w:color="auto" w:fill="D9D9D9" w:themeFill="background1" w:themeFillShade="D9"/>
          </w:tcPr>
          <w:p w14:paraId="34E7AB5A" w14:textId="77777777" w:rsidR="001A589A" w:rsidRPr="00E559EF" w:rsidRDefault="001B5AB9" w:rsidP="00D277C2">
            <w:pPr>
              <w:pStyle w:val="12-2"/>
              <w:rPr>
                <w:rFonts w:cs="Times New Roman"/>
                <w:color w:val="000000" w:themeColor="text1"/>
                <w:szCs w:val="24"/>
              </w:rPr>
            </w:pPr>
            <w:r w:rsidRPr="00E559EF">
              <w:rPr>
                <w:rFonts w:cs="Times New Roman"/>
                <w:color w:val="000000" w:themeColor="text1"/>
                <w:szCs w:val="24"/>
              </w:rPr>
              <w:t>Сокращенное наименование</w:t>
            </w:r>
          </w:p>
        </w:tc>
        <w:tc>
          <w:tcPr>
            <w:tcW w:w="567" w:type="dxa"/>
            <w:shd w:val="clear" w:color="auto" w:fill="D9D9D9" w:themeFill="background1" w:themeFillShade="D9"/>
          </w:tcPr>
          <w:p w14:paraId="36A56AE5" w14:textId="77777777" w:rsidR="001A589A" w:rsidRPr="00E559EF" w:rsidRDefault="001B5AB9" w:rsidP="00D277C2">
            <w:pPr>
              <w:pStyle w:val="12-2"/>
              <w:rPr>
                <w:rFonts w:cs="Times New Roman"/>
                <w:color w:val="000000" w:themeColor="text1"/>
                <w:szCs w:val="24"/>
              </w:rPr>
            </w:pPr>
            <w:r w:rsidRPr="00E559EF">
              <w:rPr>
                <w:rFonts w:cs="Times New Roman"/>
                <w:color w:val="000000" w:themeColor="text1"/>
                <w:szCs w:val="24"/>
              </w:rPr>
              <w:t>Тип</w:t>
            </w:r>
          </w:p>
        </w:tc>
        <w:tc>
          <w:tcPr>
            <w:tcW w:w="1276" w:type="dxa"/>
            <w:shd w:val="clear" w:color="auto" w:fill="D9D9D9" w:themeFill="background1" w:themeFillShade="D9"/>
          </w:tcPr>
          <w:p w14:paraId="0302ACCF" w14:textId="745EC3CE" w:rsidR="001A589A" w:rsidRPr="00E559EF" w:rsidRDefault="001B5AB9" w:rsidP="00D277C2">
            <w:pPr>
              <w:pStyle w:val="12-2"/>
              <w:rPr>
                <w:rFonts w:cs="Times New Roman"/>
                <w:color w:val="000000" w:themeColor="text1"/>
                <w:szCs w:val="24"/>
              </w:rPr>
            </w:pPr>
            <w:r w:rsidRPr="00E559EF">
              <w:rPr>
                <w:rFonts w:cs="Times New Roman"/>
                <w:color w:val="000000" w:themeColor="text1"/>
                <w:szCs w:val="24"/>
              </w:rPr>
              <w:t xml:space="preserve">Формат </w:t>
            </w:r>
            <w:r w:rsidR="00C160BA" w:rsidRPr="00E559EF">
              <w:rPr>
                <w:rFonts w:cs="Times New Roman"/>
                <w:color w:val="000000" w:themeColor="text1"/>
                <w:szCs w:val="24"/>
                <w:highlight w:val="yellow"/>
              </w:rPr>
              <w:t>реквизита</w:t>
            </w:r>
          </w:p>
        </w:tc>
        <w:tc>
          <w:tcPr>
            <w:tcW w:w="1984" w:type="dxa"/>
            <w:shd w:val="clear" w:color="auto" w:fill="D9D9D9" w:themeFill="background1" w:themeFillShade="D9"/>
          </w:tcPr>
          <w:p w14:paraId="18AC3DF8" w14:textId="77777777" w:rsidR="001A589A" w:rsidRPr="00E559EF" w:rsidRDefault="001B5AB9" w:rsidP="00D277C2">
            <w:pPr>
              <w:pStyle w:val="12-2"/>
              <w:rPr>
                <w:rFonts w:cs="Times New Roman"/>
                <w:color w:val="000000" w:themeColor="text1"/>
                <w:szCs w:val="24"/>
              </w:rPr>
            </w:pPr>
            <w:r w:rsidRPr="00E559EF">
              <w:rPr>
                <w:rFonts w:cs="Times New Roman"/>
                <w:color w:val="000000" w:themeColor="text1"/>
                <w:szCs w:val="24"/>
              </w:rPr>
              <w:t>Обязательность</w:t>
            </w:r>
          </w:p>
        </w:tc>
        <w:tc>
          <w:tcPr>
            <w:tcW w:w="2261" w:type="dxa"/>
            <w:shd w:val="clear" w:color="auto" w:fill="D9D9D9" w:themeFill="background1" w:themeFillShade="D9"/>
          </w:tcPr>
          <w:p w14:paraId="22D2127D" w14:textId="77777777" w:rsidR="001A589A" w:rsidRPr="00E559EF" w:rsidRDefault="001B5AB9" w:rsidP="00D277C2">
            <w:pPr>
              <w:pStyle w:val="12-2"/>
              <w:rPr>
                <w:rFonts w:cs="Times New Roman"/>
                <w:color w:val="000000" w:themeColor="text1"/>
                <w:szCs w:val="24"/>
              </w:rPr>
            </w:pPr>
            <w:r w:rsidRPr="00E559EF">
              <w:rPr>
                <w:rFonts w:cs="Times New Roman"/>
                <w:color w:val="000000" w:themeColor="text1"/>
                <w:szCs w:val="24"/>
              </w:rPr>
              <w:t>Дополнительная информация</w:t>
            </w:r>
          </w:p>
        </w:tc>
      </w:tr>
      <w:tr w:rsidR="00DA3D02" w:rsidRPr="00E559EF" w14:paraId="09B75686" w14:textId="77777777" w:rsidTr="00D277C2">
        <w:trPr>
          <w:jc w:val="center"/>
        </w:trPr>
        <w:tc>
          <w:tcPr>
            <w:tcW w:w="1838" w:type="dxa"/>
            <w:tcBorders>
              <w:top w:val="single" w:sz="4" w:space="0" w:color="auto"/>
              <w:left w:val="single" w:sz="4" w:space="0" w:color="auto"/>
              <w:bottom w:val="single" w:sz="4" w:space="0" w:color="auto"/>
              <w:right w:val="single" w:sz="4" w:space="0" w:color="auto"/>
            </w:tcBorders>
          </w:tcPr>
          <w:p w14:paraId="7DB1BC6A" w14:textId="4FE25CDA" w:rsidR="001A589A" w:rsidRPr="00E559EF" w:rsidRDefault="001B5AB9" w:rsidP="00D277C2">
            <w:pPr>
              <w:pStyle w:val="12-4"/>
              <w:keepLines/>
              <w:jc w:val="left"/>
              <w:rPr>
                <w:rFonts w:cs="Times New Roman"/>
                <w:color w:val="000000" w:themeColor="text1"/>
                <w:szCs w:val="24"/>
              </w:rPr>
            </w:pPr>
            <w:r w:rsidRPr="00E559EF">
              <w:rPr>
                <w:rFonts w:cs="Times New Roman"/>
                <w:color w:val="000000" w:themeColor="text1"/>
                <w:szCs w:val="24"/>
              </w:rPr>
              <w:t>Тип КБК</w:t>
            </w:r>
            <w:r w:rsidR="00D277C2" w:rsidRPr="00E559EF">
              <w:rPr>
                <w:rFonts w:cs="Times New Roman"/>
                <w:color w:val="000000" w:themeColor="text1"/>
                <w:szCs w:val="24"/>
              </w:rPr>
              <w:t xml:space="preserve"> </w:t>
            </w:r>
            <w:r w:rsidRPr="00E559EF">
              <w:rPr>
                <w:rFonts w:cs="Times New Roman"/>
                <w:color w:val="000000" w:themeColor="text1"/>
                <w:szCs w:val="24"/>
              </w:rPr>
              <w:t>получателя</w:t>
            </w:r>
          </w:p>
        </w:tc>
        <w:tc>
          <w:tcPr>
            <w:tcW w:w="1701" w:type="dxa"/>
            <w:tcBorders>
              <w:top w:val="single" w:sz="4" w:space="0" w:color="auto"/>
              <w:left w:val="single" w:sz="4" w:space="0" w:color="auto"/>
              <w:bottom w:val="single" w:sz="4" w:space="0" w:color="auto"/>
              <w:right w:val="single" w:sz="4" w:space="0" w:color="auto"/>
            </w:tcBorders>
          </w:tcPr>
          <w:p w14:paraId="26963934" w14:textId="77777777" w:rsidR="001A589A" w:rsidRPr="00E559EF" w:rsidRDefault="001B5AB9" w:rsidP="00D277C2">
            <w:pPr>
              <w:pStyle w:val="12-4"/>
              <w:keepLines/>
              <w:jc w:val="left"/>
              <w:rPr>
                <w:rFonts w:cs="Times New Roman"/>
                <w:color w:val="000000" w:themeColor="text1"/>
                <w:szCs w:val="24"/>
              </w:rPr>
            </w:pPr>
            <w:proofErr w:type="spellStart"/>
            <w:r w:rsidRPr="00E559EF">
              <w:rPr>
                <w:rFonts w:cs="Times New Roman"/>
                <w:color w:val="000000" w:themeColor="text1"/>
                <w:szCs w:val="24"/>
              </w:rPr>
              <w:t>KBKType</w:t>
            </w:r>
            <w:proofErr w:type="spellEnd"/>
          </w:p>
        </w:tc>
        <w:tc>
          <w:tcPr>
            <w:tcW w:w="567" w:type="dxa"/>
            <w:tcBorders>
              <w:top w:val="single" w:sz="4" w:space="0" w:color="auto"/>
              <w:left w:val="single" w:sz="4" w:space="0" w:color="auto"/>
              <w:bottom w:val="single" w:sz="4" w:space="0" w:color="auto"/>
              <w:right w:val="single" w:sz="4" w:space="0" w:color="auto"/>
            </w:tcBorders>
          </w:tcPr>
          <w:p w14:paraId="6C1D3BC2" w14:textId="77777777" w:rsidR="001A589A" w:rsidRPr="00E559EF" w:rsidRDefault="001B5AB9" w:rsidP="00D277C2">
            <w:pPr>
              <w:pStyle w:val="12-4"/>
              <w:keepLines/>
              <w:jc w:val="left"/>
              <w:rPr>
                <w:rFonts w:cs="Times New Roman"/>
                <w:color w:val="000000" w:themeColor="text1"/>
                <w:szCs w:val="24"/>
              </w:rPr>
            </w:pPr>
            <w:r w:rsidRPr="00E559EF">
              <w:rPr>
                <w:rFonts w:cs="Times New Roman"/>
                <w:color w:val="000000" w:themeColor="text1"/>
                <w:szCs w:val="24"/>
              </w:rPr>
              <w:t>П</w:t>
            </w:r>
          </w:p>
        </w:tc>
        <w:tc>
          <w:tcPr>
            <w:tcW w:w="1276" w:type="dxa"/>
            <w:tcBorders>
              <w:top w:val="single" w:sz="4" w:space="0" w:color="auto"/>
              <w:left w:val="single" w:sz="4" w:space="0" w:color="auto"/>
              <w:bottom w:val="single" w:sz="4" w:space="0" w:color="auto"/>
              <w:right w:val="single" w:sz="4" w:space="0" w:color="auto"/>
            </w:tcBorders>
          </w:tcPr>
          <w:p w14:paraId="388A6056" w14:textId="77777777" w:rsidR="001A589A" w:rsidRPr="00E559EF" w:rsidRDefault="001B5AB9" w:rsidP="00D277C2">
            <w:pPr>
              <w:pStyle w:val="12-4"/>
              <w:keepLines/>
              <w:jc w:val="left"/>
              <w:rPr>
                <w:rFonts w:cs="Times New Roman"/>
                <w:color w:val="000000" w:themeColor="text1"/>
                <w:szCs w:val="24"/>
                <w:lang w:val="en-US"/>
              </w:rPr>
            </w:pPr>
            <w:proofErr w:type="gramStart"/>
            <w:r w:rsidRPr="00E559EF">
              <w:rPr>
                <w:rFonts w:cs="Times New Roman"/>
                <w:color w:val="000000" w:themeColor="text1"/>
                <w:szCs w:val="24"/>
                <w:shd w:val="clear" w:color="auto" w:fill="FFFFFF"/>
                <w:lang w:val="en-US"/>
              </w:rPr>
              <w:t>T(</w:t>
            </w:r>
            <w:proofErr w:type="gramEnd"/>
            <w:r w:rsidRPr="00E559EF">
              <w:rPr>
                <w:rFonts w:cs="Times New Roman"/>
                <w:color w:val="000000" w:themeColor="text1"/>
                <w:szCs w:val="24"/>
                <w:shd w:val="clear" w:color="auto" w:fill="FFFFFF"/>
                <w:lang w:val="en-US"/>
              </w:rPr>
              <w:t>2)</w:t>
            </w:r>
          </w:p>
        </w:tc>
        <w:tc>
          <w:tcPr>
            <w:tcW w:w="1984" w:type="dxa"/>
            <w:tcBorders>
              <w:top w:val="single" w:sz="4" w:space="0" w:color="auto"/>
              <w:left w:val="single" w:sz="4" w:space="0" w:color="auto"/>
              <w:bottom w:val="single" w:sz="4" w:space="0" w:color="auto"/>
              <w:right w:val="single" w:sz="4" w:space="0" w:color="auto"/>
            </w:tcBorders>
          </w:tcPr>
          <w:p w14:paraId="2F9E9B95" w14:textId="77777777" w:rsidR="001A589A" w:rsidRPr="00E559EF" w:rsidRDefault="001B5AB9" w:rsidP="00D277C2">
            <w:pPr>
              <w:pStyle w:val="12-4"/>
              <w:keepLines/>
              <w:jc w:val="left"/>
              <w:rPr>
                <w:rFonts w:cs="Times New Roman"/>
                <w:color w:val="000000" w:themeColor="text1"/>
                <w:szCs w:val="24"/>
              </w:rPr>
            </w:pPr>
            <w:r w:rsidRPr="00E559EF">
              <w:rPr>
                <w:rFonts w:cs="Times New Roman"/>
                <w:color w:val="000000" w:themeColor="text1"/>
                <w:szCs w:val="24"/>
              </w:rPr>
              <w:t>Н</w:t>
            </w:r>
          </w:p>
        </w:tc>
        <w:tc>
          <w:tcPr>
            <w:tcW w:w="2261" w:type="dxa"/>
            <w:tcBorders>
              <w:top w:val="single" w:sz="4" w:space="0" w:color="auto"/>
              <w:left w:val="single" w:sz="4" w:space="0" w:color="auto"/>
              <w:bottom w:val="single" w:sz="4" w:space="0" w:color="auto"/>
              <w:right w:val="single" w:sz="4" w:space="0" w:color="auto"/>
            </w:tcBorders>
          </w:tcPr>
          <w:p w14:paraId="72C382E2" w14:textId="77777777" w:rsidR="001A589A" w:rsidRPr="00E559EF" w:rsidRDefault="001B5AB9" w:rsidP="00D277C2">
            <w:pPr>
              <w:pStyle w:val="12-4"/>
              <w:keepLines/>
              <w:jc w:val="left"/>
              <w:rPr>
                <w:rFonts w:cs="Times New Roman"/>
                <w:color w:val="000000" w:themeColor="text1"/>
                <w:szCs w:val="24"/>
                <w:lang w:eastAsia="en-US"/>
              </w:rPr>
            </w:pPr>
            <w:r w:rsidRPr="00E559EF">
              <w:rPr>
                <w:rFonts w:cs="Times New Roman"/>
                <w:color w:val="000000" w:themeColor="text1"/>
                <w:szCs w:val="24"/>
                <w:lang w:eastAsia="en-US"/>
              </w:rPr>
              <w:t>Реквизит 8.20</w:t>
            </w:r>
          </w:p>
          <w:p w14:paraId="51811D8C" w14:textId="5182CAFE" w:rsidR="001A589A" w:rsidRPr="00E559EF" w:rsidRDefault="001B5AB9" w:rsidP="00D277C2">
            <w:pPr>
              <w:pStyle w:val="12-4"/>
              <w:keepLines/>
              <w:jc w:val="left"/>
              <w:rPr>
                <w:rFonts w:cs="Times New Roman"/>
                <w:color w:val="000000" w:themeColor="text1"/>
                <w:szCs w:val="24"/>
                <w:lang w:eastAsia="en-US"/>
              </w:rPr>
            </w:pPr>
            <w:r w:rsidRPr="00E559EF">
              <w:rPr>
                <w:rFonts w:cs="Times New Roman"/>
                <w:color w:val="000000" w:themeColor="text1"/>
                <w:szCs w:val="24"/>
                <w:lang w:eastAsia="en-US"/>
              </w:rPr>
              <w:t>Указывается в</w:t>
            </w:r>
            <w:r w:rsidR="00D277C2" w:rsidRPr="00E559EF">
              <w:rPr>
                <w:rFonts w:cs="Times New Roman"/>
                <w:color w:val="000000" w:themeColor="text1"/>
                <w:szCs w:val="24"/>
                <w:lang w:eastAsia="en-US"/>
              </w:rPr>
              <w:t> </w:t>
            </w:r>
            <w:r w:rsidRPr="00E559EF">
              <w:rPr>
                <w:rFonts w:cs="Times New Roman"/>
                <w:color w:val="000000" w:themeColor="text1"/>
                <w:szCs w:val="24"/>
              </w:rPr>
              <w:t>РСКП (возврат)</w:t>
            </w:r>
            <w:r w:rsidRPr="00E559EF">
              <w:rPr>
                <w:rFonts w:cs="Times New Roman"/>
                <w:color w:val="000000" w:themeColor="text1"/>
                <w:szCs w:val="24"/>
                <w:lang w:eastAsia="en-US"/>
              </w:rPr>
              <w:t>:</w:t>
            </w:r>
          </w:p>
          <w:p w14:paraId="61577107" w14:textId="072DC55D" w:rsidR="001A589A" w:rsidRPr="00E559EF" w:rsidRDefault="001B5AB9" w:rsidP="00D277C2">
            <w:pPr>
              <w:pStyle w:val="12-1"/>
              <w:keepLines/>
              <w:jc w:val="left"/>
            </w:pPr>
            <w:r w:rsidRPr="00E559EF">
              <w:lastRenderedPageBreak/>
              <w:t xml:space="preserve">«10» </w:t>
            </w:r>
            <w:r w:rsidR="00E37303">
              <w:rPr>
                <w:rFonts w:eastAsia="Symbol"/>
              </w:rPr>
              <w:t>–</w:t>
            </w:r>
            <w:r w:rsidRPr="00E559EF">
              <w:t xml:space="preserve"> для кодов классификации расходов бюджетов; </w:t>
            </w:r>
          </w:p>
          <w:p w14:paraId="72980C55" w14:textId="287AF0CB" w:rsidR="001A589A" w:rsidRPr="00E559EF" w:rsidRDefault="001B5AB9" w:rsidP="00D277C2">
            <w:pPr>
              <w:pStyle w:val="12-1"/>
              <w:keepLines/>
              <w:jc w:val="left"/>
            </w:pPr>
            <w:r w:rsidRPr="00E559EF">
              <w:rPr>
                <w:bCs/>
              </w:rPr>
              <w:t>«20»</w:t>
            </w:r>
            <w:r w:rsidR="00BB2DFE" w:rsidRPr="00E559EF">
              <w:rPr>
                <w:bCs/>
              </w:rPr>
              <w:t> – </w:t>
            </w:r>
            <w:r w:rsidRPr="00E559EF">
              <w:rPr>
                <w:bCs/>
              </w:rPr>
              <w:t>для кодов классификации доходов бюджетов;</w:t>
            </w:r>
          </w:p>
          <w:p w14:paraId="4E1DFD35" w14:textId="4E6B41A1" w:rsidR="001A589A" w:rsidRPr="00E559EF" w:rsidRDefault="001B5AB9" w:rsidP="00D277C2">
            <w:pPr>
              <w:pStyle w:val="12-1"/>
              <w:keepLines/>
              <w:jc w:val="left"/>
            </w:pPr>
            <w:r w:rsidRPr="00E559EF">
              <w:t xml:space="preserve">«31» </w:t>
            </w:r>
            <w:r w:rsidR="00E37303">
              <w:rPr>
                <w:rFonts w:eastAsia="Symbol"/>
              </w:rPr>
              <w:t>–</w:t>
            </w:r>
            <w:r w:rsidRPr="00E559EF">
              <w:t xml:space="preserve"> для кодов классификации внутренних источников финансирования дефицита бюджетов;</w:t>
            </w:r>
          </w:p>
          <w:p w14:paraId="6F87BC7B" w14:textId="33579B6B" w:rsidR="001A589A" w:rsidRPr="00E559EF" w:rsidRDefault="001B5AB9" w:rsidP="00D277C2">
            <w:pPr>
              <w:pStyle w:val="12-1"/>
              <w:keepLines/>
              <w:jc w:val="left"/>
            </w:pPr>
            <w:r w:rsidRPr="00E559EF">
              <w:t xml:space="preserve">«32» </w:t>
            </w:r>
            <w:r w:rsidR="00E37303">
              <w:rPr>
                <w:rFonts w:eastAsia="Symbol"/>
              </w:rPr>
              <w:t>–</w:t>
            </w:r>
            <w:r w:rsidRPr="00E559EF">
              <w:t xml:space="preserve"> для кодов классификации внешних источников финансирования дефицита бюджетов.</w:t>
            </w:r>
          </w:p>
          <w:p w14:paraId="4556BFE8" w14:textId="4E9D9789" w:rsidR="001A589A" w:rsidRPr="00E559EF" w:rsidRDefault="001B5AB9" w:rsidP="00D277C2">
            <w:pPr>
              <w:pStyle w:val="12-4"/>
              <w:keepLines/>
              <w:jc w:val="left"/>
              <w:rPr>
                <w:rFonts w:cs="Times New Roman"/>
                <w:color w:val="000000" w:themeColor="text1"/>
                <w:szCs w:val="24"/>
                <w:lang w:eastAsia="en-US"/>
              </w:rPr>
            </w:pPr>
            <w:r w:rsidRPr="00E559EF">
              <w:rPr>
                <w:rFonts w:cs="Times New Roman"/>
                <w:color w:val="000000" w:themeColor="text1"/>
                <w:szCs w:val="24"/>
                <w:lang w:eastAsia="en-US"/>
              </w:rPr>
              <w:t xml:space="preserve">Заполняется в соответствии с </w:t>
            </w:r>
            <w:r w:rsidR="00E95DBC" w:rsidRPr="00E559EF">
              <w:rPr>
                <w:rFonts w:cs="Times New Roman"/>
                <w:color w:val="000000" w:themeColor="text1"/>
                <w:szCs w:val="24"/>
                <w:highlight w:val="yellow"/>
                <w:lang w:eastAsia="en-US"/>
              </w:rPr>
              <w:t>указанным</w:t>
            </w:r>
            <w:r w:rsidRPr="00E559EF">
              <w:rPr>
                <w:rFonts w:cs="Times New Roman"/>
                <w:color w:val="000000" w:themeColor="text1"/>
                <w:szCs w:val="24"/>
                <w:lang w:eastAsia="en-US"/>
              </w:rPr>
              <w:t xml:space="preserve"> КБК получателя.</w:t>
            </w:r>
            <w:r w:rsidR="00E95DBC" w:rsidRPr="00E559EF">
              <w:rPr>
                <w:rFonts w:cs="Times New Roman"/>
                <w:color w:val="000000" w:themeColor="text1"/>
                <w:szCs w:val="24"/>
                <w:lang w:eastAsia="en-US"/>
              </w:rPr>
              <w:t xml:space="preserve"> </w:t>
            </w:r>
            <w:r w:rsidR="00E95DBC" w:rsidRPr="00E559EF">
              <w:rPr>
                <w:rFonts w:cs="Times New Roman"/>
                <w:color w:val="000000" w:themeColor="text1"/>
                <w:szCs w:val="24"/>
                <w:highlight w:val="yellow"/>
                <w:lang w:eastAsia="en-US"/>
              </w:rPr>
              <w:t>Не</w:t>
            </w:r>
            <w:r w:rsidR="00D277C2" w:rsidRPr="00E559EF">
              <w:rPr>
                <w:rFonts w:cs="Times New Roman"/>
                <w:color w:val="000000" w:themeColor="text1"/>
                <w:szCs w:val="24"/>
                <w:highlight w:val="yellow"/>
                <w:lang w:eastAsia="en-US"/>
              </w:rPr>
              <w:t> </w:t>
            </w:r>
            <w:r w:rsidR="00E95DBC" w:rsidRPr="00E559EF">
              <w:rPr>
                <w:rFonts w:cs="Times New Roman"/>
                <w:color w:val="000000" w:themeColor="text1"/>
                <w:szCs w:val="24"/>
                <w:highlight w:val="yellow"/>
                <w:lang w:eastAsia="en-US"/>
              </w:rPr>
              <w:t>заполняется, если в КБК получателя указано значение «0».</w:t>
            </w:r>
          </w:p>
          <w:p w14:paraId="2C0CFFA0" w14:textId="3280B264" w:rsidR="001A589A" w:rsidRPr="00E559EF" w:rsidRDefault="001B5AB9" w:rsidP="00D277C2">
            <w:pPr>
              <w:pStyle w:val="12-4"/>
              <w:keepLines/>
              <w:jc w:val="left"/>
              <w:rPr>
                <w:rFonts w:cs="Times New Roman"/>
                <w:color w:val="000000" w:themeColor="text1"/>
                <w:szCs w:val="24"/>
              </w:rPr>
            </w:pPr>
            <w:r w:rsidRPr="00E559EF">
              <w:rPr>
                <w:rFonts w:cs="Times New Roman"/>
                <w:color w:val="000000" w:themeColor="text1"/>
                <w:szCs w:val="24"/>
              </w:rPr>
              <w:lastRenderedPageBreak/>
              <w:t>Для ПУД ГИИС ЭБ</w:t>
            </w:r>
            <w:r w:rsidRPr="00E559EF">
              <w:rPr>
                <w:rFonts w:cs="Times New Roman"/>
                <w:color w:val="000000" w:themeColor="text1"/>
                <w:szCs w:val="24"/>
                <w:lang w:eastAsia="en-US"/>
              </w:rPr>
              <w:t xml:space="preserve"> </w:t>
            </w:r>
            <w:r w:rsidR="00BC1CAD" w:rsidRPr="00E559EF">
              <w:rPr>
                <w:rFonts w:cs="Times New Roman"/>
                <w:color w:val="000000" w:themeColor="text1"/>
                <w:szCs w:val="24"/>
                <w:highlight w:val="yellow"/>
                <w:lang w:eastAsia="en-US"/>
              </w:rPr>
              <w:t>и ПУР ГИИС ЭБ</w:t>
            </w:r>
            <w:r w:rsidR="00BC1CAD" w:rsidRPr="00E559EF">
              <w:rPr>
                <w:rFonts w:cs="Times New Roman"/>
                <w:color w:val="000000" w:themeColor="text1"/>
                <w:szCs w:val="24"/>
                <w:lang w:eastAsia="en-US"/>
              </w:rPr>
              <w:t xml:space="preserve"> </w:t>
            </w:r>
            <w:r w:rsidRPr="00E559EF">
              <w:rPr>
                <w:rFonts w:cs="Times New Roman"/>
                <w:color w:val="000000" w:themeColor="text1"/>
                <w:szCs w:val="24"/>
                <w:lang w:eastAsia="en-US"/>
              </w:rPr>
              <w:t>не</w:t>
            </w:r>
            <w:r w:rsidR="00D277C2" w:rsidRPr="00E559EF">
              <w:rPr>
                <w:rFonts w:cs="Times New Roman"/>
                <w:color w:val="000000" w:themeColor="text1"/>
                <w:szCs w:val="24"/>
                <w:lang w:eastAsia="en-US"/>
              </w:rPr>
              <w:t> </w:t>
            </w:r>
            <w:r w:rsidRPr="00E559EF">
              <w:rPr>
                <w:rFonts w:cs="Times New Roman"/>
                <w:color w:val="000000" w:themeColor="text1"/>
                <w:szCs w:val="24"/>
                <w:lang w:eastAsia="en-US"/>
              </w:rPr>
              <w:t>используется</w:t>
            </w:r>
          </w:p>
        </w:tc>
      </w:tr>
      <w:tr w:rsidR="00DA3D02" w:rsidRPr="00E559EF" w14:paraId="67748C56" w14:textId="77777777" w:rsidTr="00D277C2">
        <w:trPr>
          <w:jc w:val="center"/>
        </w:trPr>
        <w:tc>
          <w:tcPr>
            <w:tcW w:w="1838" w:type="dxa"/>
            <w:tcBorders>
              <w:top w:val="single" w:sz="4" w:space="0" w:color="auto"/>
              <w:left w:val="single" w:sz="4" w:space="0" w:color="auto"/>
              <w:bottom w:val="single" w:sz="4" w:space="0" w:color="auto"/>
              <w:right w:val="single" w:sz="4" w:space="0" w:color="auto"/>
            </w:tcBorders>
          </w:tcPr>
          <w:p w14:paraId="597F0B66" w14:textId="77777777" w:rsidR="001A589A" w:rsidRPr="00E559EF" w:rsidRDefault="001B5AB9" w:rsidP="00D277C2">
            <w:pPr>
              <w:pStyle w:val="12-4"/>
              <w:keepLines/>
              <w:jc w:val="left"/>
              <w:rPr>
                <w:rFonts w:cs="Times New Roman"/>
                <w:color w:val="000000" w:themeColor="text1"/>
                <w:szCs w:val="24"/>
              </w:rPr>
            </w:pPr>
            <w:r w:rsidRPr="00E559EF">
              <w:rPr>
                <w:rFonts w:cs="Times New Roman"/>
                <w:color w:val="000000" w:themeColor="text1"/>
                <w:szCs w:val="24"/>
              </w:rPr>
              <w:lastRenderedPageBreak/>
              <w:t>КБК получателя</w:t>
            </w:r>
          </w:p>
        </w:tc>
        <w:tc>
          <w:tcPr>
            <w:tcW w:w="1701" w:type="dxa"/>
            <w:tcBorders>
              <w:top w:val="single" w:sz="4" w:space="0" w:color="auto"/>
              <w:left w:val="single" w:sz="4" w:space="0" w:color="auto"/>
              <w:bottom w:val="single" w:sz="4" w:space="0" w:color="auto"/>
              <w:right w:val="single" w:sz="4" w:space="0" w:color="auto"/>
            </w:tcBorders>
          </w:tcPr>
          <w:p w14:paraId="79E53526" w14:textId="77777777" w:rsidR="001A589A" w:rsidRPr="00E559EF" w:rsidRDefault="001B5AB9" w:rsidP="00D277C2">
            <w:pPr>
              <w:pStyle w:val="12-4"/>
              <w:keepLines/>
              <w:jc w:val="left"/>
              <w:rPr>
                <w:rFonts w:cs="Times New Roman"/>
                <w:color w:val="000000" w:themeColor="text1"/>
                <w:szCs w:val="24"/>
                <w:lang w:val="en-US"/>
              </w:rPr>
            </w:pPr>
            <w:r w:rsidRPr="00E559EF">
              <w:rPr>
                <w:rFonts w:cs="Times New Roman"/>
                <w:color w:val="000000" w:themeColor="text1"/>
                <w:szCs w:val="24"/>
                <w:lang w:val="en-US"/>
              </w:rPr>
              <w:t>r</w:t>
            </w:r>
            <w:proofErr w:type="spellStart"/>
            <w:r w:rsidRPr="00E559EF">
              <w:rPr>
                <w:rFonts w:cs="Times New Roman"/>
                <w:color w:val="000000" w:themeColor="text1"/>
                <w:szCs w:val="24"/>
              </w:rPr>
              <w:t>cpntKBK</w:t>
            </w:r>
            <w:proofErr w:type="spellEnd"/>
          </w:p>
        </w:tc>
        <w:tc>
          <w:tcPr>
            <w:tcW w:w="567" w:type="dxa"/>
            <w:tcBorders>
              <w:top w:val="single" w:sz="4" w:space="0" w:color="auto"/>
              <w:left w:val="single" w:sz="4" w:space="0" w:color="auto"/>
              <w:bottom w:val="single" w:sz="4" w:space="0" w:color="auto"/>
              <w:right w:val="single" w:sz="4" w:space="0" w:color="auto"/>
            </w:tcBorders>
          </w:tcPr>
          <w:p w14:paraId="6934DEA0" w14:textId="77777777" w:rsidR="001A589A" w:rsidRPr="00E559EF" w:rsidRDefault="001B5AB9" w:rsidP="00D277C2">
            <w:pPr>
              <w:pStyle w:val="12-4"/>
              <w:keepLines/>
              <w:jc w:val="left"/>
              <w:rPr>
                <w:rFonts w:cs="Times New Roman"/>
                <w:color w:val="000000" w:themeColor="text1"/>
                <w:szCs w:val="24"/>
              </w:rPr>
            </w:pPr>
            <w:r w:rsidRPr="00E559EF">
              <w:rPr>
                <w:rFonts w:cs="Times New Roman"/>
                <w:color w:val="000000" w:themeColor="text1"/>
                <w:szCs w:val="24"/>
              </w:rPr>
              <w:t>П</w:t>
            </w:r>
          </w:p>
        </w:tc>
        <w:tc>
          <w:tcPr>
            <w:tcW w:w="1276" w:type="dxa"/>
            <w:tcBorders>
              <w:top w:val="single" w:sz="4" w:space="0" w:color="auto"/>
              <w:left w:val="single" w:sz="4" w:space="0" w:color="auto"/>
              <w:bottom w:val="single" w:sz="4" w:space="0" w:color="auto"/>
              <w:right w:val="single" w:sz="4" w:space="0" w:color="auto"/>
            </w:tcBorders>
          </w:tcPr>
          <w:p w14:paraId="2C4D88A7" w14:textId="77777777" w:rsidR="001A589A" w:rsidRPr="00E559EF" w:rsidRDefault="001B5AB9" w:rsidP="00D277C2">
            <w:pPr>
              <w:pStyle w:val="12-4"/>
              <w:keepLines/>
              <w:jc w:val="left"/>
              <w:rPr>
                <w:rFonts w:cs="Times New Roman"/>
                <w:color w:val="000000" w:themeColor="text1"/>
                <w:szCs w:val="24"/>
                <w:lang w:val="en-US"/>
              </w:rPr>
            </w:pPr>
            <w:proofErr w:type="gramStart"/>
            <w:r w:rsidRPr="00E559EF">
              <w:rPr>
                <w:rFonts w:cs="Times New Roman"/>
                <w:color w:val="000000" w:themeColor="text1"/>
                <w:szCs w:val="24"/>
                <w:shd w:val="clear" w:color="auto" w:fill="FFFFFF"/>
                <w:lang w:val="en-US"/>
              </w:rPr>
              <w:t>T(</w:t>
            </w:r>
            <w:proofErr w:type="gramEnd"/>
            <w:r w:rsidRPr="00E559EF">
              <w:rPr>
                <w:rFonts w:cs="Times New Roman"/>
                <w:color w:val="000000" w:themeColor="text1"/>
                <w:szCs w:val="24"/>
                <w:shd w:val="clear" w:color="auto" w:fill="FFFFFF"/>
                <w:lang w:val="en-US"/>
              </w:rPr>
              <w:t>1</w:t>
            </w:r>
            <w:r w:rsidRPr="00E559EF">
              <w:rPr>
                <w:rFonts w:cs="Times New Roman"/>
                <w:color w:val="000000" w:themeColor="text1"/>
                <w:szCs w:val="24"/>
                <w:shd w:val="clear" w:color="auto" w:fill="FFFFFF"/>
              </w:rPr>
              <w:t>-</w:t>
            </w:r>
            <w:r w:rsidRPr="00E559EF">
              <w:rPr>
                <w:rFonts w:cs="Times New Roman"/>
                <w:color w:val="000000" w:themeColor="text1"/>
                <w:szCs w:val="24"/>
                <w:shd w:val="clear" w:color="auto" w:fill="FFFFFF"/>
                <w:lang w:val="en-US"/>
              </w:rPr>
              <w:t>20)</w:t>
            </w:r>
          </w:p>
        </w:tc>
        <w:tc>
          <w:tcPr>
            <w:tcW w:w="1984" w:type="dxa"/>
            <w:tcBorders>
              <w:top w:val="single" w:sz="4" w:space="0" w:color="auto"/>
              <w:left w:val="single" w:sz="4" w:space="0" w:color="auto"/>
              <w:bottom w:val="single" w:sz="4" w:space="0" w:color="auto"/>
              <w:right w:val="single" w:sz="4" w:space="0" w:color="auto"/>
            </w:tcBorders>
          </w:tcPr>
          <w:p w14:paraId="3580310E" w14:textId="77777777" w:rsidR="001A589A" w:rsidRPr="00E559EF" w:rsidRDefault="001B5AB9" w:rsidP="00D277C2">
            <w:pPr>
              <w:pStyle w:val="12-4"/>
              <w:keepLines/>
              <w:jc w:val="left"/>
              <w:rPr>
                <w:rFonts w:cs="Times New Roman"/>
                <w:color w:val="000000" w:themeColor="text1"/>
                <w:szCs w:val="24"/>
              </w:rPr>
            </w:pPr>
            <w:r w:rsidRPr="00E559EF">
              <w:rPr>
                <w:rFonts w:cs="Times New Roman"/>
                <w:color w:val="000000" w:themeColor="text1"/>
                <w:szCs w:val="24"/>
              </w:rPr>
              <w:t>Н</w:t>
            </w:r>
          </w:p>
        </w:tc>
        <w:tc>
          <w:tcPr>
            <w:tcW w:w="2261" w:type="dxa"/>
            <w:tcBorders>
              <w:top w:val="single" w:sz="4" w:space="0" w:color="auto"/>
              <w:left w:val="single" w:sz="4" w:space="0" w:color="auto"/>
              <w:bottom w:val="single" w:sz="4" w:space="0" w:color="auto"/>
              <w:right w:val="single" w:sz="4" w:space="0" w:color="auto"/>
            </w:tcBorders>
          </w:tcPr>
          <w:p w14:paraId="11E6BD61" w14:textId="77777777" w:rsidR="001A589A" w:rsidRPr="00E559EF" w:rsidRDefault="001B5AB9" w:rsidP="00D277C2">
            <w:pPr>
              <w:pStyle w:val="12-4"/>
              <w:jc w:val="left"/>
              <w:rPr>
                <w:rFonts w:cs="Times New Roman"/>
                <w:bCs/>
                <w:color w:val="000000" w:themeColor="text1"/>
                <w:szCs w:val="24"/>
              </w:rPr>
            </w:pPr>
            <w:r w:rsidRPr="00E559EF">
              <w:rPr>
                <w:rFonts w:cs="Times New Roman"/>
                <w:bCs/>
                <w:color w:val="000000" w:themeColor="text1"/>
                <w:szCs w:val="24"/>
              </w:rPr>
              <w:t>Реквизит 8.25</w:t>
            </w:r>
          </w:p>
          <w:p w14:paraId="5BFBFD2A" w14:textId="77777777" w:rsidR="001A589A" w:rsidRPr="00E559EF" w:rsidRDefault="001B5AB9" w:rsidP="00D277C2">
            <w:pPr>
              <w:pStyle w:val="12-4"/>
              <w:jc w:val="left"/>
              <w:rPr>
                <w:rFonts w:cs="Times New Roman"/>
                <w:color w:val="000000" w:themeColor="text1"/>
                <w:szCs w:val="24"/>
              </w:rPr>
            </w:pPr>
            <w:r w:rsidRPr="00E559EF">
              <w:rPr>
                <w:rFonts w:cs="Times New Roman"/>
                <w:color w:val="000000" w:themeColor="text1"/>
                <w:szCs w:val="24"/>
              </w:rPr>
              <w:t>Указывается код бюджетной классификации, на который осуществляется возврат, если получателем платежа является контрагент, соответствующий лицевой счет которого открыт в ТОФК или ФО.</w:t>
            </w:r>
          </w:p>
          <w:p w14:paraId="6D2C26AC" w14:textId="77777777" w:rsidR="001A589A" w:rsidRPr="00E559EF" w:rsidRDefault="001B5AB9" w:rsidP="00D277C2">
            <w:pPr>
              <w:pStyle w:val="12-4"/>
              <w:jc w:val="left"/>
              <w:rPr>
                <w:rFonts w:cs="Times New Roman"/>
                <w:bCs/>
                <w:color w:val="000000" w:themeColor="text1"/>
                <w:szCs w:val="24"/>
              </w:rPr>
            </w:pPr>
            <w:r w:rsidRPr="00E559EF">
              <w:rPr>
                <w:rFonts w:cs="Times New Roman"/>
                <w:bCs/>
                <w:color w:val="000000" w:themeColor="text1"/>
                <w:szCs w:val="24"/>
              </w:rPr>
              <w:t>В случае заполнения длина поля строго ограничена количеством символов равным 1 (одному) знаку, принимающему значение ноль («0»), либо 20 (двадцати) знакам, при этом все знаки одновременно не могут принимать значение ноль («0»).</w:t>
            </w:r>
          </w:p>
          <w:p w14:paraId="51D47C56" w14:textId="7626F814" w:rsidR="001A589A" w:rsidRPr="00E559EF" w:rsidRDefault="001B5AB9" w:rsidP="00D277C2">
            <w:pPr>
              <w:pStyle w:val="12-4"/>
              <w:jc w:val="left"/>
              <w:rPr>
                <w:rFonts w:cs="Times New Roman"/>
                <w:bCs/>
                <w:color w:val="000000" w:themeColor="text1"/>
                <w:szCs w:val="24"/>
              </w:rPr>
            </w:pPr>
            <w:r w:rsidRPr="00E559EF">
              <w:rPr>
                <w:rFonts w:cs="Times New Roman"/>
                <w:bCs/>
                <w:color w:val="000000" w:themeColor="text1"/>
                <w:szCs w:val="24"/>
              </w:rPr>
              <w:t xml:space="preserve">В случае указания в реквизите «Номер </w:t>
            </w:r>
            <w:r w:rsidRPr="00E559EF">
              <w:rPr>
                <w:rFonts w:cs="Times New Roman"/>
                <w:bCs/>
                <w:color w:val="000000" w:themeColor="text1"/>
                <w:szCs w:val="24"/>
              </w:rPr>
              <w:lastRenderedPageBreak/>
              <w:t>счета получателя средств» казначейского счета №</w:t>
            </w:r>
            <w:r w:rsidR="00D277C2" w:rsidRPr="00E559EF">
              <w:rPr>
                <w:rFonts w:cs="Times New Roman"/>
                <w:bCs/>
                <w:color w:val="000000" w:themeColor="text1"/>
                <w:szCs w:val="24"/>
              </w:rPr>
              <w:t> </w:t>
            </w:r>
            <w:r w:rsidRPr="00E559EF">
              <w:rPr>
                <w:rFonts w:cs="Times New Roman"/>
                <w:bCs/>
                <w:color w:val="000000" w:themeColor="text1"/>
                <w:szCs w:val="24"/>
              </w:rPr>
              <w:t>03100 длина поля строго ограничена количеством символов равным 20</w:t>
            </w:r>
            <w:r w:rsidR="00D277C2" w:rsidRPr="00E559EF">
              <w:rPr>
                <w:rFonts w:cs="Times New Roman"/>
                <w:bCs/>
                <w:color w:val="000000" w:themeColor="text1"/>
                <w:szCs w:val="24"/>
              </w:rPr>
              <w:t> (двадцати)</w:t>
            </w:r>
            <w:r w:rsidRPr="00E559EF">
              <w:rPr>
                <w:rFonts w:cs="Times New Roman"/>
                <w:bCs/>
                <w:color w:val="000000" w:themeColor="text1"/>
                <w:szCs w:val="24"/>
              </w:rPr>
              <w:t xml:space="preserve"> знакам.</w:t>
            </w:r>
          </w:p>
          <w:p w14:paraId="5FB2BFCA" w14:textId="60BB70E0" w:rsidR="001A589A" w:rsidRPr="00E559EF" w:rsidRDefault="001B5AB9" w:rsidP="00D277C2">
            <w:pPr>
              <w:pStyle w:val="12-4"/>
              <w:jc w:val="left"/>
              <w:rPr>
                <w:rFonts w:cs="Times New Roman"/>
                <w:color w:val="000000" w:themeColor="text1"/>
                <w:szCs w:val="24"/>
              </w:rPr>
            </w:pPr>
            <w:r w:rsidRPr="00E559EF">
              <w:rPr>
                <w:rFonts w:cs="Times New Roman"/>
                <w:bCs/>
                <w:color w:val="000000" w:themeColor="text1"/>
                <w:szCs w:val="24"/>
              </w:rPr>
              <w:t>Не подлежит заполнению при указании банковского счета в</w:t>
            </w:r>
            <w:r w:rsidR="00D277C2" w:rsidRPr="00E559EF">
              <w:rPr>
                <w:rFonts w:cs="Times New Roman"/>
                <w:bCs/>
                <w:color w:val="000000" w:themeColor="text1"/>
                <w:szCs w:val="24"/>
              </w:rPr>
              <w:t> </w:t>
            </w:r>
            <w:r w:rsidRPr="00E559EF">
              <w:rPr>
                <w:rFonts w:cs="Times New Roman"/>
                <w:bCs/>
                <w:color w:val="000000" w:themeColor="text1"/>
                <w:szCs w:val="24"/>
              </w:rPr>
              <w:t>реквизите «Номер счета получателя средств»</w:t>
            </w:r>
          </w:p>
        </w:tc>
      </w:tr>
      <w:tr w:rsidR="00DA3D02" w:rsidRPr="00E559EF" w14:paraId="7EBD84E1" w14:textId="77777777" w:rsidTr="00D277C2">
        <w:trPr>
          <w:jc w:val="center"/>
        </w:trPr>
        <w:tc>
          <w:tcPr>
            <w:tcW w:w="1838" w:type="dxa"/>
            <w:tcBorders>
              <w:top w:val="single" w:sz="4" w:space="0" w:color="auto"/>
              <w:left w:val="single" w:sz="4" w:space="0" w:color="auto"/>
              <w:bottom w:val="single" w:sz="4" w:space="0" w:color="auto"/>
              <w:right w:val="single" w:sz="4" w:space="0" w:color="auto"/>
            </w:tcBorders>
          </w:tcPr>
          <w:p w14:paraId="7D38A4EB" w14:textId="77777777" w:rsidR="001A589A" w:rsidRPr="00E559EF" w:rsidRDefault="001B5AB9" w:rsidP="00D277C2">
            <w:pPr>
              <w:pStyle w:val="12-4"/>
              <w:keepLines/>
              <w:jc w:val="left"/>
              <w:rPr>
                <w:rFonts w:cs="Times New Roman"/>
                <w:color w:val="000000" w:themeColor="text1"/>
                <w:szCs w:val="24"/>
              </w:rPr>
            </w:pPr>
            <w:r w:rsidRPr="00E559EF">
              <w:rPr>
                <w:rFonts w:cs="Times New Roman"/>
                <w:color w:val="000000" w:themeColor="text1"/>
                <w:szCs w:val="24"/>
              </w:rPr>
              <w:lastRenderedPageBreak/>
              <w:t>Л</w:t>
            </w:r>
            <w:proofErr w:type="spellStart"/>
            <w:r w:rsidRPr="00E559EF">
              <w:rPr>
                <w:rFonts w:cs="Times New Roman"/>
                <w:color w:val="000000" w:themeColor="text1"/>
                <w:szCs w:val="24"/>
                <w:lang w:val="en-US"/>
              </w:rPr>
              <w:t>ицевой</w:t>
            </w:r>
            <w:proofErr w:type="spellEnd"/>
            <w:r w:rsidRPr="00E559EF">
              <w:rPr>
                <w:rFonts w:cs="Times New Roman"/>
                <w:color w:val="000000" w:themeColor="text1"/>
                <w:szCs w:val="24"/>
                <w:lang w:val="en-US"/>
              </w:rPr>
              <w:t xml:space="preserve"> </w:t>
            </w:r>
            <w:proofErr w:type="spellStart"/>
            <w:r w:rsidRPr="00E559EF">
              <w:rPr>
                <w:rFonts w:cs="Times New Roman"/>
                <w:color w:val="000000" w:themeColor="text1"/>
                <w:szCs w:val="24"/>
                <w:lang w:val="en-US"/>
              </w:rPr>
              <w:t>счет</w:t>
            </w:r>
            <w:proofErr w:type="spellEnd"/>
            <w:r w:rsidRPr="00E559EF">
              <w:rPr>
                <w:rFonts w:cs="Times New Roman"/>
                <w:color w:val="000000" w:themeColor="text1"/>
                <w:szCs w:val="24"/>
              </w:rPr>
              <w:t> получателя</w:t>
            </w:r>
          </w:p>
        </w:tc>
        <w:tc>
          <w:tcPr>
            <w:tcW w:w="1701" w:type="dxa"/>
            <w:tcBorders>
              <w:top w:val="single" w:sz="4" w:space="0" w:color="auto"/>
              <w:left w:val="single" w:sz="4" w:space="0" w:color="auto"/>
              <w:bottom w:val="single" w:sz="4" w:space="0" w:color="auto"/>
              <w:right w:val="single" w:sz="4" w:space="0" w:color="auto"/>
            </w:tcBorders>
          </w:tcPr>
          <w:p w14:paraId="011BB7DF" w14:textId="77777777" w:rsidR="001A589A" w:rsidRPr="00E559EF" w:rsidRDefault="001B5AB9" w:rsidP="00D277C2">
            <w:pPr>
              <w:pStyle w:val="12-4"/>
              <w:keepLines/>
              <w:jc w:val="left"/>
              <w:rPr>
                <w:rFonts w:cs="Times New Roman"/>
                <w:color w:val="000000" w:themeColor="text1"/>
                <w:szCs w:val="24"/>
                <w:lang w:val="en-US"/>
              </w:rPr>
            </w:pPr>
            <w:proofErr w:type="spellStart"/>
            <w:r w:rsidRPr="00E559EF">
              <w:rPr>
                <w:rFonts w:cs="Times New Roman"/>
                <w:color w:val="000000" w:themeColor="text1"/>
                <w:szCs w:val="24"/>
                <w:lang w:val="en-US"/>
              </w:rPr>
              <w:t>rcpntPersNm</w:t>
            </w:r>
            <w:proofErr w:type="spellEnd"/>
          </w:p>
        </w:tc>
        <w:tc>
          <w:tcPr>
            <w:tcW w:w="567" w:type="dxa"/>
            <w:tcBorders>
              <w:top w:val="single" w:sz="4" w:space="0" w:color="auto"/>
              <w:left w:val="single" w:sz="4" w:space="0" w:color="auto"/>
              <w:bottom w:val="single" w:sz="4" w:space="0" w:color="auto"/>
              <w:right w:val="single" w:sz="4" w:space="0" w:color="auto"/>
            </w:tcBorders>
          </w:tcPr>
          <w:p w14:paraId="1F699A17" w14:textId="77777777" w:rsidR="001A589A" w:rsidRPr="00E559EF" w:rsidRDefault="001B5AB9" w:rsidP="00D277C2">
            <w:pPr>
              <w:pStyle w:val="12-4"/>
              <w:keepLines/>
              <w:jc w:val="left"/>
              <w:rPr>
                <w:rFonts w:cs="Times New Roman"/>
                <w:color w:val="000000" w:themeColor="text1"/>
                <w:szCs w:val="24"/>
              </w:rPr>
            </w:pPr>
            <w:r w:rsidRPr="00E559EF">
              <w:rPr>
                <w:rFonts w:cs="Times New Roman"/>
                <w:color w:val="000000" w:themeColor="text1"/>
                <w:szCs w:val="24"/>
              </w:rPr>
              <w:t>П</w:t>
            </w:r>
          </w:p>
        </w:tc>
        <w:tc>
          <w:tcPr>
            <w:tcW w:w="1276" w:type="dxa"/>
            <w:tcBorders>
              <w:top w:val="single" w:sz="4" w:space="0" w:color="auto"/>
              <w:left w:val="single" w:sz="4" w:space="0" w:color="auto"/>
              <w:bottom w:val="single" w:sz="4" w:space="0" w:color="auto"/>
              <w:right w:val="single" w:sz="4" w:space="0" w:color="auto"/>
            </w:tcBorders>
          </w:tcPr>
          <w:p w14:paraId="3149210D" w14:textId="77777777" w:rsidR="001A589A" w:rsidRPr="00E559EF" w:rsidRDefault="001B5AB9" w:rsidP="00D277C2">
            <w:pPr>
              <w:pStyle w:val="12-4"/>
              <w:keepLines/>
              <w:jc w:val="left"/>
              <w:rPr>
                <w:rFonts w:cs="Times New Roman"/>
                <w:color w:val="000000" w:themeColor="text1"/>
                <w:szCs w:val="24"/>
                <w:lang w:val="en-US"/>
              </w:rPr>
            </w:pPr>
            <w:proofErr w:type="gramStart"/>
            <w:r w:rsidRPr="00E559EF">
              <w:rPr>
                <w:rFonts w:cs="Times New Roman"/>
                <w:color w:val="000000" w:themeColor="text1"/>
                <w:szCs w:val="24"/>
                <w:shd w:val="clear" w:color="auto" w:fill="FFFFFF"/>
                <w:lang w:val="en-US"/>
              </w:rPr>
              <w:t>T(</w:t>
            </w:r>
            <w:proofErr w:type="gramEnd"/>
            <w:r w:rsidRPr="00E559EF">
              <w:rPr>
                <w:rFonts w:cs="Times New Roman"/>
                <w:color w:val="000000" w:themeColor="text1"/>
                <w:szCs w:val="24"/>
              </w:rPr>
              <w:t>11</w:t>
            </w:r>
            <w:r w:rsidRPr="00E559EF">
              <w:rPr>
                <w:rFonts w:cs="Times New Roman"/>
                <w:color w:val="000000" w:themeColor="text1"/>
                <w:szCs w:val="24"/>
                <w:lang w:val="en-US"/>
              </w:rPr>
              <w:t>)</w:t>
            </w:r>
          </w:p>
        </w:tc>
        <w:tc>
          <w:tcPr>
            <w:tcW w:w="1984" w:type="dxa"/>
            <w:tcBorders>
              <w:top w:val="single" w:sz="4" w:space="0" w:color="auto"/>
              <w:left w:val="single" w:sz="4" w:space="0" w:color="auto"/>
              <w:bottom w:val="single" w:sz="4" w:space="0" w:color="auto"/>
              <w:right w:val="single" w:sz="4" w:space="0" w:color="auto"/>
            </w:tcBorders>
          </w:tcPr>
          <w:p w14:paraId="5D85B3A5" w14:textId="77777777" w:rsidR="001A589A" w:rsidRPr="00E559EF" w:rsidRDefault="001B5AB9" w:rsidP="00D277C2">
            <w:pPr>
              <w:pStyle w:val="12-4"/>
              <w:keepLines/>
              <w:jc w:val="left"/>
              <w:rPr>
                <w:rFonts w:cs="Times New Roman"/>
                <w:color w:val="000000" w:themeColor="text1"/>
                <w:szCs w:val="24"/>
              </w:rPr>
            </w:pPr>
            <w:r w:rsidRPr="00E559EF">
              <w:rPr>
                <w:rFonts w:cs="Times New Roman"/>
                <w:color w:val="000000" w:themeColor="text1"/>
                <w:szCs w:val="24"/>
              </w:rPr>
              <w:t>Н</w:t>
            </w:r>
          </w:p>
        </w:tc>
        <w:tc>
          <w:tcPr>
            <w:tcW w:w="2261" w:type="dxa"/>
            <w:tcBorders>
              <w:top w:val="single" w:sz="4" w:space="0" w:color="auto"/>
              <w:left w:val="single" w:sz="4" w:space="0" w:color="auto"/>
              <w:bottom w:val="single" w:sz="4" w:space="0" w:color="auto"/>
              <w:right w:val="single" w:sz="4" w:space="0" w:color="auto"/>
            </w:tcBorders>
          </w:tcPr>
          <w:p w14:paraId="6D49A0CF" w14:textId="77777777" w:rsidR="001A589A" w:rsidRPr="00E559EF" w:rsidRDefault="001B5AB9" w:rsidP="00D277C2">
            <w:pPr>
              <w:pStyle w:val="12-4"/>
              <w:keepLines/>
              <w:jc w:val="left"/>
              <w:rPr>
                <w:rFonts w:cs="Times New Roman"/>
                <w:bCs/>
                <w:color w:val="000000" w:themeColor="text1"/>
                <w:szCs w:val="24"/>
              </w:rPr>
            </w:pPr>
            <w:r w:rsidRPr="00E559EF">
              <w:rPr>
                <w:rFonts w:cs="Times New Roman"/>
                <w:bCs/>
                <w:color w:val="000000" w:themeColor="text1"/>
                <w:szCs w:val="24"/>
              </w:rPr>
              <w:t>Реквизит 8.10</w:t>
            </w:r>
          </w:p>
          <w:p w14:paraId="3CAB21E1" w14:textId="722AA4E4" w:rsidR="001A589A" w:rsidRPr="00E559EF" w:rsidRDefault="001B5AB9" w:rsidP="00D277C2">
            <w:pPr>
              <w:pStyle w:val="12-4"/>
              <w:keepLines/>
              <w:jc w:val="left"/>
              <w:rPr>
                <w:rFonts w:cs="Times New Roman"/>
                <w:color w:val="000000" w:themeColor="text1"/>
                <w:szCs w:val="24"/>
              </w:rPr>
            </w:pPr>
            <w:r w:rsidRPr="00E559EF">
              <w:rPr>
                <w:rFonts w:cs="Times New Roman"/>
                <w:color w:val="000000" w:themeColor="text1"/>
                <w:szCs w:val="24"/>
              </w:rPr>
              <w:lastRenderedPageBreak/>
              <w:t>Указывается ЛС получателя средств</w:t>
            </w:r>
            <w:r w:rsidR="00BB2DFE" w:rsidRPr="00E559EF">
              <w:rPr>
                <w:rFonts w:cs="Times New Roman"/>
                <w:color w:val="000000" w:themeColor="text1"/>
                <w:szCs w:val="24"/>
              </w:rPr>
              <w:t> – </w:t>
            </w:r>
            <w:r w:rsidRPr="00E559EF">
              <w:rPr>
                <w:rFonts w:cs="Times New Roman"/>
                <w:color w:val="000000" w:themeColor="text1"/>
                <w:szCs w:val="24"/>
              </w:rPr>
              <w:t>прямого участника системы казначейских платежей. Не</w:t>
            </w:r>
            <w:r w:rsidR="00AD35AE" w:rsidRPr="00E559EF">
              <w:rPr>
                <w:rFonts w:cs="Times New Roman"/>
                <w:color w:val="000000" w:themeColor="text1"/>
                <w:szCs w:val="24"/>
              </w:rPr>
              <w:t> </w:t>
            </w:r>
            <w:r w:rsidRPr="00E559EF">
              <w:rPr>
                <w:rFonts w:cs="Times New Roman"/>
                <w:color w:val="000000" w:themeColor="text1"/>
                <w:szCs w:val="24"/>
              </w:rPr>
              <w:t>заполняется в случае перечисления средств на счет для</w:t>
            </w:r>
            <w:r w:rsidR="00AD35AE" w:rsidRPr="00E559EF">
              <w:rPr>
                <w:rFonts w:cs="Times New Roman"/>
                <w:color w:val="000000" w:themeColor="text1"/>
                <w:szCs w:val="24"/>
              </w:rPr>
              <w:t> </w:t>
            </w:r>
            <w:r w:rsidRPr="00E559EF">
              <w:rPr>
                <w:rFonts w:cs="Times New Roman"/>
                <w:color w:val="000000" w:themeColor="text1"/>
                <w:szCs w:val="24"/>
              </w:rPr>
              <w:t>осуществления и отражения операций по учету и распределению поступлений (№</w:t>
            </w:r>
            <w:r w:rsidR="00AD35AE" w:rsidRPr="00E559EF">
              <w:rPr>
                <w:rFonts w:cs="Times New Roman"/>
                <w:color w:val="000000" w:themeColor="text1"/>
                <w:szCs w:val="24"/>
              </w:rPr>
              <w:t> </w:t>
            </w:r>
            <w:r w:rsidRPr="00E559EF">
              <w:rPr>
                <w:rFonts w:cs="Times New Roman"/>
                <w:color w:val="000000" w:themeColor="text1"/>
                <w:szCs w:val="24"/>
              </w:rPr>
              <w:t>03100).</w:t>
            </w:r>
          </w:p>
          <w:p w14:paraId="0C3F982C" w14:textId="77777777" w:rsidR="001A589A" w:rsidRPr="00E559EF" w:rsidRDefault="001B5AB9" w:rsidP="00D277C2">
            <w:pPr>
              <w:pStyle w:val="12-4"/>
              <w:keepLines/>
              <w:jc w:val="left"/>
              <w:rPr>
                <w:rFonts w:cs="Times New Roman"/>
                <w:color w:val="000000" w:themeColor="text1"/>
                <w:szCs w:val="24"/>
              </w:rPr>
            </w:pPr>
            <w:r w:rsidRPr="00E559EF">
              <w:rPr>
                <w:rFonts w:cs="Times New Roman"/>
                <w:bCs/>
                <w:color w:val="000000" w:themeColor="text1"/>
                <w:szCs w:val="24"/>
              </w:rPr>
              <w:t>Не подлежит заполнению при указании банковского счета в реквизите «</w:t>
            </w:r>
            <w:r w:rsidRPr="00E559EF">
              <w:rPr>
                <w:rFonts w:cs="Times New Roman"/>
                <w:color w:val="000000" w:themeColor="text1"/>
                <w:szCs w:val="24"/>
              </w:rPr>
              <w:t>Номер счета получателя средств</w:t>
            </w:r>
            <w:r w:rsidRPr="00E559EF">
              <w:rPr>
                <w:rFonts w:cs="Times New Roman"/>
                <w:bCs/>
                <w:color w:val="000000" w:themeColor="text1"/>
                <w:szCs w:val="24"/>
              </w:rPr>
              <w:t>»</w:t>
            </w:r>
          </w:p>
        </w:tc>
      </w:tr>
      <w:tr w:rsidR="00DA3D02" w:rsidRPr="00E559EF" w14:paraId="746AD36C" w14:textId="77777777" w:rsidTr="00D277C2">
        <w:trPr>
          <w:jc w:val="center"/>
        </w:trPr>
        <w:tc>
          <w:tcPr>
            <w:tcW w:w="1838" w:type="dxa"/>
            <w:tcBorders>
              <w:top w:val="single" w:sz="4" w:space="0" w:color="auto"/>
              <w:left w:val="single" w:sz="4" w:space="0" w:color="auto"/>
              <w:bottom w:val="single" w:sz="4" w:space="0" w:color="auto"/>
              <w:right w:val="single" w:sz="4" w:space="0" w:color="auto"/>
            </w:tcBorders>
          </w:tcPr>
          <w:p w14:paraId="479FB515" w14:textId="77777777" w:rsidR="001A589A" w:rsidRPr="00E559EF" w:rsidRDefault="001B5AB9" w:rsidP="00D277C2">
            <w:pPr>
              <w:pStyle w:val="12-4"/>
              <w:keepLines/>
              <w:jc w:val="left"/>
              <w:rPr>
                <w:rFonts w:cs="Times New Roman"/>
                <w:color w:val="000000" w:themeColor="text1"/>
                <w:szCs w:val="24"/>
              </w:rPr>
            </w:pPr>
            <w:r w:rsidRPr="00E559EF">
              <w:rPr>
                <w:rFonts w:cs="Times New Roman"/>
                <w:color w:val="000000" w:themeColor="text1"/>
                <w:szCs w:val="24"/>
              </w:rPr>
              <w:lastRenderedPageBreak/>
              <w:t>ИНН получателя</w:t>
            </w:r>
          </w:p>
        </w:tc>
        <w:tc>
          <w:tcPr>
            <w:tcW w:w="1701" w:type="dxa"/>
            <w:tcBorders>
              <w:top w:val="single" w:sz="4" w:space="0" w:color="auto"/>
              <w:left w:val="single" w:sz="4" w:space="0" w:color="auto"/>
              <w:bottom w:val="single" w:sz="4" w:space="0" w:color="auto"/>
              <w:right w:val="single" w:sz="4" w:space="0" w:color="auto"/>
            </w:tcBorders>
          </w:tcPr>
          <w:p w14:paraId="54F2BE85" w14:textId="77777777" w:rsidR="001A589A" w:rsidRPr="00E559EF" w:rsidRDefault="001B5AB9" w:rsidP="00D277C2">
            <w:pPr>
              <w:pStyle w:val="12-4"/>
              <w:keepLines/>
              <w:jc w:val="left"/>
              <w:rPr>
                <w:rFonts w:cs="Times New Roman"/>
                <w:color w:val="000000" w:themeColor="text1"/>
                <w:szCs w:val="24"/>
                <w:lang w:val="en-US"/>
              </w:rPr>
            </w:pPr>
            <w:proofErr w:type="spellStart"/>
            <w:r w:rsidRPr="00E559EF">
              <w:rPr>
                <w:rFonts w:cs="Times New Roman"/>
                <w:color w:val="000000" w:themeColor="text1"/>
                <w:szCs w:val="24"/>
                <w:lang w:val="en-US"/>
              </w:rPr>
              <w:t>rcpntINN</w:t>
            </w:r>
            <w:proofErr w:type="spellEnd"/>
          </w:p>
        </w:tc>
        <w:tc>
          <w:tcPr>
            <w:tcW w:w="567" w:type="dxa"/>
            <w:tcBorders>
              <w:top w:val="single" w:sz="4" w:space="0" w:color="auto"/>
              <w:left w:val="single" w:sz="4" w:space="0" w:color="auto"/>
              <w:bottom w:val="single" w:sz="4" w:space="0" w:color="auto"/>
              <w:right w:val="single" w:sz="4" w:space="0" w:color="auto"/>
            </w:tcBorders>
          </w:tcPr>
          <w:p w14:paraId="7F83D0A0" w14:textId="77777777" w:rsidR="001A589A" w:rsidRPr="00E559EF" w:rsidRDefault="001B5AB9" w:rsidP="00D277C2">
            <w:pPr>
              <w:pStyle w:val="12-4"/>
              <w:keepLines/>
              <w:jc w:val="left"/>
              <w:rPr>
                <w:rFonts w:cs="Times New Roman"/>
                <w:color w:val="000000" w:themeColor="text1"/>
                <w:szCs w:val="24"/>
              </w:rPr>
            </w:pPr>
            <w:r w:rsidRPr="00E559EF">
              <w:rPr>
                <w:rFonts w:cs="Times New Roman"/>
                <w:color w:val="000000" w:themeColor="text1"/>
                <w:szCs w:val="24"/>
              </w:rPr>
              <w:t>П</w:t>
            </w:r>
          </w:p>
        </w:tc>
        <w:tc>
          <w:tcPr>
            <w:tcW w:w="1276" w:type="dxa"/>
            <w:tcBorders>
              <w:top w:val="single" w:sz="4" w:space="0" w:color="auto"/>
              <w:left w:val="single" w:sz="4" w:space="0" w:color="auto"/>
              <w:bottom w:val="single" w:sz="4" w:space="0" w:color="auto"/>
              <w:right w:val="single" w:sz="4" w:space="0" w:color="auto"/>
            </w:tcBorders>
          </w:tcPr>
          <w:p w14:paraId="7EE781EF" w14:textId="77777777" w:rsidR="001A589A" w:rsidRPr="00E559EF" w:rsidRDefault="001B5AB9" w:rsidP="00D277C2">
            <w:pPr>
              <w:pStyle w:val="12-4"/>
              <w:keepLines/>
              <w:jc w:val="left"/>
              <w:rPr>
                <w:rFonts w:cs="Times New Roman"/>
                <w:color w:val="000000" w:themeColor="text1"/>
                <w:szCs w:val="24"/>
                <w:lang w:val="en-US"/>
              </w:rPr>
            </w:pPr>
            <w:proofErr w:type="gramStart"/>
            <w:r w:rsidRPr="00E559EF">
              <w:rPr>
                <w:rFonts w:cs="Times New Roman"/>
                <w:color w:val="000000" w:themeColor="text1"/>
                <w:szCs w:val="24"/>
                <w:shd w:val="clear" w:color="auto" w:fill="FFFFFF"/>
                <w:lang w:val="en-US"/>
              </w:rPr>
              <w:t>T(</w:t>
            </w:r>
            <w:proofErr w:type="gramEnd"/>
            <w:r w:rsidRPr="00E559EF">
              <w:rPr>
                <w:rFonts w:cs="Times New Roman"/>
                <w:color w:val="000000" w:themeColor="text1"/>
                <w:szCs w:val="24"/>
                <w:shd w:val="clear" w:color="auto" w:fill="FFFFFF"/>
                <w:lang w:val="en-US"/>
              </w:rPr>
              <w:t>1-</w:t>
            </w:r>
            <w:r w:rsidRPr="00E559EF">
              <w:rPr>
                <w:rFonts w:cs="Times New Roman"/>
                <w:color w:val="000000" w:themeColor="text1"/>
                <w:szCs w:val="24"/>
              </w:rPr>
              <w:t>12</w:t>
            </w:r>
            <w:r w:rsidRPr="00E559EF">
              <w:rPr>
                <w:rFonts w:cs="Times New Roman"/>
                <w:color w:val="000000" w:themeColor="text1"/>
                <w:szCs w:val="24"/>
                <w:lang w:val="en-US"/>
              </w:rPr>
              <w:t>)</w:t>
            </w:r>
          </w:p>
        </w:tc>
        <w:tc>
          <w:tcPr>
            <w:tcW w:w="1984" w:type="dxa"/>
            <w:tcBorders>
              <w:top w:val="single" w:sz="4" w:space="0" w:color="auto"/>
              <w:left w:val="single" w:sz="4" w:space="0" w:color="auto"/>
              <w:bottom w:val="single" w:sz="4" w:space="0" w:color="auto"/>
              <w:right w:val="single" w:sz="4" w:space="0" w:color="auto"/>
            </w:tcBorders>
          </w:tcPr>
          <w:p w14:paraId="127098C0" w14:textId="77777777" w:rsidR="001A589A" w:rsidRPr="00E559EF" w:rsidRDefault="001B5AB9" w:rsidP="00D277C2">
            <w:pPr>
              <w:pStyle w:val="12-4"/>
              <w:keepLines/>
              <w:jc w:val="left"/>
              <w:rPr>
                <w:rFonts w:cs="Times New Roman"/>
                <w:color w:val="000000" w:themeColor="text1"/>
                <w:szCs w:val="24"/>
              </w:rPr>
            </w:pPr>
            <w:r w:rsidRPr="00E559EF">
              <w:rPr>
                <w:rFonts w:cs="Times New Roman"/>
                <w:color w:val="000000" w:themeColor="text1"/>
                <w:szCs w:val="24"/>
              </w:rPr>
              <w:t>О</w:t>
            </w:r>
          </w:p>
        </w:tc>
        <w:tc>
          <w:tcPr>
            <w:tcW w:w="2261" w:type="dxa"/>
            <w:tcBorders>
              <w:top w:val="single" w:sz="4" w:space="0" w:color="auto"/>
              <w:left w:val="single" w:sz="4" w:space="0" w:color="auto"/>
              <w:bottom w:val="single" w:sz="4" w:space="0" w:color="auto"/>
              <w:right w:val="single" w:sz="4" w:space="0" w:color="auto"/>
            </w:tcBorders>
          </w:tcPr>
          <w:p w14:paraId="04A0B906" w14:textId="77777777" w:rsidR="001A589A" w:rsidRPr="00E559EF" w:rsidRDefault="001B5AB9" w:rsidP="00D277C2">
            <w:pPr>
              <w:pStyle w:val="12-4"/>
              <w:keepLines/>
              <w:jc w:val="left"/>
              <w:rPr>
                <w:rFonts w:cs="Times New Roman"/>
                <w:bCs/>
                <w:color w:val="000000" w:themeColor="text1"/>
                <w:szCs w:val="24"/>
              </w:rPr>
            </w:pPr>
            <w:r w:rsidRPr="00E559EF">
              <w:rPr>
                <w:rFonts w:cs="Times New Roman"/>
                <w:bCs/>
                <w:color w:val="000000" w:themeColor="text1"/>
                <w:szCs w:val="24"/>
              </w:rPr>
              <w:t>Реквизит 8.35</w:t>
            </w:r>
          </w:p>
          <w:p w14:paraId="24E6C24B" w14:textId="77777777" w:rsidR="001A589A" w:rsidRPr="00E559EF" w:rsidRDefault="001B5AB9" w:rsidP="00D277C2">
            <w:pPr>
              <w:pStyle w:val="12-4"/>
              <w:keepLines/>
              <w:jc w:val="left"/>
              <w:rPr>
                <w:rFonts w:cs="Times New Roman"/>
                <w:bCs/>
                <w:color w:val="000000" w:themeColor="text1"/>
                <w:szCs w:val="24"/>
              </w:rPr>
            </w:pPr>
            <w:r w:rsidRPr="00E559EF">
              <w:rPr>
                <w:rFonts w:cs="Times New Roman"/>
                <w:bCs/>
                <w:color w:val="000000" w:themeColor="text1"/>
                <w:szCs w:val="24"/>
              </w:rPr>
              <w:t xml:space="preserve">Указывается идентификационный номер налогоплательщика </w:t>
            </w:r>
            <w:r w:rsidRPr="00E559EF">
              <w:rPr>
                <w:rFonts w:cs="Times New Roman"/>
                <w:color w:val="000000" w:themeColor="text1"/>
                <w:szCs w:val="24"/>
              </w:rPr>
              <w:t>получателя средств</w:t>
            </w:r>
            <w:r w:rsidRPr="00E559EF">
              <w:rPr>
                <w:rFonts w:cs="Times New Roman"/>
                <w:bCs/>
                <w:color w:val="000000" w:themeColor="text1"/>
                <w:szCs w:val="24"/>
              </w:rPr>
              <w:t>.</w:t>
            </w:r>
          </w:p>
          <w:p w14:paraId="43B88A0B" w14:textId="1B4ACC68" w:rsidR="001A589A" w:rsidRPr="00E559EF" w:rsidRDefault="001B5AB9" w:rsidP="00D277C2">
            <w:pPr>
              <w:pStyle w:val="12-4"/>
              <w:keepLines/>
              <w:jc w:val="left"/>
              <w:rPr>
                <w:rFonts w:cs="Times New Roman"/>
                <w:color w:val="000000" w:themeColor="text1"/>
                <w:szCs w:val="24"/>
              </w:rPr>
            </w:pPr>
            <w:r w:rsidRPr="00E559EF">
              <w:rPr>
                <w:rFonts w:cs="Times New Roman"/>
                <w:color w:val="000000" w:themeColor="text1"/>
                <w:szCs w:val="24"/>
              </w:rPr>
              <w:lastRenderedPageBreak/>
              <w:t>Для получателя</w:t>
            </w:r>
            <w:r w:rsidR="00BB2DFE" w:rsidRPr="00E559EF">
              <w:rPr>
                <w:rFonts w:cs="Times New Roman"/>
                <w:color w:val="000000" w:themeColor="text1"/>
                <w:szCs w:val="24"/>
              </w:rPr>
              <w:t> – </w:t>
            </w:r>
            <w:r w:rsidRPr="00E559EF">
              <w:rPr>
                <w:rFonts w:cs="Times New Roman"/>
                <w:color w:val="000000" w:themeColor="text1"/>
                <w:szCs w:val="24"/>
              </w:rPr>
              <w:t>юридического лица указывается 10 (десять) знаков, для получателя физического лица</w:t>
            </w:r>
            <w:r w:rsidR="005D109A">
              <w:rPr>
                <w:rFonts w:cs="Times New Roman"/>
                <w:color w:val="000000" w:themeColor="text1"/>
                <w:szCs w:val="24"/>
              </w:rPr>
              <w:t xml:space="preserve"> </w:t>
            </w:r>
            <w:r w:rsidR="00BB2DFE" w:rsidRPr="00E559EF">
              <w:rPr>
                <w:rFonts w:cs="Times New Roman"/>
                <w:color w:val="000000" w:themeColor="text1"/>
                <w:szCs w:val="24"/>
              </w:rPr>
              <w:t>–</w:t>
            </w:r>
            <w:r w:rsidR="005D109A">
              <w:rPr>
                <w:rFonts w:cs="Times New Roman"/>
                <w:color w:val="000000" w:themeColor="text1"/>
                <w:szCs w:val="24"/>
              </w:rPr>
              <w:t xml:space="preserve"> </w:t>
            </w:r>
            <w:r w:rsidRPr="00E559EF">
              <w:rPr>
                <w:rFonts w:cs="Times New Roman"/>
                <w:color w:val="000000" w:themeColor="text1"/>
                <w:szCs w:val="24"/>
              </w:rPr>
              <w:t>12 (двенадцать) знаков. При этом первый и второй знаки (цифры) не могут одновременно принимать значение ноль «0».</w:t>
            </w:r>
          </w:p>
          <w:p w14:paraId="199496D3" w14:textId="24650095" w:rsidR="001A589A" w:rsidRPr="00E559EF" w:rsidRDefault="001B5AB9" w:rsidP="00D277C2">
            <w:pPr>
              <w:pStyle w:val="12-4"/>
              <w:keepLines/>
              <w:jc w:val="left"/>
              <w:rPr>
                <w:rFonts w:cs="Times New Roman"/>
                <w:color w:val="000000" w:themeColor="text1"/>
                <w:szCs w:val="24"/>
              </w:rPr>
            </w:pPr>
            <w:r w:rsidRPr="00E559EF">
              <w:rPr>
                <w:rFonts w:cs="Times New Roman"/>
                <w:color w:val="000000" w:themeColor="text1"/>
                <w:szCs w:val="24"/>
              </w:rPr>
              <w:t>При отсутствии у получателя</w:t>
            </w:r>
            <w:r w:rsidR="00BB2DFE" w:rsidRPr="00E559EF">
              <w:rPr>
                <w:rFonts w:cs="Times New Roman"/>
                <w:color w:val="000000" w:themeColor="text1"/>
                <w:szCs w:val="24"/>
              </w:rPr>
              <w:t> – </w:t>
            </w:r>
            <w:r w:rsidRPr="00E559EF">
              <w:rPr>
                <w:rFonts w:cs="Times New Roman"/>
                <w:color w:val="000000" w:themeColor="text1"/>
                <w:szCs w:val="24"/>
              </w:rPr>
              <w:t>физического лица ИНН, проставляется значение ноль «0»</w:t>
            </w:r>
          </w:p>
        </w:tc>
      </w:tr>
      <w:tr w:rsidR="00DA3D02" w:rsidRPr="00E559EF" w14:paraId="0E50938D" w14:textId="77777777" w:rsidTr="00D277C2">
        <w:trPr>
          <w:jc w:val="center"/>
        </w:trPr>
        <w:tc>
          <w:tcPr>
            <w:tcW w:w="1838" w:type="dxa"/>
            <w:tcBorders>
              <w:top w:val="single" w:sz="4" w:space="0" w:color="auto"/>
              <w:left w:val="single" w:sz="4" w:space="0" w:color="auto"/>
              <w:bottom w:val="single" w:sz="4" w:space="0" w:color="auto"/>
              <w:right w:val="single" w:sz="4" w:space="0" w:color="auto"/>
            </w:tcBorders>
          </w:tcPr>
          <w:p w14:paraId="413DCDF8" w14:textId="77777777" w:rsidR="001A589A" w:rsidRPr="00E559EF" w:rsidRDefault="001B5AB9" w:rsidP="00D277C2">
            <w:pPr>
              <w:pStyle w:val="12-4"/>
              <w:keepLines/>
              <w:jc w:val="left"/>
              <w:rPr>
                <w:rFonts w:cs="Times New Roman"/>
                <w:color w:val="000000" w:themeColor="text1"/>
                <w:szCs w:val="24"/>
              </w:rPr>
            </w:pPr>
            <w:r w:rsidRPr="00E559EF">
              <w:rPr>
                <w:rFonts w:cs="Times New Roman"/>
                <w:color w:val="000000" w:themeColor="text1"/>
                <w:szCs w:val="24"/>
              </w:rPr>
              <w:lastRenderedPageBreak/>
              <w:t>КПП получателя</w:t>
            </w:r>
          </w:p>
        </w:tc>
        <w:tc>
          <w:tcPr>
            <w:tcW w:w="1701" w:type="dxa"/>
            <w:tcBorders>
              <w:top w:val="single" w:sz="4" w:space="0" w:color="auto"/>
              <w:left w:val="single" w:sz="4" w:space="0" w:color="auto"/>
              <w:bottom w:val="single" w:sz="4" w:space="0" w:color="auto"/>
              <w:right w:val="single" w:sz="4" w:space="0" w:color="auto"/>
            </w:tcBorders>
          </w:tcPr>
          <w:p w14:paraId="7B13871F" w14:textId="77777777" w:rsidR="001A589A" w:rsidRPr="00E559EF" w:rsidRDefault="001B5AB9" w:rsidP="00D277C2">
            <w:pPr>
              <w:pStyle w:val="12-4"/>
              <w:keepLines/>
              <w:jc w:val="left"/>
              <w:rPr>
                <w:rFonts w:cs="Times New Roman"/>
                <w:color w:val="000000" w:themeColor="text1"/>
                <w:szCs w:val="24"/>
                <w:lang w:val="en-US"/>
              </w:rPr>
            </w:pPr>
            <w:proofErr w:type="spellStart"/>
            <w:r w:rsidRPr="00E559EF">
              <w:rPr>
                <w:rFonts w:cs="Times New Roman"/>
                <w:color w:val="000000" w:themeColor="text1"/>
                <w:szCs w:val="24"/>
                <w:lang w:val="en-US"/>
              </w:rPr>
              <w:t>rcpntKPP</w:t>
            </w:r>
            <w:proofErr w:type="spellEnd"/>
          </w:p>
        </w:tc>
        <w:tc>
          <w:tcPr>
            <w:tcW w:w="567" w:type="dxa"/>
            <w:tcBorders>
              <w:top w:val="single" w:sz="4" w:space="0" w:color="auto"/>
              <w:left w:val="single" w:sz="4" w:space="0" w:color="auto"/>
              <w:bottom w:val="single" w:sz="4" w:space="0" w:color="auto"/>
              <w:right w:val="single" w:sz="4" w:space="0" w:color="auto"/>
            </w:tcBorders>
          </w:tcPr>
          <w:p w14:paraId="37339CE9" w14:textId="77777777" w:rsidR="001A589A" w:rsidRPr="00E559EF" w:rsidRDefault="001B5AB9" w:rsidP="00D277C2">
            <w:pPr>
              <w:pStyle w:val="12-4"/>
              <w:keepLines/>
              <w:jc w:val="left"/>
              <w:rPr>
                <w:rFonts w:cs="Times New Roman"/>
                <w:color w:val="000000" w:themeColor="text1"/>
                <w:szCs w:val="24"/>
              </w:rPr>
            </w:pPr>
            <w:r w:rsidRPr="00E559EF">
              <w:rPr>
                <w:rFonts w:cs="Times New Roman"/>
                <w:color w:val="000000" w:themeColor="text1"/>
                <w:szCs w:val="24"/>
              </w:rPr>
              <w:t>П</w:t>
            </w:r>
          </w:p>
        </w:tc>
        <w:tc>
          <w:tcPr>
            <w:tcW w:w="1276" w:type="dxa"/>
            <w:tcBorders>
              <w:top w:val="single" w:sz="4" w:space="0" w:color="auto"/>
              <w:left w:val="single" w:sz="4" w:space="0" w:color="auto"/>
              <w:bottom w:val="single" w:sz="4" w:space="0" w:color="auto"/>
              <w:right w:val="single" w:sz="4" w:space="0" w:color="auto"/>
            </w:tcBorders>
          </w:tcPr>
          <w:p w14:paraId="521758CE" w14:textId="77777777" w:rsidR="001A589A" w:rsidRPr="00E559EF" w:rsidRDefault="001B5AB9" w:rsidP="00D277C2">
            <w:pPr>
              <w:pStyle w:val="12-4"/>
              <w:keepLines/>
              <w:jc w:val="left"/>
              <w:rPr>
                <w:rFonts w:cs="Times New Roman"/>
                <w:color w:val="000000" w:themeColor="text1"/>
                <w:szCs w:val="24"/>
                <w:lang w:val="en-US"/>
              </w:rPr>
            </w:pPr>
            <w:proofErr w:type="gramStart"/>
            <w:r w:rsidRPr="00E559EF">
              <w:rPr>
                <w:rFonts w:cs="Times New Roman"/>
                <w:color w:val="000000" w:themeColor="text1"/>
                <w:szCs w:val="24"/>
                <w:shd w:val="clear" w:color="auto" w:fill="FFFFFF"/>
                <w:lang w:val="en-US"/>
              </w:rPr>
              <w:t>T(</w:t>
            </w:r>
            <w:proofErr w:type="gramEnd"/>
            <w:r w:rsidRPr="00E559EF">
              <w:rPr>
                <w:rFonts w:cs="Times New Roman"/>
                <w:color w:val="000000" w:themeColor="text1"/>
                <w:szCs w:val="24"/>
                <w:shd w:val="clear" w:color="auto" w:fill="FFFFFF"/>
                <w:lang w:val="en-US"/>
              </w:rPr>
              <w:t>1-</w:t>
            </w:r>
            <w:r w:rsidRPr="00E559EF">
              <w:rPr>
                <w:rFonts w:cs="Times New Roman"/>
                <w:color w:val="000000" w:themeColor="text1"/>
                <w:szCs w:val="24"/>
              </w:rPr>
              <w:t>9</w:t>
            </w:r>
            <w:r w:rsidRPr="00E559EF">
              <w:rPr>
                <w:rFonts w:cs="Times New Roman"/>
                <w:color w:val="000000" w:themeColor="text1"/>
                <w:szCs w:val="24"/>
                <w:lang w:val="en-US"/>
              </w:rPr>
              <w:t>)</w:t>
            </w:r>
          </w:p>
        </w:tc>
        <w:tc>
          <w:tcPr>
            <w:tcW w:w="1984" w:type="dxa"/>
            <w:tcBorders>
              <w:top w:val="single" w:sz="4" w:space="0" w:color="auto"/>
              <w:left w:val="single" w:sz="4" w:space="0" w:color="auto"/>
              <w:bottom w:val="single" w:sz="4" w:space="0" w:color="auto"/>
              <w:right w:val="single" w:sz="4" w:space="0" w:color="auto"/>
            </w:tcBorders>
          </w:tcPr>
          <w:p w14:paraId="64B6BF95" w14:textId="77777777" w:rsidR="001A589A" w:rsidRPr="00E559EF" w:rsidRDefault="001B5AB9" w:rsidP="00D277C2">
            <w:pPr>
              <w:pStyle w:val="12-4"/>
              <w:keepLines/>
              <w:jc w:val="left"/>
              <w:rPr>
                <w:rFonts w:cs="Times New Roman"/>
                <w:color w:val="000000" w:themeColor="text1"/>
                <w:szCs w:val="24"/>
              </w:rPr>
            </w:pPr>
            <w:r w:rsidRPr="00E559EF">
              <w:rPr>
                <w:rFonts w:cs="Times New Roman"/>
                <w:color w:val="000000" w:themeColor="text1"/>
                <w:szCs w:val="24"/>
              </w:rPr>
              <w:t>О</w:t>
            </w:r>
          </w:p>
        </w:tc>
        <w:tc>
          <w:tcPr>
            <w:tcW w:w="2261" w:type="dxa"/>
            <w:tcBorders>
              <w:top w:val="single" w:sz="4" w:space="0" w:color="auto"/>
              <w:left w:val="single" w:sz="4" w:space="0" w:color="auto"/>
              <w:bottom w:val="single" w:sz="4" w:space="0" w:color="auto"/>
              <w:right w:val="single" w:sz="4" w:space="0" w:color="auto"/>
            </w:tcBorders>
          </w:tcPr>
          <w:p w14:paraId="51E0B4C8" w14:textId="77777777" w:rsidR="001A589A" w:rsidRPr="00E559EF" w:rsidRDefault="001B5AB9" w:rsidP="00D277C2">
            <w:pPr>
              <w:pStyle w:val="12-4"/>
              <w:keepLines/>
              <w:jc w:val="left"/>
              <w:rPr>
                <w:rFonts w:cs="Times New Roman"/>
                <w:bCs/>
                <w:color w:val="000000" w:themeColor="text1"/>
                <w:szCs w:val="24"/>
              </w:rPr>
            </w:pPr>
            <w:r w:rsidRPr="00E559EF">
              <w:rPr>
                <w:rFonts w:cs="Times New Roman"/>
                <w:bCs/>
                <w:color w:val="000000" w:themeColor="text1"/>
                <w:szCs w:val="24"/>
              </w:rPr>
              <w:t>Реквизит 8.40</w:t>
            </w:r>
          </w:p>
          <w:p w14:paraId="34844DF3" w14:textId="77777777" w:rsidR="001A589A" w:rsidRPr="00E559EF" w:rsidRDefault="001B5AB9" w:rsidP="00D277C2">
            <w:pPr>
              <w:pStyle w:val="12-4"/>
              <w:keepLines/>
              <w:jc w:val="left"/>
              <w:rPr>
                <w:rFonts w:cs="Times New Roman"/>
                <w:bCs/>
                <w:color w:val="000000" w:themeColor="text1"/>
                <w:szCs w:val="24"/>
              </w:rPr>
            </w:pPr>
            <w:r w:rsidRPr="00E559EF">
              <w:rPr>
                <w:rFonts w:cs="Times New Roman"/>
                <w:bCs/>
                <w:color w:val="000000" w:themeColor="text1"/>
                <w:szCs w:val="24"/>
              </w:rPr>
              <w:t xml:space="preserve">Указывается код причины постановки на учет в налоговом органе </w:t>
            </w:r>
            <w:r w:rsidRPr="00E559EF">
              <w:rPr>
                <w:rFonts w:cs="Times New Roman"/>
                <w:color w:val="000000" w:themeColor="text1"/>
                <w:szCs w:val="24"/>
              </w:rPr>
              <w:t>получателя средств</w:t>
            </w:r>
            <w:r w:rsidRPr="00E559EF">
              <w:rPr>
                <w:rFonts w:cs="Times New Roman"/>
                <w:bCs/>
                <w:color w:val="000000" w:themeColor="text1"/>
                <w:szCs w:val="24"/>
              </w:rPr>
              <w:t>.</w:t>
            </w:r>
          </w:p>
          <w:p w14:paraId="52AF2F54" w14:textId="50064207" w:rsidR="001A589A" w:rsidRPr="00E559EF" w:rsidRDefault="001B5AB9" w:rsidP="00D277C2">
            <w:pPr>
              <w:pStyle w:val="12-4"/>
              <w:keepLines/>
              <w:jc w:val="left"/>
              <w:rPr>
                <w:rFonts w:cs="Times New Roman"/>
                <w:color w:val="000000" w:themeColor="text1"/>
                <w:szCs w:val="24"/>
              </w:rPr>
            </w:pPr>
            <w:r w:rsidRPr="00E559EF">
              <w:rPr>
                <w:rFonts w:cs="Times New Roman"/>
                <w:color w:val="000000" w:themeColor="text1"/>
                <w:szCs w:val="24"/>
              </w:rPr>
              <w:t>Для получателя</w:t>
            </w:r>
            <w:r w:rsidR="00BB2DFE" w:rsidRPr="00E559EF">
              <w:rPr>
                <w:rFonts w:cs="Times New Roman"/>
                <w:color w:val="000000" w:themeColor="text1"/>
                <w:szCs w:val="24"/>
              </w:rPr>
              <w:t> – </w:t>
            </w:r>
            <w:r w:rsidRPr="00E559EF">
              <w:rPr>
                <w:rFonts w:cs="Times New Roman"/>
                <w:color w:val="000000" w:themeColor="text1"/>
                <w:szCs w:val="24"/>
              </w:rPr>
              <w:t>физического лица проставляется значение ноль «0».</w:t>
            </w:r>
          </w:p>
          <w:p w14:paraId="25B7915E" w14:textId="2B4D2A59" w:rsidR="001A589A" w:rsidRPr="00E559EF" w:rsidRDefault="001B5AB9" w:rsidP="00D277C2">
            <w:pPr>
              <w:pStyle w:val="12-4"/>
              <w:keepLines/>
              <w:jc w:val="left"/>
              <w:rPr>
                <w:rFonts w:cs="Times New Roman"/>
                <w:color w:val="000000" w:themeColor="text1"/>
                <w:szCs w:val="24"/>
              </w:rPr>
            </w:pPr>
            <w:r w:rsidRPr="00E559EF">
              <w:rPr>
                <w:rFonts w:cs="Times New Roman"/>
                <w:color w:val="000000" w:themeColor="text1"/>
                <w:szCs w:val="24"/>
              </w:rPr>
              <w:lastRenderedPageBreak/>
              <w:t>Для получателя</w:t>
            </w:r>
            <w:r w:rsidR="00BB2DFE" w:rsidRPr="00E559EF">
              <w:rPr>
                <w:rFonts w:cs="Times New Roman"/>
                <w:color w:val="000000" w:themeColor="text1"/>
                <w:szCs w:val="24"/>
              </w:rPr>
              <w:t> – </w:t>
            </w:r>
            <w:r w:rsidRPr="00E559EF">
              <w:rPr>
                <w:rFonts w:cs="Times New Roman"/>
                <w:color w:val="000000" w:themeColor="text1"/>
                <w:szCs w:val="24"/>
              </w:rPr>
              <w:t>юридического лица указывается 9 (девять) символов, при этом: первый-четвертый и седьмой-девятый знаки (цифры) должны принимать цифровое значение, пятый и шестой знаки</w:t>
            </w:r>
            <w:r w:rsidR="00BB2DFE" w:rsidRPr="00E559EF">
              <w:rPr>
                <w:rFonts w:cs="Times New Roman"/>
                <w:color w:val="000000" w:themeColor="text1"/>
                <w:szCs w:val="24"/>
              </w:rPr>
              <w:t> – </w:t>
            </w:r>
            <w:r w:rsidRPr="00E559EF">
              <w:rPr>
                <w:rFonts w:cs="Times New Roman"/>
                <w:color w:val="000000" w:themeColor="text1"/>
                <w:szCs w:val="24"/>
              </w:rPr>
              <w:t>могут соответствовать цифре или заглавной букве латинского алфавита, первый и второй знаки (цифры) не могут одновременно принимать значение ноль «0»</w:t>
            </w:r>
          </w:p>
        </w:tc>
      </w:tr>
      <w:tr w:rsidR="00DA3D02" w:rsidRPr="00E559EF" w14:paraId="748E7210" w14:textId="77777777" w:rsidTr="00D277C2">
        <w:trPr>
          <w:jc w:val="center"/>
        </w:trPr>
        <w:tc>
          <w:tcPr>
            <w:tcW w:w="1838" w:type="dxa"/>
            <w:tcBorders>
              <w:top w:val="single" w:sz="4" w:space="0" w:color="auto"/>
              <w:left w:val="single" w:sz="4" w:space="0" w:color="auto"/>
              <w:bottom w:val="single" w:sz="4" w:space="0" w:color="auto"/>
              <w:right w:val="single" w:sz="4" w:space="0" w:color="auto"/>
            </w:tcBorders>
          </w:tcPr>
          <w:p w14:paraId="443937E1" w14:textId="77777777" w:rsidR="001A589A" w:rsidRPr="00E559EF" w:rsidRDefault="001B5AB9" w:rsidP="00D277C2">
            <w:pPr>
              <w:pStyle w:val="12-4"/>
              <w:keepLines/>
              <w:jc w:val="left"/>
              <w:rPr>
                <w:rFonts w:cs="Times New Roman"/>
                <w:color w:val="000000" w:themeColor="text1"/>
                <w:szCs w:val="24"/>
              </w:rPr>
            </w:pPr>
            <w:r w:rsidRPr="00E559EF">
              <w:rPr>
                <w:rFonts w:cs="Times New Roman"/>
                <w:color w:val="000000" w:themeColor="text1"/>
                <w:szCs w:val="24"/>
              </w:rPr>
              <w:lastRenderedPageBreak/>
              <w:t>Наименование получателя средств</w:t>
            </w:r>
          </w:p>
        </w:tc>
        <w:tc>
          <w:tcPr>
            <w:tcW w:w="1701" w:type="dxa"/>
            <w:tcBorders>
              <w:top w:val="single" w:sz="4" w:space="0" w:color="auto"/>
              <w:left w:val="single" w:sz="4" w:space="0" w:color="auto"/>
              <w:bottom w:val="single" w:sz="4" w:space="0" w:color="auto"/>
              <w:right w:val="single" w:sz="4" w:space="0" w:color="auto"/>
            </w:tcBorders>
          </w:tcPr>
          <w:p w14:paraId="62217A4B" w14:textId="77777777" w:rsidR="001A589A" w:rsidRPr="00E559EF" w:rsidRDefault="001B5AB9" w:rsidP="00D277C2">
            <w:pPr>
              <w:pStyle w:val="12-4"/>
              <w:keepLines/>
              <w:jc w:val="left"/>
              <w:rPr>
                <w:rFonts w:cs="Times New Roman"/>
                <w:color w:val="000000" w:themeColor="text1"/>
                <w:szCs w:val="24"/>
                <w:lang w:val="en-US"/>
              </w:rPr>
            </w:pPr>
            <w:proofErr w:type="spellStart"/>
            <w:r w:rsidRPr="00E559EF">
              <w:rPr>
                <w:rFonts w:cs="Times New Roman"/>
                <w:color w:val="000000" w:themeColor="text1"/>
                <w:szCs w:val="24"/>
                <w:lang w:val="en-US"/>
              </w:rPr>
              <w:t>rcpntName</w:t>
            </w:r>
            <w:proofErr w:type="spellEnd"/>
          </w:p>
        </w:tc>
        <w:tc>
          <w:tcPr>
            <w:tcW w:w="567" w:type="dxa"/>
            <w:tcBorders>
              <w:top w:val="single" w:sz="4" w:space="0" w:color="auto"/>
              <w:left w:val="single" w:sz="4" w:space="0" w:color="auto"/>
              <w:bottom w:val="single" w:sz="4" w:space="0" w:color="auto"/>
              <w:right w:val="single" w:sz="4" w:space="0" w:color="auto"/>
            </w:tcBorders>
          </w:tcPr>
          <w:p w14:paraId="395D7AFE" w14:textId="77777777" w:rsidR="001A589A" w:rsidRPr="00E559EF" w:rsidRDefault="001B5AB9" w:rsidP="00D277C2">
            <w:pPr>
              <w:pStyle w:val="12-4"/>
              <w:keepLines/>
              <w:jc w:val="left"/>
              <w:rPr>
                <w:rFonts w:cs="Times New Roman"/>
                <w:color w:val="000000" w:themeColor="text1"/>
                <w:szCs w:val="24"/>
              </w:rPr>
            </w:pPr>
            <w:r w:rsidRPr="00E559EF">
              <w:rPr>
                <w:rFonts w:cs="Times New Roman"/>
                <w:color w:val="000000" w:themeColor="text1"/>
                <w:szCs w:val="24"/>
              </w:rPr>
              <w:t>П</w:t>
            </w:r>
          </w:p>
        </w:tc>
        <w:tc>
          <w:tcPr>
            <w:tcW w:w="1276" w:type="dxa"/>
            <w:tcBorders>
              <w:top w:val="single" w:sz="4" w:space="0" w:color="auto"/>
              <w:left w:val="single" w:sz="4" w:space="0" w:color="auto"/>
              <w:bottom w:val="single" w:sz="4" w:space="0" w:color="auto"/>
              <w:right w:val="single" w:sz="4" w:space="0" w:color="auto"/>
            </w:tcBorders>
          </w:tcPr>
          <w:p w14:paraId="524443C1" w14:textId="77777777" w:rsidR="001A589A" w:rsidRPr="00E559EF" w:rsidRDefault="001B5AB9" w:rsidP="00D277C2">
            <w:pPr>
              <w:pStyle w:val="12-4"/>
              <w:keepLines/>
              <w:jc w:val="left"/>
              <w:rPr>
                <w:rFonts w:cs="Times New Roman"/>
                <w:color w:val="000000" w:themeColor="text1"/>
                <w:szCs w:val="24"/>
                <w:lang w:val="en-US"/>
              </w:rPr>
            </w:pPr>
            <w:proofErr w:type="gramStart"/>
            <w:r w:rsidRPr="00E559EF">
              <w:rPr>
                <w:rFonts w:cs="Times New Roman"/>
                <w:color w:val="000000" w:themeColor="text1"/>
                <w:szCs w:val="24"/>
                <w:shd w:val="clear" w:color="auto" w:fill="FFFFFF"/>
                <w:lang w:val="en-US"/>
              </w:rPr>
              <w:t>T(</w:t>
            </w:r>
            <w:proofErr w:type="gramEnd"/>
            <w:r w:rsidRPr="00E559EF">
              <w:rPr>
                <w:rFonts w:cs="Times New Roman"/>
                <w:color w:val="000000" w:themeColor="text1"/>
                <w:szCs w:val="24"/>
                <w:shd w:val="clear" w:color="auto" w:fill="FFFFFF"/>
                <w:lang w:val="en-US"/>
              </w:rPr>
              <w:t>1-</w:t>
            </w:r>
            <w:r w:rsidRPr="00E559EF">
              <w:rPr>
                <w:rFonts w:cs="Times New Roman"/>
                <w:color w:val="000000" w:themeColor="text1"/>
                <w:szCs w:val="24"/>
              </w:rPr>
              <w:t>160</w:t>
            </w:r>
            <w:r w:rsidRPr="00E559EF">
              <w:rPr>
                <w:rFonts w:cs="Times New Roman"/>
                <w:color w:val="000000" w:themeColor="text1"/>
                <w:szCs w:val="24"/>
                <w:lang w:val="en-US"/>
              </w:rPr>
              <w:t>)</w:t>
            </w:r>
          </w:p>
        </w:tc>
        <w:tc>
          <w:tcPr>
            <w:tcW w:w="1984" w:type="dxa"/>
            <w:tcBorders>
              <w:top w:val="single" w:sz="4" w:space="0" w:color="auto"/>
              <w:left w:val="single" w:sz="4" w:space="0" w:color="auto"/>
              <w:bottom w:val="single" w:sz="4" w:space="0" w:color="auto"/>
              <w:right w:val="single" w:sz="4" w:space="0" w:color="auto"/>
            </w:tcBorders>
          </w:tcPr>
          <w:p w14:paraId="1FE82905" w14:textId="77777777" w:rsidR="001A589A" w:rsidRPr="00E559EF" w:rsidRDefault="001B5AB9" w:rsidP="00D277C2">
            <w:pPr>
              <w:pStyle w:val="12-4"/>
              <w:keepLines/>
              <w:jc w:val="left"/>
              <w:rPr>
                <w:rFonts w:cs="Times New Roman"/>
                <w:color w:val="000000" w:themeColor="text1"/>
                <w:szCs w:val="24"/>
              </w:rPr>
            </w:pPr>
            <w:r w:rsidRPr="00E559EF">
              <w:rPr>
                <w:rFonts w:cs="Times New Roman"/>
                <w:color w:val="000000" w:themeColor="text1"/>
                <w:szCs w:val="24"/>
              </w:rPr>
              <w:t>О</w:t>
            </w:r>
          </w:p>
        </w:tc>
        <w:tc>
          <w:tcPr>
            <w:tcW w:w="2261" w:type="dxa"/>
            <w:tcBorders>
              <w:top w:val="single" w:sz="4" w:space="0" w:color="auto"/>
              <w:left w:val="single" w:sz="4" w:space="0" w:color="auto"/>
              <w:bottom w:val="single" w:sz="4" w:space="0" w:color="auto"/>
              <w:right w:val="single" w:sz="4" w:space="0" w:color="auto"/>
            </w:tcBorders>
          </w:tcPr>
          <w:p w14:paraId="287A597E" w14:textId="77777777" w:rsidR="001A589A" w:rsidRPr="00E559EF" w:rsidRDefault="001B5AB9" w:rsidP="00D277C2">
            <w:pPr>
              <w:pStyle w:val="12-4"/>
              <w:keepLines/>
              <w:jc w:val="left"/>
              <w:rPr>
                <w:rFonts w:cs="Times New Roman"/>
                <w:bCs/>
                <w:color w:val="000000" w:themeColor="text1"/>
                <w:szCs w:val="24"/>
              </w:rPr>
            </w:pPr>
            <w:r w:rsidRPr="00E559EF">
              <w:rPr>
                <w:rFonts w:cs="Times New Roman"/>
                <w:bCs/>
                <w:color w:val="000000" w:themeColor="text1"/>
                <w:szCs w:val="24"/>
              </w:rPr>
              <w:t>Реквизит 8.5</w:t>
            </w:r>
          </w:p>
          <w:p w14:paraId="413E0476" w14:textId="77777777" w:rsidR="00BC1CAD" w:rsidRPr="00E559EF" w:rsidRDefault="00BC1CAD" w:rsidP="00D277C2">
            <w:pPr>
              <w:pStyle w:val="12-5"/>
              <w:keepLines/>
              <w:contextualSpacing/>
              <w:jc w:val="left"/>
              <w:rPr>
                <w:bCs/>
                <w:color w:val="000000" w:themeColor="text1"/>
                <w:szCs w:val="24"/>
                <w14:ligatures w14:val="standardContextual"/>
              </w:rPr>
            </w:pPr>
            <w:r w:rsidRPr="00E559EF">
              <w:rPr>
                <w:bCs/>
                <w:color w:val="000000" w:themeColor="text1"/>
                <w:szCs w:val="24"/>
                <w:highlight w:val="yellow"/>
                <w14:ligatures w14:val="standardContextual"/>
              </w:rPr>
              <w:t>Указывается наименование получателя.</w:t>
            </w:r>
          </w:p>
          <w:p w14:paraId="2C6EDD03" w14:textId="77777777" w:rsidR="001A589A" w:rsidRPr="00E559EF" w:rsidRDefault="001B5AB9" w:rsidP="00AD35AE">
            <w:pPr>
              <w:pStyle w:val="12-4"/>
              <w:keepNext/>
              <w:keepLines/>
              <w:jc w:val="left"/>
              <w:rPr>
                <w:rFonts w:cs="Times New Roman"/>
                <w:bCs/>
                <w:color w:val="000000" w:themeColor="text1"/>
                <w:szCs w:val="24"/>
              </w:rPr>
            </w:pPr>
            <w:r w:rsidRPr="00E559EF">
              <w:rPr>
                <w:rFonts w:cs="Times New Roman"/>
                <w:bCs/>
                <w:color w:val="000000" w:themeColor="text1"/>
                <w:szCs w:val="24"/>
              </w:rPr>
              <w:lastRenderedPageBreak/>
              <w:t>В иных случаях указывается:</w:t>
            </w:r>
          </w:p>
          <w:p w14:paraId="34219063" w14:textId="77777777" w:rsidR="001A589A" w:rsidRPr="00E559EF" w:rsidRDefault="001B5AB9" w:rsidP="00D277C2">
            <w:pPr>
              <w:pStyle w:val="12-1"/>
              <w:keepLines/>
              <w:jc w:val="left"/>
            </w:pPr>
            <w:r w:rsidRPr="00E559EF">
              <w:t>для юридических лиц - полное или сокращенное наименование;</w:t>
            </w:r>
          </w:p>
          <w:p w14:paraId="06ACE6B5" w14:textId="77777777" w:rsidR="001A589A" w:rsidRPr="00E559EF" w:rsidRDefault="001B5AB9" w:rsidP="00D277C2">
            <w:pPr>
              <w:pStyle w:val="12-1"/>
              <w:keepLines/>
              <w:jc w:val="left"/>
            </w:pPr>
            <w:r w:rsidRPr="00E559EF">
              <w:t>для физических лиц - фамилия, имя и отчество (при наличии) полностью;</w:t>
            </w:r>
          </w:p>
          <w:p w14:paraId="321B5ED5" w14:textId="582A71CB" w:rsidR="001A589A" w:rsidRPr="00E559EF" w:rsidRDefault="001B5AB9" w:rsidP="00D277C2">
            <w:pPr>
              <w:pStyle w:val="12-1"/>
              <w:keepLines/>
              <w:jc w:val="left"/>
            </w:pPr>
            <w:r w:rsidRPr="00E559EF">
              <w:t>для индивидуальных предпринимателей</w:t>
            </w:r>
            <w:r w:rsidR="00B0528A">
              <w:t xml:space="preserve"> </w:t>
            </w:r>
            <w:r w:rsidR="00BB2DFE" w:rsidRPr="00E559EF">
              <w:t>–</w:t>
            </w:r>
            <w:r w:rsidR="00B0528A">
              <w:t xml:space="preserve"> </w:t>
            </w:r>
            <w:r w:rsidRPr="00E559EF">
              <w:t>фамилия, имя и отчество (при наличии) полностью и в скобках</w:t>
            </w:r>
            <w:r w:rsidR="00BB2DFE" w:rsidRPr="00E559EF">
              <w:t> – </w:t>
            </w:r>
            <w:r w:rsidRPr="00E559EF">
              <w:t>«ИП»;</w:t>
            </w:r>
          </w:p>
          <w:p w14:paraId="5F11EA3E" w14:textId="2E81B2B2" w:rsidR="001A589A" w:rsidRPr="00E559EF" w:rsidRDefault="001B5AB9" w:rsidP="00D277C2">
            <w:pPr>
              <w:pStyle w:val="12-1"/>
              <w:keepLines/>
              <w:jc w:val="left"/>
            </w:pPr>
            <w:r w:rsidRPr="00E559EF">
              <w:t>для физических лиц, занимающихся в установленном законодательством Российской Федерации порядке частной практикой,</w:t>
            </w:r>
            <w:r w:rsidR="00BB2DFE" w:rsidRPr="00E559EF">
              <w:t> – </w:t>
            </w:r>
            <w:r w:rsidRPr="00E559EF">
              <w:t>фамилия, имя и отчество (при наличии) полностью и в скобках</w:t>
            </w:r>
            <w:r w:rsidR="00BB2DFE" w:rsidRPr="00E559EF">
              <w:t> – </w:t>
            </w:r>
            <w:r w:rsidRPr="00E559EF">
              <w:t>вид деятельности.</w:t>
            </w:r>
          </w:p>
          <w:p w14:paraId="606DEF9E" w14:textId="77777777" w:rsidR="001A589A" w:rsidRPr="00E559EF" w:rsidRDefault="001B5AB9" w:rsidP="00D277C2">
            <w:pPr>
              <w:pStyle w:val="12-4"/>
              <w:keepLines/>
              <w:jc w:val="left"/>
              <w:rPr>
                <w:rFonts w:cs="Times New Roman"/>
                <w:color w:val="000000" w:themeColor="text1"/>
                <w:szCs w:val="24"/>
              </w:rPr>
            </w:pPr>
            <w:r w:rsidRPr="00E559EF">
              <w:rPr>
                <w:rFonts w:cs="Times New Roman"/>
                <w:color w:val="000000" w:themeColor="text1"/>
                <w:szCs w:val="24"/>
                <w:lang w:eastAsia="en-US"/>
              </w:rPr>
              <w:lastRenderedPageBreak/>
              <w:t>Для</w:t>
            </w:r>
            <w:r w:rsidRPr="00E559EF">
              <w:rPr>
                <w:rFonts w:cs="Times New Roman"/>
                <w:color w:val="000000" w:themeColor="text1"/>
                <w:szCs w:val="24"/>
              </w:rPr>
              <w:t xml:space="preserve"> ПУД ГИИС ЭБ для участника системы казначейских платежей указывается полное или сокращенное наименование получателя</w:t>
            </w:r>
          </w:p>
        </w:tc>
      </w:tr>
      <w:tr w:rsidR="00DA3D02" w:rsidRPr="00E559EF" w14:paraId="6F26DBCB" w14:textId="77777777" w:rsidTr="00D277C2">
        <w:trPr>
          <w:jc w:val="center"/>
        </w:trPr>
        <w:tc>
          <w:tcPr>
            <w:tcW w:w="1838" w:type="dxa"/>
            <w:tcBorders>
              <w:top w:val="single" w:sz="4" w:space="0" w:color="auto"/>
              <w:left w:val="single" w:sz="4" w:space="0" w:color="auto"/>
              <w:bottom w:val="single" w:sz="4" w:space="0" w:color="auto"/>
              <w:right w:val="single" w:sz="4" w:space="0" w:color="auto"/>
            </w:tcBorders>
          </w:tcPr>
          <w:p w14:paraId="17BABEB6" w14:textId="77777777" w:rsidR="001A589A" w:rsidRPr="00E559EF" w:rsidRDefault="001B5AB9" w:rsidP="00D277C2">
            <w:pPr>
              <w:pStyle w:val="12-4"/>
              <w:keepLines/>
              <w:jc w:val="left"/>
              <w:rPr>
                <w:rFonts w:cs="Times New Roman"/>
                <w:color w:val="000000" w:themeColor="text1"/>
                <w:szCs w:val="24"/>
              </w:rPr>
            </w:pPr>
            <w:r w:rsidRPr="00E559EF">
              <w:rPr>
                <w:rFonts w:cs="Times New Roman"/>
                <w:color w:val="000000" w:themeColor="text1"/>
                <w:szCs w:val="24"/>
              </w:rPr>
              <w:lastRenderedPageBreak/>
              <w:t>Номер счета получателя средств</w:t>
            </w:r>
          </w:p>
        </w:tc>
        <w:tc>
          <w:tcPr>
            <w:tcW w:w="1701" w:type="dxa"/>
            <w:tcBorders>
              <w:top w:val="single" w:sz="4" w:space="0" w:color="auto"/>
              <w:left w:val="single" w:sz="4" w:space="0" w:color="auto"/>
              <w:bottom w:val="single" w:sz="4" w:space="0" w:color="auto"/>
              <w:right w:val="single" w:sz="4" w:space="0" w:color="auto"/>
            </w:tcBorders>
          </w:tcPr>
          <w:p w14:paraId="7232F8FF" w14:textId="77777777" w:rsidR="001A589A" w:rsidRPr="00E559EF" w:rsidRDefault="001B5AB9" w:rsidP="00D277C2">
            <w:pPr>
              <w:pStyle w:val="12-4"/>
              <w:keepLines/>
              <w:jc w:val="left"/>
              <w:rPr>
                <w:rFonts w:cs="Times New Roman"/>
                <w:color w:val="000000" w:themeColor="text1"/>
                <w:szCs w:val="24"/>
                <w:lang w:val="en-US"/>
              </w:rPr>
            </w:pPr>
            <w:proofErr w:type="spellStart"/>
            <w:r w:rsidRPr="00E559EF">
              <w:rPr>
                <w:rFonts w:cs="Times New Roman"/>
                <w:color w:val="000000" w:themeColor="text1"/>
                <w:szCs w:val="24"/>
                <w:lang w:val="en-US"/>
              </w:rPr>
              <w:t>rcpntAccNm</w:t>
            </w:r>
            <w:proofErr w:type="spellEnd"/>
          </w:p>
        </w:tc>
        <w:tc>
          <w:tcPr>
            <w:tcW w:w="567" w:type="dxa"/>
            <w:tcBorders>
              <w:top w:val="single" w:sz="4" w:space="0" w:color="auto"/>
              <w:left w:val="single" w:sz="4" w:space="0" w:color="auto"/>
              <w:bottom w:val="single" w:sz="4" w:space="0" w:color="auto"/>
              <w:right w:val="single" w:sz="4" w:space="0" w:color="auto"/>
            </w:tcBorders>
          </w:tcPr>
          <w:p w14:paraId="28874746" w14:textId="77777777" w:rsidR="001A589A" w:rsidRPr="00E559EF" w:rsidRDefault="001B5AB9" w:rsidP="00D277C2">
            <w:pPr>
              <w:pStyle w:val="12-4"/>
              <w:keepLines/>
              <w:jc w:val="left"/>
              <w:rPr>
                <w:rFonts w:cs="Times New Roman"/>
                <w:color w:val="000000" w:themeColor="text1"/>
                <w:szCs w:val="24"/>
              </w:rPr>
            </w:pPr>
            <w:r w:rsidRPr="00E559EF">
              <w:rPr>
                <w:rFonts w:cs="Times New Roman"/>
                <w:color w:val="000000" w:themeColor="text1"/>
                <w:szCs w:val="24"/>
              </w:rPr>
              <w:t>П</w:t>
            </w:r>
          </w:p>
        </w:tc>
        <w:tc>
          <w:tcPr>
            <w:tcW w:w="1276" w:type="dxa"/>
            <w:tcBorders>
              <w:top w:val="single" w:sz="4" w:space="0" w:color="auto"/>
              <w:left w:val="single" w:sz="4" w:space="0" w:color="auto"/>
              <w:bottom w:val="single" w:sz="4" w:space="0" w:color="auto"/>
              <w:right w:val="single" w:sz="4" w:space="0" w:color="auto"/>
            </w:tcBorders>
          </w:tcPr>
          <w:p w14:paraId="68C60CFD" w14:textId="77777777" w:rsidR="001A589A" w:rsidRPr="00E559EF" w:rsidRDefault="001B5AB9" w:rsidP="00D277C2">
            <w:pPr>
              <w:pStyle w:val="12-4"/>
              <w:keepLines/>
              <w:jc w:val="left"/>
              <w:rPr>
                <w:rFonts w:cs="Times New Roman"/>
                <w:color w:val="000000" w:themeColor="text1"/>
                <w:szCs w:val="24"/>
                <w:lang w:val="en-US"/>
              </w:rPr>
            </w:pPr>
            <w:proofErr w:type="gramStart"/>
            <w:r w:rsidRPr="00E559EF">
              <w:rPr>
                <w:rFonts w:cs="Times New Roman"/>
                <w:color w:val="000000" w:themeColor="text1"/>
                <w:szCs w:val="24"/>
                <w:shd w:val="clear" w:color="auto" w:fill="FFFFFF"/>
                <w:lang w:val="en-US"/>
              </w:rPr>
              <w:t>T(</w:t>
            </w:r>
            <w:proofErr w:type="gramEnd"/>
            <w:r w:rsidRPr="00E559EF">
              <w:rPr>
                <w:rFonts w:cs="Times New Roman"/>
                <w:color w:val="000000" w:themeColor="text1"/>
                <w:szCs w:val="24"/>
                <w:shd w:val="clear" w:color="auto" w:fill="FFFFFF"/>
                <w:lang w:val="en-US"/>
              </w:rPr>
              <w:t>1-</w:t>
            </w:r>
            <w:r w:rsidRPr="00E559EF">
              <w:rPr>
                <w:rFonts w:cs="Times New Roman"/>
                <w:color w:val="000000" w:themeColor="text1"/>
                <w:szCs w:val="24"/>
              </w:rPr>
              <w:t>34</w:t>
            </w:r>
            <w:r w:rsidRPr="00E559EF">
              <w:rPr>
                <w:rFonts w:cs="Times New Roman"/>
                <w:color w:val="000000" w:themeColor="text1"/>
                <w:szCs w:val="24"/>
                <w:lang w:val="en-US"/>
              </w:rPr>
              <w:t>)</w:t>
            </w:r>
          </w:p>
        </w:tc>
        <w:tc>
          <w:tcPr>
            <w:tcW w:w="1984" w:type="dxa"/>
            <w:tcBorders>
              <w:top w:val="single" w:sz="4" w:space="0" w:color="auto"/>
              <w:left w:val="single" w:sz="4" w:space="0" w:color="auto"/>
              <w:bottom w:val="single" w:sz="4" w:space="0" w:color="auto"/>
              <w:right w:val="single" w:sz="4" w:space="0" w:color="auto"/>
            </w:tcBorders>
          </w:tcPr>
          <w:p w14:paraId="10ED2778" w14:textId="77777777" w:rsidR="001A589A" w:rsidRPr="00E559EF" w:rsidRDefault="001B5AB9" w:rsidP="00D277C2">
            <w:pPr>
              <w:pStyle w:val="12-4"/>
              <w:keepLines/>
              <w:jc w:val="left"/>
              <w:rPr>
                <w:rFonts w:cs="Times New Roman"/>
                <w:color w:val="000000" w:themeColor="text1"/>
                <w:szCs w:val="24"/>
              </w:rPr>
            </w:pPr>
            <w:r w:rsidRPr="00E559EF">
              <w:rPr>
                <w:rFonts w:cs="Times New Roman"/>
                <w:color w:val="000000" w:themeColor="text1"/>
                <w:szCs w:val="24"/>
              </w:rPr>
              <w:t>Н</w:t>
            </w:r>
          </w:p>
        </w:tc>
        <w:tc>
          <w:tcPr>
            <w:tcW w:w="2261" w:type="dxa"/>
            <w:tcBorders>
              <w:top w:val="single" w:sz="4" w:space="0" w:color="auto"/>
              <w:left w:val="single" w:sz="4" w:space="0" w:color="auto"/>
              <w:bottom w:val="single" w:sz="4" w:space="0" w:color="auto"/>
              <w:right w:val="single" w:sz="4" w:space="0" w:color="auto"/>
            </w:tcBorders>
          </w:tcPr>
          <w:p w14:paraId="750FED19" w14:textId="77777777" w:rsidR="001A589A" w:rsidRPr="00E559EF" w:rsidRDefault="001B5AB9" w:rsidP="00D277C2">
            <w:pPr>
              <w:pStyle w:val="12-4"/>
              <w:keepLines/>
              <w:jc w:val="left"/>
              <w:rPr>
                <w:rFonts w:cs="Times New Roman"/>
                <w:bCs/>
                <w:color w:val="000000" w:themeColor="text1"/>
                <w:szCs w:val="24"/>
              </w:rPr>
            </w:pPr>
            <w:r w:rsidRPr="00E559EF">
              <w:rPr>
                <w:rFonts w:cs="Times New Roman"/>
                <w:bCs/>
                <w:color w:val="000000" w:themeColor="text1"/>
                <w:szCs w:val="24"/>
              </w:rPr>
              <w:t>Реквизит 8.60</w:t>
            </w:r>
          </w:p>
          <w:p w14:paraId="7F07D55C" w14:textId="77777777" w:rsidR="001A589A" w:rsidRPr="00E559EF" w:rsidRDefault="001B5AB9" w:rsidP="00D277C2">
            <w:pPr>
              <w:pStyle w:val="12-4"/>
              <w:keepLines/>
              <w:jc w:val="left"/>
              <w:rPr>
                <w:rFonts w:cs="Times New Roman"/>
                <w:bCs/>
                <w:color w:val="000000" w:themeColor="text1"/>
                <w:szCs w:val="24"/>
              </w:rPr>
            </w:pPr>
            <w:r w:rsidRPr="00E559EF">
              <w:rPr>
                <w:rFonts w:cs="Times New Roman"/>
                <w:bCs/>
                <w:color w:val="000000" w:themeColor="text1"/>
                <w:szCs w:val="24"/>
              </w:rPr>
              <w:t>Указывается номер казначейского счета или банковского счета, на который осуществляется возврат средств плательщику.</w:t>
            </w:r>
          </w:p>
          <w:p w14:paraId="5C682187" w14:textId="2A958755" w:rsidR="001A589A" w:rsidRPr="00E559EF" w:rsidRDefault="001B5AB9" w:rsidP="00D277C2">
            <w:pPr>
              <w:pStyle w:val="12-4"/>
              <w:keepLines/>
              <w:jc w:val="left"/>
              <w:rPr>
                <w:rFonts w:cs="Times New Roman"/>
                <w:bCs/>
                <w:color w:val="000000" w:themeColor="text1"/>
                <w:szCs w:val="24"/>
              </w:rPr>
            </w:pPr>
            <w:r w:rsidRPr="00E559EF">
              <w:rPr>
                <w:rFonts w:cs="Times New Roman"/>
                <w:color w:val="000000" w:themeColor="text1"/>
                <w:szCs w:val="24"/>
              </w:rPr>
              <w:t>Если реквизит «Код валюты платежа по ОКВ» имеет значение равное «643», то длина поля =20</w:t>
            </w:r>
            <w:r w:rsidR="00AD35AE" w:rsidRPr="00E559EF">
              <w:rPr>
                <w:rFonts w:cs="Times New Roman"/>
                <w:color w:val="000000" w:themeColor="text1"/>
                <w:szCs w:val="24"/>
              </w:rPr>
              <w:t> (двадцати) знакам</w:t>
            </w:r>
            <w:r w:rsidRPr="00E559EF">
              <w:rPr>
                <w:rFonts w:cs="Times New Roman"/>
                <w:color w:val="000000" w:themeColor="text1"/>
                <w:szCs w:val="24"/>
              </w:rPr>
              <w:t>.</w:t>
            </w:r>
          </w:p>
          <w:p w14:paraId="42214885" w14:textId="77777777" w:rsidR="001A589A" w:rsidRPr="00E559EF" w:rsidRDefault="001B5AB9" w:rsidP="00D277C2">
            <w:pPr>
              <w:pStyle w:val="12-4"/>
              <w:keepLines/>
              <w:jc w:val="left"/>
              <w:rPr>
                <w:rFonts w:cs="Times New Roman"/>
                <w:color w:val="000000" w:themeColor="text1"/>
                <w:szCs w:val="24"/>
              </w:rPr>
            </w:pPr>
            <w:r w:rsidRPr="00E559EF">
              <w:rPr>
                <w:rFonts w:cs="Times New Roman"/>
                <w:color w:val="000000" w:themeColor="text1"/>
                <w:szCs w:val="24"/>
                <w:lang w:eastAsia="en-US"/>
              </w:rPr>
              <w:lastRenderedPageBreak/>
              <w:t>Для</w:t>
            </w:r>
            <w:r w:rsidRPr="00E559EF">
              <w:rPr>
                <w:rFonts w:cs="Times New Roman"/>
                <w:bCs/>
                <w:color w:val="000000" w:themeColor="text1"/>
                <w:szCs w:val="24"/>
              </w:rPr>
              <w:t xml:space="preserve"> ПУД ГИИС ЭБ, в</w:t>
            </w:r>
            <w:r w:rsidRPr="00E559EF">
              <w:rPr>
                <w:rFonts w:cs="Times New Roman"/>
                <w:color w:val="000000" w:themeColor="text1"/>
                <w:szCs w:val="24"/>
              </w:rPr>
              <w:t xml:space="preserve"> случае, когда получателем выступает кредитная организация, расчетный счет может не указываться</w:t>
            </w:r>
          </w:p>
          <w:p w14:paraId="21DB24FE" w14:textId="4671A3EB" w:rsidR="00AB4E6A" w:rsidRPr="00E559EF" w:rsidRDefault="00AB4E6A" w:rsidP="00D277C2">
            <w:pPr>
              <w:pStyle w:val="12-4"/>
              <w:keepLines/>
              <w:jc w:val="left"/>
              <w:rPr>
                <w:rFonts w:cs="Times New Roman"/>
                <w:color w:val="000000" w:themeColor="text1"/>
                <w:szCs w:val="24"/>
              </w:rPr>
            </w:pPr>
            <w:r w:rsidRPr="00E559EF">
              <w:rPr>
                <w:rFonts w:cs="Times New Roman"/>
                <w:color w:val="000000" w:themeColor="text1"/>
                <w:szCs w:val="24"/>
                <w:highlight w:val="yellow"/>
              </w:rPr>
              <w:t>В иных случаях обязателен для заполнения</w:t>
            </w:r>
          </w:p>
        </w:tc>
      </w:tr>
      <w:tr w:rsidR="00DA3D02" w:rsidRPr="00E559EF" w14:paraId="3FAD7FEB" w14:textId="77777777" w:rsidTr="00D277C2">
        <w:trPr>
          <w:jc w:val="center"/>
        </w:trPr>
        <w:tc>
          <w:tcPr>
            <w:tcW w:w="1838" w:type="dxa"/>
            <w:tcBorders>
              <w:top w:val="single" w:sz="4" w:space="0" w:color="auto"/>
              <w:left w:val="single" w:sz="4" w:space="0" w:color="auto"/>
              <w:bottom w:val="single" w:sz="4" w:space="0" w:color="auto"/>
              <w:right w:val="single" w:sz="4" w:space="0" w:color="auto"/>
            </w:tcBorders>
          </w:tcPr>
          <w:p w14:paraId="40CAEB70" w14:textId="77777777" w:rsidR="001A589A" w:rsidRPr="00E559EF" w:rsidRDefault="001B5AB9" w:rsidP="00D277C2">
            <w:pPr>
              <w:pStyle w:val="12-4"/>
              <w:keepLines/>
              <w:jc w:val="left"/>
              <w:rPr>
                <w:rFonts w:cs="Times New Roman"/>
                <w:color w:val="000000" w:themeColor="text1"/>
                <w:szCs w:val="24"/>
              </w:rPr>
            </w:pPr>
            <w:r w:rsidRPr="00E559EF">
              <w:rPr>
                <w:rFonts w:cs="Times New Roman"/>
                <w:color w:val="000000" w:themeColor="text1"/>
                <w:szCs w:val="24"/>
              </w:rPr>
              <w:lastRenderedPageBreak/>
              <w:t>БИК Банка получателя/ТОФК получателя</w:t>
            </w:r>
          </w:p>
        </w:tc>
        <w:tc>
          <w:tcPr>
            <w:tcW w:w="1701" w:type="dxa"/>
            <w:tcBorders>
              <w:top w:val="single" w:sz="4" w:space="0" w:color="auto"/>
              <w:left w:val="single" w:sz="4" w:space="0" w:color="auto"/>
              <w:bottom w:val="single" w:sz="4" w:space="0" w:color="auto"/>
              <w:right w:val="single" w:sz="4" w:space="0" w:color="auto"/>
            </w:tcBorders>
          </w:tcPr>
          <w:p w14:paraId="43B708B8" w14:textId="77777777" w:rsidR="001A589A" w:rsidRPr="00E559EF" w:rsidRDefault="001B5AB9" w:rsidP="00D277C2">
            <w:pPr>
              <w:pStyle w:val="12-4"/>
              <w:keepLines/>
              <w:jc w:val="left"/>
              <w:rPr>
                <w:rFonts w:cs="Times New Roman"/>
                <w:color w:val="000000" w:themeColor="text1"/>
                <w:szCs w:val="24"/>
              </w:rPr>
            </w:pPr>
            <w:proofErr w:type="spellStart"/>
            <w:r w:rsidRPr="00E559EF">
              <w:rPr>
                <w:rFonts w:cs="Times New Roman"/>
                <w:color w:val="000000" w:themeColor="text1"/>
                <w:szCs w:val="24"/>
              </w:rPr>
              <w:t>rcpntBik</w:t>
            </w:r>
            <w:proofErr w:type="spellEnd"/>
          </w:p>
        </w:tc>
        <w:tc>
          <w:tcPr>
            <w:tcW w:w="567" w:type="dxa"/>
            <w:tcBorders>
              <w:top w:val="single" w:sz="4" w:space="0" w:color="auto"/>
              <w:left w:val="single" w:sz="4" w:space="0" w:color="auto"/>
              <w:bottom w:val="single" w:sz="4" w:space="0" w:color="auto"/>
              <w:right w:val="single" w:sz="4" w:space="0" w:color="auto"/>
            </w:tcBorders>
          </w:tcPr>
          <w:p w14:paraId="5FD65D4C" w14:textId="77777777" w:rsidR="001A589A" w:rsidRPr="00E559EF" w:rsidRDefault="001B5AB9" w:rsidP="00D277C2">
            <w:pPr>
              <w:pStyle w:val="12-4"/>
              <w:keepLines/>
              <w:jc w:val="left"/>
              <w:rPr>
                <w:rFonts w:cs="Times New Roman"/>
                <w:color w:val="000000" w:themeColor="text1"/>
                <w:szCs w:val="24"/>
              </w:rPr>
            </w:pPr>
            <w:r w:rsidRPr="00E559EF">
              <w:rPr>
                <w:rFonts w:cs="Times New Roman"/>
                <w:color w:val="000000" w:themeColor="text1"/>
                <w:szCs w:val="24"/>
              </w:rPr>
              <w:t>П</w:t>
            </w:r>
          </w:p>
        </w:tc>
        <w:tc>
          <w:tcPr>
            <w:tcW w:w="1276" w:type="dxa"/>
            <w:tcBorders>
              <w:top w:val="single" w:sz="4" w:space="0" w:color="auto"/>
              <w:left w:val="single" w:sz="4" w:space="0" w:color="auto"/>
              <w:bottom w:val="single" w:sz="4" w:space="0" w:color="auto"/>
              <w:right w:val="single" w:sz="4" w:space="0" w:color="auto"/>
            </w:tcBorders>
          </w:tcPr>
          <w:p w14:paraId="3DC62060" w14:textId="77777777" w:rsidR="001A589A" w:rsidRPr="00E559EF" w:rsidRDefault="001B5AB9" w:rsidP="00D277C2">
            <w:pPr>
              <w:pStyle w:val="12-4"/>
              <w:keepLines/>
              <w:jc w:val="left"/>
              <w:rPr>
                <w:rFonts w:cs="Times New Roman"/>
                <w:color w:val="000000" w:themeColor="text1"/>
                <w:szCs w:val="24"/>
                <w:lang w:val="en-US"/>
              </w:rPr>
            </w:pPr>
            <w:proofErr w:type="gramStart"/>
            <w:r w:rsidRPr="00E559EF">
              <w:rPr>
                <w:rFonts w:cs="Times New Roman"/>
                <w:color w:val="000000" w:themeColor="text1"/>
                <w:szCs w:val="24"/>
                <w:shd w:val="clear" w:color="auto" w:fill="FFFFFF"/>
                <w:lang w:val="en-US"/>
              </w:rPr>
              <w:t>T(</w:t>
            </w:r>
            <w:proofErr w:type="gramEnd"/>
            <w:r w:rsidRPr="00E559EF">
              <w:rPr>
                <w:rFonts w:cs="Times New Roman"/>
                <w:color w:val="000000" w:themeColor="text1"/>
                <w:szCs w:val="24"/>
              </w:rPr>
              <w:t>9</w:t>
            </w:r>
            <w:r w:rsidRPr="00E559EF">
              <w:rPr>
                <w:rFonts w:cs="Times New Roman"/>
                <w:color w:val="000000" w:themeColor="text1"/>
                <w:szCs w:val="24"/>
                <w:lang w:val="en-US"/>
              </w:rPr>
              <w:t>)</w:t>
            </w:r>
          </w:p>
        </w:tc>
        <w:tc>
          <w:tcPr>
            <w:tcW w:w="1984" w:type="dxa"/>
            <w:tcBorders>
              <w:top w:val="single" w:sz="4" w:space="0" w:color="auto"/>
              <w:left w:val="single" w:sz="4" w:space="0" w:color="auto"/>
              <w:bottom w:val="single" w:sz="4" w:space="0" w:color="auto"/>
              <w:right w:val="single" w:sz="4" w:space="0" w:color="auto"/>
            </w:tcBorders>
          </w:tcPr>
          <w:p w14:paraId="74D4CEB3" w14:textId="77777777" w:rsidR="001A589A" w:rsidRPr="00E559EF" w:rsidRDefault="001B5AB9" w:rsidP="00D277C2">
            <w:pPr>
              <w:pStyle w:val="12-4"/>
              <w:keepLines/>
              <w:jc w:val="left"/>
              <w:rPr>
                <w:rFonts w:cs="Times New Roman"/>
                <w:color w:val="000000" w:themeColor="text1"/>
                <w:szCs w:val="24"/>
              </w:rPr>
            </w:pPr>
            <w:r w:rsidRPr="00E559EF">
              <w:rPr>
                <w:rFonts w:cs="Times New Roman"/>
                <w:color w:val="000000" w:themeColor="text1"/>
                <w:szCs w:val="24"/>
              </w:rPr>
              <w:t>Н</w:t>
            </w:r>
          </w:p>
        </w:tc>
        <w:tc>
          <w:tcPr>
            <w:tcW w:w="2261" w:type="dxa"/>
            <w:tcBorders>
              <w:top w:val="single" w:sz="4" w:space="0" w:color="auto"/>
              <w:left w:val="single" w:sz="4" w:space="0" w:color="auto"/>
              <w:bottom w:val="single" w:sz="4" w:space="0" w:color="auto"/>
              <w:right w:val="single" w:sz="4" w:space="0" w:color="auto"/>
            </w:tcBorders>
          </w:tcPr>
          <w:p w14:paraId="230AA257" w14:textId="77777777" w:rsidR="001A589A" w:rsidRPr="00E559EF" w:rsidRDefault="001B5AB9" w:rsidP="00D277C2">
            <w:pPr>
              <w:pStyle w:val="12-4"/>
              <w:keepLines/>
              <w:jc w:val="left"/>
              <w:rPr>
                <w:rFonts w:cs="Times New Roman"/>
                <w:bCs/>
                <w:color w:val="000000" w:themeColor="text1"/>
                <w:szCs w:val="24"/>
              </w:rPr>
            </w:pPr>
            <w:r w:rsidRPr="00E559EF">
              <w:rPr>
                <w:rFonts w:cs="Times New Roman"/>
                <w:bCs/>
                <w:color w:val="000000" w:themeColor="text1"/>
                <w:szCs w:val="24"/>
              </w:rPr>
              <w:t>Реквизит 8.55</w:t>
            </w:r>
          </w:p>
          <w:p w14:paraId="6A029A13" w14:textId="77777777" w:rsidR="001A589A" w:rsidRPr="00E559EF" w:rsidRDefault="001B5AB9" w:rsidP="00D277C2">
            <w:pPr>
              <w:pStyle w:val="12-4"/>
              <w:keepLines/>
              <w:jc w:val="left"/>
              <w:rPr>
                <w:rFonts w:cs="Times New Roman"/>
                <w:color w:val="000000" w:themeColor="text1"/>
                <w:szCs w:val="24"/>
                <w:shd w:val="clear" w:color="auto" w:fill="FFFFFF"/>
              </w:rPr>
            </w:pPr>
            <w:r w:rsidRPr="00E559EF">
              <w:rPr>
                <w:rFonts w:cs="Times New Roman"/>
                <w:color w:val="000000" w:themeColor="text1"/>
                <w:szCs w:val="24"/>
                <w:shd w:val="clear" w:color="auto" w:fill="FFFFFF"/>
              </w:rPr>
              <w:t>Указывается банковский идентификационный код подразделения Банка России, кредитной организации (ее филиала), Федерального казначейства (его территориального органа), обслуживающего получателя средств.</w:t>
            </w:r>
          </w:p>
          <w:p w14:paraId="00DDCD22" w14:textId="77777777" w:rsidR="001A589A" w:rsidRPr="00E559EF" w:rsidRDefault="001B5AB9" w:rsidP="00B0528A">
            <w:pPr>
              <w:pStyle w:val="12-4"/>
              <w:keepNext/>
              <w:keepLines/>
              <w:jc w:val="left"/>
              <w:rPr>
                <w:rFonts w:cs="Times New Roman"/>
                <w:color w:val="000000" w:themeColor="text1"/>
                <w:szCs w:val="24"/>
              </w:rPr>
            </w:pPr>
            <w:r w:rsidRPr="00E559EF">
              <w:rPr>
                <w:rFonts w:cs="Times New Roman"/>
                <w:color w:val="000000" w:themeColor="text1"/>
                <w:szCs w:val="24"/>
              </w:rPr>
              <w:lastRenderedPageBreak/>
              <w:t>Указывается:</w:t>
            </w:r>
          </w:p>
          <w:p w14:paraId="581338FD" w14:textId="77777777" w:rsidR="001A589A" w:rsidRPr="00E559EF" w:rsidRDefault="001B5AB9" w:rsidP="00D277C2">
            <w:pPr>
              <w:pStyle w:val="12-1"/>
              <w:keepLines/>
              <w:jc w:val="left"/>
            </w:pPr>
            <w:r w:rsidRPr="00E559EF">
              <w:t>БИК ТОФК, если получатель денежных средств обслуживается в ТОФК или ФО;</w:t>
            </w:r>
          </w:p>
          <w:p w14:paraId="747E1F1F" w14:textId="77777777" w:rsidR="001A589A" w:rsidRPr="00E559EF" w:rsidRDefault="001B5AB9" w:rsidP="00D277C2">
            <w:pPr>
              <w:pStyle w:val="12-1"/>
              <w:keepLines/>
              <w:jc w:val="left"/>
            </w:pPr>
            <w:r w:rsidRPr="00E559EF">
              <w:t>БИК банка, в котором открыт счет получателя средств.</w:t>
            </w:r>
          </w:p>
          <w:p w14:paraId="257CCC11" w14:textId="0D02AAAA" w:rsidR="001A589A" w:rsidRPr="00E559EF" w:rsidRDefault="001B5AB9" w:rsidP="00D277C2">
            <w:pPr>
              <w:pStyle w:val="12-4"/>
              <w:keepLines/>
              <w:jc w:val="left"/>
              <w:rPr>
                <w:rFonts w:cs="Times New Roman"/>
                <w:color w:val="000000" w:themeColor="text1"/>
                <w:szCs w:val="24"/>
              </w:rPr>
            </w:pPr>
            <w:r w:rsidRPr="00E559EF">
              <w:rPr>
                <w:rFonts w:cs="Times New Roman"/>
                <w:color w:val="000000" w:themeColor="text1"/>
                <w:szCs w:val="24"/>
              </w:rPr>
              <w:t xml:space="preserve">Обязателен к заполнению, если </w:t>
            </w:r>
            <w:r w:rsidR="00C160BA" w:rsidRPr="00E559EF">
              <w:rPr>
                <w:rFonts w:cs="Times New Roman"/>
                <w:color w:val="000000" w:themeColor="text1"/>
                <w:szCs w:val="24"/>
                <w:highlight w:val="yellow"/>
              </w:rPr>
              <w:t>реквизит</w:t>
            </w:r>
            <w:r w:rsidR="00C160BA" w:rsidRPr="00E559EF" w:rsidDel="00C160BA">
              <w:rPr>
                <w:rFonts w:cs="Times New Roman"/>
                <w:color w:val="000000" w:themeColor="text1"/>
                <w:szCs w:val="24"/>
              </w:rPr>
              <w:t xml:space="preserve"> </w:t>
            </w:r>
            <w:r w:rsidRPr="00E559EF">
              <w:rPr>
                <w:rFonts w:cs="Times New Roman"/>
                <w:color w:val="000000" w:themeColor="text1"/>
                <w:szCs w:val="24"/>
              </w:rPr>
              <w:t>«Код валюты» имеет значение равное «643»</w:t>
            </w:r>
          </w:p>
        </w:tc>
      </w:tr>
      <w:tr w:rsidR="00DA3D02" w:rsidRPr="00E559EF" w14:paraId="78ECD9E2" w14:textId="77777777" w:rsidTr="00D277C2">
        <w:trPr>
          <w:jc w:val="center"/>
        </w:trPr>
        <w:tc>
          <w:tcPr>
            <w:tcW w:w="1838" w:type="dxa"/>
            <w:tcBorders>
              <w:top w:val="single" w:sz="4" w:space="0" w:color="auto"/>
              <w:left w:val="single" w:sz="4" w:space="0" w:color="auto"/>
              <w:bottom w:val="single" w:sz="4" w:space="0" w:color="auto"/>
              <w:right w:val="single" w:sz="4" w:space="0" w:color="auto"/>
            </w:tcBorders>
          </w:tcPr>
          <w:p w14:paraId="7E1128BE" w14:textId="70B0C528" w:rsidR="001A589A" w:rsidRPr="00E559EF" w:rsidRDefault="001B5AB9" w:rsidP="00D277C2">
            <w:pPr>
              <w:pStyle w:val="12-4"/>
              <w:keepLines/>
              <w:jc w:val="left"/>
              <w:rPr>
                <w:rFonts w:cs="Times New Roman"/>
                <w:color w:val="000000" w:themeColor="text1"/>
                <w:szCs w:val="24"/>
              </w:rPr>
            </w:pPr>
            <w:r w:rsidRPr="00E559EF">
              <w:rPr>
                <w:rFonts w:cs="Times New Roman"/>
                <w:color w:val="000000" w:themeColor="text1"/>
                <w:szCs w:val="24"/>
              </w:rPr>
              <w:lastRenderedPageBreak/>
              <w:t>Наименование обслуживающей организации</w:t>
            </w:r>
          </w:p>
        </w:tc>
        <w:tc>
          <w:tcPr>
            <w:tcW w:w="1701" w:type="dxa"/>
            <w:tcBorders>
              <w:top w:val="single" w:sz="4" w:space="0" w:color="auto"/>
              <w:left w:val="single" w:sz="4" w:space="0" w:color="auto"/>
              <w:bottom w:val="single" w:sz="4" w:space="0" w:color="auto"/>
              <w:right w:val="single" w:sz="4" w:space="0" w:color="auto"/>
            </w:tcBorders>
          </w:tcPr>
          <w:p w14:paraId="73550113" w14:textId="77777777" w:rsidR="001A589A" w:rsidRPr="00E559EF" w:rsidRDefault="001B5AB9" w:rsidP="00D277C2">
            <w:pPr>
              <w:pStyle w:val="12-4"/>
              <w:keepLines/>
              <w:jc w:val="left"/>
              <w:rPr>
                <w:rFonts w:cs="Times New Roman"/>
                <w:color w:val="000000" w:themeColor="text1"/>
                <w:szCs w:val="24"/>
                <w:lang w:val="en-US"/>
              </w:rPr>
            </w:pPr>
            <w:proofErr w:type="spellStart"/>
            <w:r w:rsidRPr="00E559EF">
              <w:rPr>
                <w:rFonts w:cs="Times New Roman"/>
                <w:color w:val="000000" w:themeColor="text1"/>
                <w:szCs w:val="24"/>
                <w:lang w:val="en-US"/>
              </w:rPr>
              <w:t>srvcOrgName</w:t>
            </w:r>
            <w:proofErr w:type="spellEnd"/>
          </w:p>
        </w:tc>
        <w:tc>
          <w:tcPr>
            <w:tcW w:w="567" w:type="dxa"/>
            <w:tcBorders>
              <w:top w:val="single" w:sz="4" w:space="0" w:color="auto"/>
              <w:left w:val="single" w:sz="4" w:space="0" w:color="auto"/>
              <w:bottom w:val="single" w:sz="4" w:space="0" w:color="auto"/>
              <w:right w:val="single" w:sz="4" w:space="0" w:color="auto"/>
            </w:tcBorders>
          </w:tcPr>
          <w:p w14:paraId="1F172014" w14:textId="77777777" w:rsidR="001A589A" w:rsidRPr="00E559EF" w:rsidRDefault="001B5AB9" w:rsidP="00D277C2">
            <w:pPr>
              <w:pStyle w:val="12-4"/>
              <w:keepLines/>
              <w:jc w:val="left"/>
              <w:rPr>
                <w:rFonts w:cs="Times New Roman"/>
                <w:color w:val="000000" w:themeColor="text1"/>
                <w:szCs w:val="24"/>
              </w:rPr>
            </w:pPr>
            <w:r w:rsidRPr="00E559EF">
              <w:rPr>
                <w:rFonts w:cs="Times New Roman"/>
                <w:color w:val="000000" w:themeColor="text1"/>
                <w:szCs w:val="24"/>
              </w:rPr>
              <w:t>П</w:t>
            </w:r>
          </w:p>
        </w:tc>
        <w:tc>
          <w:tcPr>
            <w:tcW w:w="1276" w:type="dxa"/>
            <w:tcBorders>
              <w:top w:val="single" w:sz="4" w:space="0" w:color="auto"/>
              <w:left w:val="single" w:sz="4" w:space="0" w:color="auto"/>
              <w:bottom w:val="single" w:sz="4" w:space="0" w:color="auto"/>
              <w:right w:val="single" w:sz="4" w:space="0" w:color="auto"/>
            </w:tcBorders>
          </w:tcPr>
          <w:p w14:paraId="55366194" w14:textId="77777777" w:rsidR="001A589A" w:rsidRPr="00E559EF" w:rsidRDefault="001B5AB9" w:rsidP="00D277C2">
            <w:pPr>
              <w:pStyle w:val="12-4"/>
              <w:keepLines/>
              <w:jc w:val="left"/>
              <w:rPr>
                <w:rFonts w:cs="Times New Roman"/>
                <w:color w:val="000000" w:themeColor="text1"/>
                <w:szCs w:val="24"/>
                <w:lang w:val="en-US"/>
              </w:rPr>
            </w:pPr>
            <w:proofErr w:type="gramStart"/>
            <w:r w:rsidRPr="00E559EF">
              <w:rPr>
                <w:rFonts w:cs="Times New Roman"/>
                <w:color w:val="000000" w:themeColor="text1"/>
                <w:szCs w:val="24"/>
                <w:shd w:val="clear" w:color="auto" w:fill="FFFFFF"/>
                <w:lang w:val="en-US"/>
              </w:rPr>
              <w:t>T(</w:t>
            </w:r>
            <w:proofErr w:type="gramEnd"/>
            <w:r w:rsidRPr="00E559EF">
              <w:rPr>
                <w:rFonts w:cs="Times New Roman"/>
                <w:color w:val="000000" w:themeColor="text1"/>
                <w:szCs w:val="24"/>
                <w:shd w:val="clear" w:color="auto" w:fill="FFFFFF"/>
                <w:lang w:val="en-US"/>
              </w:rPr>
              <w:t>1-</w:t>
            </w:r>
            <w:r w:rsidRPr="00E559EF">
              <w:rPr>
                <w:rFonts w:cs="Times New Roman"/>
                <w:color w:val="000000" w:themeColor="text1"/>
                <w:szCs w:val="24"/>
              </w:rPr>
              <w:t>160</w:t>
            </w:r>
            <w:r w:rsidRPr="00E559EF">
              <w:rPr>
                <w:rFonts w:cs="Times New Roman"/>
                <w:color w:val="000000" w:themeColor="text1"/>
                <w:szCs w:val="24"/>
                <w:lang w:val="en-US"/>
              </w:rPr>
              <w:t>)</w:t>
            </w:r>
          </w:p>
        </w:tc>
        <w:tc>
          <w:tcPr>
            <w:tcW w:w="1984" w:type="dxa"/>
            <w:tcBorders>
              <w:top w:val="single" w:sz="4" w:space="0" w:color="auto"/>
              <w:left w:val="single" w:sz="4" w:space="0" w:color="auto"/>
              <w:bottom w:val="single" w:sz="4" w:space="0" w:color="auto"/>
              <w:right w:val="single" w:sz="4" w:space="0" w:color="auto"/>
            </w:tcBorders>
          </w:tcPr>
          <w:p w14:paraId="224A3B17" w14:textId="6CD15009" w:rsidR="001A589A" w:rsidRPr="00E559EF" w:rsidRDefault="001B5AB9" w:rsidP="00D277C2">
            <w:pPr>
              <w:pStyle w:val="12-4"/>
              <w:keepLines/>
              <w:jc w:val="left"/>
              <w:rPr>
                <w:rFonts w:cs="Times New Roman"/>
                <w:color w:val="000000" w:themeColor="text1"/>
                <w:szCs w:val="24"/>
              </w:rPr>
            </w:pPr>
            <w:r w:rsidRPr="00E559EF">
              <w:rPr>
                <w:rFonts w:cs="Times New Roman"/>
                <w:color w:val="000000" w:themeColor="text1"/>
                <w:szCs w:val="24"/>
              </w:rPr>
              <w:t>Н</w:t>
            </w:r>
          </w:p>
        </w:tc>
        <w:tc>
          <w:tcPr>
            <w:tcW w:w="2261" w:type="dxa"/>
            <w:tcBorders>
              <w:top w:val="single" w:sz="4" w:space="0" w:color="auto"/>
              <w:left w:val="single" w:sz="4" w:space="0" w:color="auto"/>
              <w:bottom w:val="single" w:sz="4" w:space="0" w:color="auto"/>
              <w:right w:val="single" w:sz="4" w:space="0" w:color="auto"/>
            </w:tcBorders>
          </w:tcPr>
          <w:p w14:paraId="14C9B068" w14:textId="77777777" w:rsidR="001A589A" w:rsidRPr="00E559EF" w:rsidRDefault="001B5AB9" w:rsidP="00D277C2">
            <w:pPr>
              <w:pStyle w:val="12-4"/>
              <w:keepLines/>
              <w:jc w:val="left"/>
              <w:rPr>
                <w:rFonts w:cs="Times New Roman"/>
                <w:bCs/>
                <w:color w:val="000000" w:themeColor="text1"/>
                <w:szCs w:val="24"/>
              </w:rPr>
            </w:pPr>
            <w:r w:rsidRPr="00E559EF">
              <w:rPr>
                <w:rFonts w:cs="Times New Roman"/>
                <w:bCs/>
                <w:color w:val="000000" w:themeColor="text1"/>
                <w:szCs w:val="24"/>
              </w:rPr>
              <w:t>Реквизит 8.50</w:t>
            </w:r>
          </w:p>
          <w:p w14:paraId="18815176" w14:textId="77777777" w:rsidR="001A589A" w:rsidRPr="00E559EF" w:rsidRDefault="001B5AB9" w:rsidP="00B0528A">
            <w:pPr>
              <w:pStyle w:val="12-4"/>
              <w:keepNext/>
              <w:keepLines/>
              <w:jc w:val="left"/>
              <w:rPr>
                <w:rFonts w:cs="Times New Roman"/>
                <w:color w:val="000000" w:themeColor="text1"/>
                <w:szCs w:val="24"/>
              </w:rPr>
            </w:pPr>
            <w:r w:rsidRPr="00E559EF">
              <w:rPr>
                <w:rFonts w:cs="Times New Roman"/>
                <w:color w:val="000000" w:themeColor="text1"/>
                <w:szCs w:val="24"/>
              </w:rPr>
              <w:lastRenderedPageBreak/>
              <w:t>Указывается:</w:t>
            </w:r>
          </w:p>
          <w:p w14:paraId="341EE0E1" w14:textId="604D9D1F" w:rsidR="001A589A" w:rsidRPr="00E559EF" w:rsidRDefault="001B5AB9" w:rsidP="00D277C2">
            <w:pPr>
              <w:pStyle w:val="12-1"/>
              <w:keepLines/>
              <w:jc w:val="left"/>
            </w:pPr>
            <w:r w:rsidRPr="00E559EF">
              <w:t>наименование банка, обслуживающего</w:t>
            </w:r>
            <w:r w:rsidR="00AD35AE" w:rsidRPr="00E559EF">
              <w:t xml:space="preserve"> </w:t>
            </w:r>
            <w:r w:rsidRPr="00E559EF">
              <w:t>ТОФК</w:t>
            </w:r>
            <w:r w:rsidR="00AD35AE" w:rsidRPr="00E559EF">
              <w:t xml:space="preserve"> </w:t>
            </w:r>
            <w:r w:rsidRPr="00E559EF">
              <w:t>получателя, знак «//», сокращенное наименование и место нахождения ТОФК получателя, если получатель платежа является участником</w:t>
            </w:r>
            <w:r w:rsidR="00B0528A">
              <w:t xml:space="preserve"> </w:t>
            </w:r>
            <w:r w:rsidRPr="00E559EF">
              <w:t>СКП;</w:t>
            </w:r>
          </w:p>
          <w:p w14:paraId="1FA5D661" w14:textId="77777777" w:rsidR="001A589A" w:rsidRPr="00E559EF" w:rsidRDefault="001B5AB9" w:rsidP="00D277C2">
            <w:pPr>
              <w:pStyle w:val="12-1"/>
              <w:keepLines/>
              <w:jc w:val="left"/>
            </w:pPr>
            <w:r w:rsidRPr="00E559EF">
              <w:t>наименование банка, в котором открыт счет контрагента.</w:t>
            </w:r>
          </w:p>
          <w:p w14:paraId="24D5C3C1" w14:textId="5137BA36" w:rsidR="00E61114" w:rsidRPr="00E559EF" w:rsidRDefault="001B5AB9" w:rsidP="00D277C2">
            <w:pPr>
              <w:pStyle w:val="12-4"/>
              <w:keepLines/>
              <w:jc w:val="left"/>
              <w:rPr>
                <w:rFonts w:cs="Times New Roman"/>
                <w:color w:val="000000" w:themeColor="text1"/>
                <w:szCs w:val="24"/>
                <w:lang w:eastAsia="en-US"/>
              </w:rPr>
            </w:pPr>
            <w:r w:rsidRPr="00E559EF">
              <w:rPr>
                <w:rFonts w:cs="Times New Roman"/>
                <w:color w:val="000000" w:themeColor="text1"/>
                <w:szCs w:val="24"/>
              </w:rPr>
              <w:t>Для ПУД ГИИС ЭБ</w:t>
            </w:r>
            <w:r w:rsidRPr="00E559EF">
              <w:rPr>
                <w:rFonts w:cs="Times New Roman"/>
                <w:color w:val="000000" w:themeColor="text1"/>
                <w:szCs w:val="24"/>
                <w:lang w:eastAsia="en-US"/>
              </w:rPr>
              <w:t xml:space="preserve"> </w:t>
            </w:r>
            <w:r w:rsidR="00F11A4F" w:rsidRPr="00E559EF">
              <w:rPr>
                <w:rFonts w:cs="Times New Roman"/>
                <w:color w:val="000000" w:themeColor="text1"/>
                <w:szCs w:val="24"/>
                <w:highlight w:val="yellow"/>
              </w:rPr>
              <w:t>и ПУР ГИИС ЭБ не используется</w:t>
            </w:r>
            <w:r w:rsidR="00F11A4F" w:rsidRPr="00E559EF">
              <w:rPr>
                <w:rFonts w:cs="Times New Roman"/>
                <w:color w:val="000000" w:themeColor="text1"/>
                <w:szCs w:val="24"/>
              </w:rPr>
              <w:t xml:space="preserve"> </w:t>
            </w:r>
          </w:p>
          <w:p w14:paraId="760D57C3" w14:textId="32B4B59F" w:rsidR="00AB4E6A" w:rsidRPr="00E559EF" w:rsidRDefault="00AB4E6A" w:rsidP="00D277C2">
            <w:pPr>
              <w:pStyle w:val="12-4"/>
              <w:keepLines/>
              <w:jc w:val="left"/>
              <w:rPr>
                <w:rFonts w:cs="Times New Roman"/>
                <w:color w:val="000000" w:themeColor="text1"/>
                <w:szCs w:val="24"/>
              </w:rPr>
            </w:pPr>
            <w:r w:rsidRPr="00E559EF">
              <w:rPr>
                <w:rFonts w:cs="Times New Roman"/>
                <w:color w:val="000000" w:themeColor="text1"/>
                <w:szCs w:val="24"/>
                <w:highlight w:val="yellow"/>
              </w:rPr>
              <w:t>В иных случаях обязателен для заполнения</w:t>
            </w:r>
          </w:p>
        </w:tc>
      </w:tr>
      <w:tr w:rsidR="00DA3D02" w:rsidRPr="00E559EF" w14:paraId="7CD8C801" w14:textId="77777777" w:rsidTr="00D277C2">
        <w:trPr>
          <w:jc w:val="center"/>
        </w:trPr>
        <w:tc>
          <w:tcPr>
            <w:tcW w:w="1838" w:type="dxa"/>
            <w:tcBorders>
              <w:top w:val="single" w:sz="4" w:space="0" w:color="auto"/>
              <w:left w:val="single" w:sz="4" w:space="0" w:color="auto"/>
              <w:bottom w:val="single" w:sz="4" w:space="0" w:color="auto"/>
              <w:right w:val="single" w:sz="4" w:space="0" w:color="auto"/>
            </w:tcBorders>
          </w:tcPr>
          <w:p w14:paraId="316FB1A8" w14:textId="77777777" w:rsidR="001A589A" w:rsidRPr="00E559EF" w:rsidRDefault="001B5AB9" w:rsidP="00D277C2">
            <w:pPr>
              <w:pStyle w:val="12-4"/>
              <w:keepLines/>
              <w:jc w:val="left"/>
              <w:rPr>
                <w:rFonts w:cs="Times New Roman"/>
                <w:color w:val="000000" w:themeColor="text1"/>
                <w:szCs w:val="24"/>
              </w:rPr>
            </w:pPr>
            <w:r w:rsidRPr="00E559EF">
              <w:rPr>
                <w:rFonts w:cs="Times New Roman"/>
                <w:color w:val="000000" w:themeColor="text1"/>
                <w:szCs w:val="24"/>
              </w:rPr>
              <w:lastRenderedPageBreak/>
              <w:t>Номер счета обслуживающей организации</w:t>
            </w:r>
          </w:p>
        </w:tc>
        <w:tc>
          <w:tcPr>
            <w:tcW w:w="1701" w:type="dxa"/>
            <w:tcBorders>
              <w:top w:val="single" w:sz="4" w:space="0" w:color="auto"/>
              <w:left w:val="single" w:sz="4" w:space="0" w:color="auto"/>
              <w:bottom w:val="single" w:sz="4" w:space="0" w:color="auto"/>
              <w:right w:val="single" w:sz="4" w:space="0" w:color="auto"/>
            </w:tcBorders>
          </w:tcPr>
          <w:p w14:paraId="24FF4BEE" w14:textId="77777777" w:rsidR="001A589A" w:rsidRPr="00E559EF" w:rsidRDefault="001B5AB9" w:rsidP="00D277C2">
            <w:pPr>
              <w:pStyle w:val="12-4"/>
              <w:keepLines/>
              <w:jc w:val="left"/>
              <w:rPr>
                <w:rFonts w:cs="Times New Roman"/>
                <w:color w:val="000000" w:themeColor="text1"/>
                <w:szCs w:val="24"/>
                <w:lang w:val="en-US"/>
              </w:rPr>
            </w:pPr>
            <w:proofErr w:type="spellStart"/>
            <w:r w:rsidRPr="00E559EF">
              <w:rPr>
                <w:rFonts w:cs="Times New Roman"/>
                <w:color w:val="000000" w:themeColor="text1"/>
                <w:szCs w:val="24"/>
                <w:lang w:val="en-US"/>
              </w:rPr>
              <w:t>crrspndntAccNm</w:t>
            </w:r>
            <w:proofErr w:type="spellEnd"/>
          </w:p>
        </w:tc>
        <w:tc>
          <w:tcPr>
            <w:tcW w:w="567" w:type="dxa"/>
            <w:tcBorders>
              <w:top w:val="single" w:sz="4" w:space="0" w:color="auto"/>
              <w:left w:val="single" w:sz="4" w:space="0" w:color="auto"/>
              <w:bottom w:val="single" w:sz="4" w:space="0" w:color="auto"/>
              <w:right w:val="single" w:sz="4" w:space="0" w:color="auto"/>
            </w:tcBorders>
          </w:tcPr>
          <w:p w14:paraId="7110B164" w14:textId="77777777" w:rsidR="001A589A" w:rsidRPr="00E559EF" w:rsidRDefault="001B5AB9" w:rsidP="00D277C2">
            <w:pPr>
              <w:pStyle w:val="12-4"/>
              <w:keepLines/>
              <w:jc w:val="left"/>
              <w:rPr>
                <w:rFonts w:cs="Times New Roman"/>
                <w:color w:val="000000" w:themeColor="text1"/>
                <w:szCs w:val="24"/>
              </w:rPr>
            </w:pPr>
            <w:r w:rsidRPr="00E559EF">
              <w:rPr>
                <w:rFonts w:cs="Times New Roman"/>
                <w:color w:val="000000" w:themeColor="text1"/>
                <w:szCs w:val="24"/>
              </w:rPr>
              <w:t>П</w:t>
            </w:r>
          </w:p>
        </w:tc>
        <w:tc>
          <w:tcPr>
            <w:tcW w:w="1276" w:type="dxa"/>
            <w:tcBorders>
              <w:top w:val="single" w:sz="4" w:space="0" w:color="auto"/>
              <w:left w:val="single" w:sz="4" w:space="0" w:color="auto"/>
              <w:bottom w:val="single" w:sz="4" w:space="0" w:color="auto"/>
              <w:right w:val="single" w:sz="4" w:space="0" w:color="auto"/>
            </w:tcBorders>
          </w:tcPr>
          <w:p w14:paraId="2872318E" w14:textId="77777777" w:rsidR="001A589A" w:rsidRPr="00E559EF" w:rsidRDefault="001B5AB9" w:rsidP="00D277C2">
            <w:pPr>
              <w:pStyle w:val="12-4"/>
              <w:keepLines/>
              <w:jc w:val="left"/>
              <w:rPr>
                <w:rFonts w:cs="Times New Roman"/>
                <w:color w:val="000000" w:themeColor="text1"/>
                <w:szCs w:val="24"/>
                <w:lang w:val="en-US"/>
              </w:rPr>
            </w:pPr>
            <w:proofErr w:type="gramStart"/>
            <w:r w:rsidRPr="00E559EF">
              <w:rPr>
                <w:rFonts w:cs="Times New Roman"/>
                <w:color w:val="000000" w:themeColor="text1"/>
                <w:szCs w:val="24"/>
                <w:shd w:val="clear" w:color="auto" w:fill="FFFFFF"/>
                <w:lang w:val="en-US"/>
              </w:rPr>
              <w:t>T(</w:t>
            </w:r>
            <w:proofErr w:type="gramEnd"/>
            <w:r w:rsidRPr="00E559EF">
              <w:rPr>
                <w:rFonts w:cs="Times New Roman"/>
                <w:color w:val="000000" w:themeColor="text1"/>
                <w:szCs w:val="24"/>
                <w:shd w:val="clear" w:color="auto" w:fill="FFFFFF"/>
                <w:lang w:val="en-US"/>
              </w:rPr>
              <w:t>1-</w:t>
            </w:r>
            <w:r w:rsidRPr="00E559EF">
              <w:rPr>
                <w:rFonts w:cs="Times New Roman"/>
                <w:color w:val="000000" w:themeColor="text1"/>
                <w:szCs w:val="24"/>
              </w:rPr>
              <w:t>34</w:t>
            </w:r>
            <w:r w:rsidRPr="00E559EF">
              <w:rPr>
                <w:rFonts w:cs="Times New Roman"/>
                <w:color w:val="000000" w:themeColor="text1"/>
                <w:szCs w:val="24"/>
                <w:lang w:val="en-US"/>
              </w:rPr>
              <w:t>)</w:t>
            </w:r>
          </w:p>
        </w:tc>
        <w:tc>
          <w:tcPr>
            <w:tcW w:w="1984" w:type="dxa"/>
            <w:tcBorders>
              <w:top w:val="single" w:sz="4" w:space="0" w:color="auto"/>
              <w:left w:val="single" w:sz="4" w:space="0" w:color="auto"/>
              <w:bottom w:val="single" w:sz="4" w:space="0" w:color="auto"/>
              <w:right w:val="single" w:sz="4" w:space="0" w:color="auto"/>
            </w:tcBorders>
          </w:tcPr>
          <w:p w14:paraId="3FE3E18A" w14:textId="77777777" w:rsidR="001A589A" w:rsidRPr="00E559EF" w:rsidRDefault="001B5AB9" w:rsidP="00D277C2">
            <w:pPr>
              <w:pStyle w:val="12-4"/>
              <w:keepLines/>
              <w:jc w:val="left"/>
              <w:rPr>
                <w:rFonts w:cs="Times New Roman"/>
                <w:color w:val="000000" w:themeColor="text1"/>
                <w:szCs w:val="24"/>
              </w:rPr>
            </w:pPr>
            <w:r w:rsidRPr="00E559EF">
              <w:rPr>
                <w:rFonts w:cs="Times New Roman"/>
                <w:color w:val="000000" w:themeColor="text1"/>
                <w:szCs w:val="24"/>
              </w:rPr>
              <w:t>Н</w:t>
            </w:r>
          </w:p>
        </w:tc>
        <w:tc>
          <w:tcPr>
            <w:tcW w:w="2261" w:type="dxa"/>
            <w:tcBorders>
              <w:top w:val="single" w:sz="4" w:space="0" w:color="auto"/>
              <w:left w:val="single" w:sz="4" w:space="0" w:color="auto"/>
              <w:bottom w:val="single" w:sz="4" w:space="0" w:color="auto"/>
              <w:right w:val="single" w:sz="4" w:space="0" w:color="auto"/>
            </w:tcBorders>
          </w:tcPr>
          <w:p w14:paraId="24503384" w14:textId="77777777" w:rsidR="001A589A" w:rsidRPr="00E559EF" w:rsidRDefault="001B5AB9" w:rsidP="00D277C2">
            <w:pPr>
              <w:pStyle w:val="12-4"/>
              <w:keepLines/>
              <w:jc w:val="left"/>
              <w:rPr>
                <w:rFonts w:cs="Times New Roman"/>
                <w:bCs/>
                <w:color w:val="000000" w:themeColor="text1"/>
                <w:szCs w:val="24"/>
              </w:rPr>
            </w:pPr>
            <w:r w:rsidRPr="00E559EF">
              <w:rPr>
                <w:rFonts w:cs="Times New Roman"/>
                <w:bCs/>
                <w:color w:val="000000" w:themeColor="text1"/>
                <w:szCs w:val="24"/>
              </w:rPr>
              <w:t>Реквизит 8.45</w:t>
            </w:r>
          </w:p>
          <w:p w14:paraId="33D51443" w14:textId="77777777" w:rsidR="001A589A" w:rsidRPr="00E559EF" w:rsidRDefault="001B5AB9" w:rsidP="00D277C2">
            <w:pPr>
              <w:pStyle w:val="12-4"/>
              <w:keepLines/>
              <w:jc w:val="left"/>
              <w:rPr>
                <w:rFonts w:cs="Times New Roman"/>
                <w:bCs/>
                <w:color w:val="000000" w:themeColor="text1"/>
                <w:szCs w:val="24"/>
              </w:rPr>
            </w:pPr>
            <w:r w:rsidRPr="00E559EF">
              <w:rPr>
                <w:rFonts w:cs="Times New Roman"/>
                <w:bCs/>
                <w:color w:val="000000" w:themeColor="text1"/>
                <w:szCs w:val="24"/>
              </w:rPr>
              <w:lastRenderedPageBreak/>
              <w:t>Указывается номер корреспондентского счета (субсчета) кредитной организации (ее филиала) получателя средств, единого казначейского счета, открытых в Банке России.</w:t>
            </w:r>
          </w:p>
          <w:p w14:paraId="107728DB" w14:textId="77777777" w:rsidR="001A589A" w:rsidRPr="00E559EF" w:rsidRDefault="001B5AB9" w:rsidP="00D277C2">
            <w:pPr>
              <w:pStyle w:val="12-4"/>
              <w:keepLines/>
              <w:jc w:val="left"/>
              <w:rPr>
                <w:rFonts w:cs="Times New Roman"/>
                <w:color w:val="000000" w:themeColor="text1"/>
                <w:szCs w:val="24"/>
              </w:rPr>
            </w:pPr>
            <w:r w:rsidRPr="00E559EF">
              <w:rPr>
                <w:rFonts w:cs="Times New Roman"/>
                <w:color w:val="000000" w:themeColor="text1"/>
                <w:szCs w:val="24"/>
              </w:rPr>
              <w:t>Поле не заполняется, если банк получателя является ГРКЦ/РКЦ. В иных случаях обязателен к заполнению.</w:t>
            </w:r>
          </w:p>
          <w:p w14:paraId="46671D38" w14:textId="77777777" w:rsidR="001A589A" w:rsidRPr="00E559EF" w:rsidRDefault="001B5AB9" w:rsidP="00D277C2">
            <w:pPr>
              <w:pStyle w:val="12-4"/>
              <w:keepLines/>
              <w:jc w:val="left"/>
              <w:rPr>
                <w:rFonts w:cs="Times New Roman"/>
                <w:color w:val="000000" w:themeColor="text1"/>
                <w:szCs w:val="24"/>
              </w:rPr>
            </w:pPr>
            <w:r w:rsidRPr="00E559EF">
              <w:rPr>
                <w:rFonts w:cs="Times New Roman"/>
                <w:color w:val="000000" w:themeColor="text1"/>
                <w:szCs w:val="24"/>
              </w:rPr>
              <w:t>Если реквизит «Код валюты платежа по ОКВ» имеет значение равное «643», то длина поля =20</w:t>
            </w:r>
          </w:p>
        </w:tc>
      </w:tr>
      <w:tr w:rsidR="00DA3D02" w:rsidRPr="00E559EF" w14:paraId="3BF4391B" w14:textId="77777777" w:rsidTr="00D277C2">
        <w:trPr>
          <w:jc w:val="center"/>
        </w:trPr>
        <w:tc>
          <w:tcPr>
            <w:tcW w:w="1838" w:type="dxa"/>
            <w:tcBorders>
              <w:top w:val="single" w:sz="4" w:space="0" w:color="auto"/>
              <w:left w:val="single" w:sz="4" w:space="0" w:color="auto"/>
              <w:bottom w:val="single" w:sz="4" w:space="0" w:color="auto"/>
              <w:right w:val="single" w:sz="4" w:space="0" w:color="auto"/>
            </w:tcBorders>
          </w:tcPr>
          <w:p w14:paraId="237DC653" w14:textId="77777777" w:rsidR="001A589A" w:rsidRPr="00E559EF" w:rsidRDefault="001B5AB9" w:rsidP="00D277C2">
            <w:pPr>
              <w:pStyle w:val="12-4"/>
              <w:keepLines/>
              <w:jc w:val="left"/>
              <w:rPr>
                <w:rFonts w:cs="Times New Roman"/>
                <w:color w:val="000000" w:themeColor="text1"/>
                <w:szCs w:val="24"/>
                <w:lang w:val="en-US"/>
              </w:rPr>
            </w:pPr>
            <w:r w:rsidRPr="00E559EF">
              <w:rPr>
                <w:rFonts w:cs="Times New Roman"/>
                <w:color w:val="000000" w:themeColor="text1"/>
                <w:szCs w:val="24"/>
                <w:shd w:val="clear" w:color="auto" w:fill="FFFFFF"/>
              </w:rPr>
              <w:lastRenderedPageBreak/>
              <w:t>Код поступления получателя</w:t>
            </w:r>
          </w:p>
        </w:tc>
        <w:tc>
          <w:tcPr>
            <w:tcW w:w="1701" w:type="dxa"/>
            <w:tcBorders>
              <w:top w:val="single" w:sz="4" w:space="0" w:color="auto"/>
              <w:left w:val="single" w:sz="4" w:space="0" w:color="auto"/>
              <w:bottom w:val="single" w:sz="4" w:space="0" w:color="auto"/>
              <w:right w:val="single" w:sz="4" w:space="0" w:color="auto"/>
            </w:tcBorders>
          </w:tcPr>
          <w:p w14:paraId="2B2E30A6" w14:textId="77777777" w:rsidR="001A589A" w:rsidRPr="00E559EF" w:rsidRDefault="001B5AB9" w:rsidP="00D277C2">
            <w:pPr>
              <w:pStyle w:val="12-4"/>
              <w:keepLines/>
              <w:jc w:val="left"/>
              <w:rPr>
                <w:rFonts w:cs="Times New Roman"/>
                <w:color w:val="000000" w:themeColor="text1"/>
                <w:szCs w:val="24"/>
                <w:lang w:val="en-US"/>
              </w:rPr>
            </w:pPr>
            <w:proofErr w:type="spellStart"/>
            <w:r w:rsidRPr="00E559EF">
              <w:rPr>
                <w:rFonts w:cs="Times New Roman"/>
                <w:color w:val="000000" w:themeColor="text1"/>
                <w:szCs w:val="24"/>
                <w:lang w:val="en-US"/>
              </w:rPr>
              <w:t>rcpntI</w:t>
            </w:r>
            <w:r w:rsidRPr="00E559EF">
              <w:rPr>
                <w:rFonts w:cs="Times New Roman"/>
                <w:color w:val="000000" w:themeColor="text1"/>
                <w:szCs w:val="24"/>
                <w:shd w:val="clear" w:color="auto" w:fill="FFFFFF"/>
              </w:rPr>
              <w:t>ncm</w:t>
            </w:r>
            <w:proofErr w:type="spellEnd"/>
            <w:r w:rsidRPr="00E559EF">
              <w:rPr>
                <w:rFonts w:cs="Times New Roman"/>
                <w:color w:val="000000" w:themeColor="text1"/>
                <w:szCs w:val="24"/>
                <w:shd w:val="clear" w:color="auto" w:fill="FFFFFF"/>
                <w:lang w:val="en-US"/>
              </w:rPr>
              <w:t>C</w:t>
            </w:r>
            <w:r w:rsidRPr="00E559EF">
              <w:rPr>
                <w:rFonts w:cs="Times New Roman"/>
                <w:color w:val="000000" w:themeColor="text1"/>
                <w:szCs w:val="24"/>
                <w:shd w:val="clear" w:color="auto" w:fill="FFFFFF"/>
              </w:rPr>
              <w:t>d</w:t>
            </w:r>
          </w:p>
        </w:tc>
        <w:tc>
          <w:tcPr>
            <w:tcW w:w="567" w:type="dxa"/>
            <w:tcBorders>
              <w:top w:val="single" w:sz="4" w:space="0" w:color="auto"/>
              <w:left w:val="single" w:sz="4" w:space="0" w:color="auto"/>
              <w:bottom w:val="single" w:sz="4" w:space="0" w:color="auto"/>
              <w:right w:val="single" w:sz="4" w:space="0" w:color="auto"/>
            </w:tcBorders>
          </w:tcPr>
          <w:p w14:paraId="260D299F" w14:textId="77777777" w:rsidR="001A589A" w:rsidRPr="00E559EF" w:rsidRDefault="001B5AB9" w:rsidP="00D277C2">
            <w:pPr>
              <w:pStyle w:val="12-4"/>
              <w:keepLines/>
              <w:jc w:val="left"/>
              <w:rPr>
                <w:rFonts w:cs="Times New Roman"/>
                <w:color w:val="000000" w:themeColor="text1"/>
                <w:szCs w:val="24"/>
              </w:rPr>
            </w:pPr>
            <w:r w:rsidRPr="00E559EF">
              <w:rPr>
                <w:rFonts w:cs="Times New Roman"/>
                <w:color w:val="000000" w:themeColor="text1"/>
                <w:szCs w:val="24"/>
              </w:rPr>
              <w:t>П</w:t>
            </w:r>
          </w:p>
        </w:tc>
        <w:tc>
          <w:tcPr>
            <w:tcW w:w="1276" w:type="dxa"/>
            <w:tcBorders>
              <w:top w:val="single" w:sz="4" w:space="0" w:color="auto"/>
              <w:left w:val="single" w:sz="4" w:space="0" w:color="auto"/>
              <w:bottom w:val="single" w:sz="4" w:space="0" w:color="auto"/>
              <w:right w:val="single" w:sz="4" w:space="0" w:color="auto"/>
            </w:tcBorders>
          </w:tcPr>
          <w:p w14:paraId="62028004" w14:textId="77777777" w:rsidR="001A589A" w:rsidRPr="00E559EF" w:rsidRDefault="001B5AB9" w:rsidP="00D277C2">
            <w:pPr>
              <w:pStyle w:val="12-4"/>
              <w:keepLines/>
              <w:jc w:val="left"/>
              <w:rPr>
                <w:rFonts w:cs="Times New Roman"/>
                <w:color w:val="000000" w:themeColor="text1"/>
                <w:szCs w:val="24"/>
                <w:shd w:val="clear" w:color="auto" w:fill="FFFFFF"/>
                <w:lang w:val="en-US"/>
              </w:rPr>
            </w:pPr>
            <w:proofErr w:type="gramStart"/>
            <w:r w:rsidRPr="00E559EF">
              <w:rPr>
                <w:rFonts w:cs="Times New Roman"/>
                <w:color w:val="000000" w:themeColor="text1"/>
                <w:szCs w:val="24"/>
              </w:rPr>
              <w:t>T(</w:t>
            </w:r>
            <w:proofErr w:type="gramEnd"/>
            <w:r w:rsidRPr="00E559EF">
              <w:rPr>
                <w:rFonts w:cs="Times New Roman"/>
                <w:color w:val="000000" w:themeColor="text1"/>
                <w:szCs w:val="24"/>
              </w:rPr>
              <w:t>2)</w:t>
            </w:r>
          </w:p>
        </w:tc>
        <w:tc>
          <w:tcPr>
            <w:tcW w:w="1984" w:type="dxa"/>
            <w:tcBorders>
              <w:top w:val="single" w:sz="4" w:space="0" w:color="auto"/>
              <w:left w:val="single" w:sz="4" w:space="0" w:color="auto"/>
              <w:bottom w:val="single" w:sz="4" w:space="0" w:color="auto"/>
              <w:right w:val="single" w:sz="4" w:space="0" w:color="auto"/>
            </w:tcBorders>
          </w:tcPr>
          <w:p w14:paraId="14F60FB1" w14:textId="77777777" w:rsidR="001A589A" w:rsidRPr="00E559EF" w:rsidRDefault="001B5AB9" w:rsidP="00D277C2">
            <w:pPr>
              <w:pStyle w:val="12-4"/>
              <w:keepLines/>
              <w:jc w:val="left"/>
              <w:rPr>
                <w:rFonts w:cs="Times New Roman"/>
                <w:color w:val="000000" w:themeColor="text1"/>
                <w:szCs w:val="24"/>
              </w:rPr>
            </w:pPr>
            <w:r w:rsidRPr="00E559EF">
              <w:rPr>
                <w:rFonts w:cs="Times New Roman"/>
                <w:color w:val="000000" w:themeColor="text1"/>
                <w:szCs w:val="24"/>
              </w:rPr>
              <w:t>Н</w:t>
            </w:r>
          </w:p>
        </w:tc>
        <w:tc>
          <w:tcPr>
            <w:tcW w:w="2261" w:type="dxa"/>
            <w:tcBorders>
              <w:top w:val="single" w:sz="4" w:space="0" w:color="auto"/>
              <w:left w:val="single" w:sz="4" w:space="0" w:color="auto"/>
              <w:bottom w:val="single" w:sz="4" w:space="0" w:color="auto"/>
              <w:right w:val="single" w:sz="4" w:space="0" w:color="auto"/>
            </w:tcBorders>
          </w:tcPr>
          <w:p w14:paraId="3EC4C4E7" w14:textId="77777777" w:rsidR="001A589A" w:rsidRPr="00E559EF" w:rsidRDefault="001B5AB9" w:rsidP="00D277C2">
            <w:pPr>
              <w:pStyle w:val="12-4"/>
              <w:keepLines/>
              <w:jc w:val="left"/>
              <w:rPr>
                <w:rFonts w:cs="Times New Roman"/>
                <w:bCs/>
                <w:color w:val="000000" w:themeColor="text1"/>
                <w:szCs w:val="24"/>
              </w:rPr>
            </w:pPr>
            <w:r w:rsidRPr="00E559EF">
              <w:rPr>
                <w:rFonts w:cs="Times New Roman"/>
                <w:bCs/>
                <w:color w:val="000000" w:themeColor="text1"/>
                <w:szCs w:val="24"/>
              </w:rPr>
              <w:t>Реквизит 8.26</w:t>
            </w:r>
          </w:p>
          <w:p w14:paraId="1DC2B653" w14:textId="77777777" w:rsidR="001A589A" w:rsidRPr="00E559EF" w:rsidRDefault="001B5AB9" w:rsidP="00D277C2">
            <w:pPr>
              <w:pStyle w:val="12-4"/>
              <w:keepLines/>
              <w:jc w:val="left"/>
              <w:rPr>
                <w:rFonts w:cs="Times New Roman"/>
                <w:bCs/>
                <w:color w:val="000000" w:themeColor="text1"/>
                <w:szCs w:val="24"/>
              </w:rPr>
            </w:pPr>
            <w:r w:rsidRPr="00E559EF">
              <w:rPr>
                <w:rFonts w:cs="Times New Roman"/>
                <w:bCs/>
                <w:color w:val="000000" w:themeColor="text1"/>
                <w:szCs w:val="24"/>
              </w:rPr>
              <w:t>Заполняется если получателем является АУ/БУ и вид лицевого счета равен «80» или «90».</w:t>
            </w:r>
          </w:p>
          <w:p w14:paraId="51D950EA" w14:textId="77777777" w:rsidR="001A589A" w:rsidRPr="00E559EF" w:rsidRDefault="001B5AB9" w:rsidP="00D277C2">
            <w:pPr>
              <w:pStyle w:val="12-4"/>
              <w:keepLines/>
              <w:jc w:val="left"/>
              <w:rPr>
                <w:rFonts w:cs="Times New Roman"/>
                <w:bCs/>
                <w:color w:val="000000" w:themeColor="text1"/>
                <w:szCs w:val="24"/>
              </w:rPr>
            </w:pPr>
            <w:r w:rsidRPr="00E559EF">
              <w:rPr>
                <w:rFonts w:cs="Times New Roman"/>
                <w:bCs/>
                <w:color w:val="000000" w:themeColor="text1"/>
                <w:szCs w:val="24"/>
              </w:rPr>
              <w:lastRenderedPageBreak/>
              <w:t>Возможные значения:</w:t>
            </w:r>
          </w:p>
          <w:p w14:paraId="1901F4C8" w14:textId="77777777" w:rsidR="001A589A" w:rsidRPr="00E559EF" w:rsidRDefault="001B5AB9" w:rsidP="00D277C2">
            <w:pPr>
              <w:pStyle w:val="12-1"/>
              <w:keepLines/>
              <w:jc w:val="left"/>
            </w:pPr>
            <w:r w:rsidRPr="00E559EF">
              <w:rPr>
                <w:lang w:eastAsia="en-US"/>
              </w:rPr>
              <w:t>«</w:t>
            </w:r>
            <w:r w:rsidRPr="00E559EF">
              <w:t>ГЗ»;</w:t>
            </w:r>
          </w:p>
          <w:p w14:paraId="7B1852FA" w14:textId="77777777" w:rsidR="001A589A" w:rsidRPr="00E559EF" w:rsidRDefault="001B5AB9" w:rsidP="00D277C2">
            <w:pPr>
              <w:pStyle w:val="12-1"/>
              <w:keepLines/>
              <w:jc w:val="left"/>
            </w:pPr>
            <w:r w:rsidRPr="00E559EF">
              <w:t>«ЦС»;</w:t>
            </w:r>
          </w:p>
          <w:p w14:paraId="6F34351B" w14:textId="77777777" w:rsidR="001A589A" w:rsidRPr="00E559EF" w:rsidRDefault="001B5AB9" w:rsidP="00D277C2">
            <w:pPr>
              <w:pStyle w:val="12-1"/>
              <w:keepLines/>
              <w:jc w:val="left"/>
            </w:pPr>
            <w:r w:rsidRPr="00E559EF">
              <w:t>«ГР»;</w:t>
            </w:r>
          </w:p>
          <w:p w14:paraId="40E6496A" w14:textId="77777777" w:rsidR="001A589A" w:rsidRPr="00E559EF" w:rsidRDefault="001B5AB9" w:rsidP="00D277C2">
            <w:pPr>
              <w:pStyle w:val="12-1"/>
              <w:keepLines/>
              <w:jc w:val="left"/>
            </w:pPr>
            <w:r w:rsidRPr="00E559EF">
              <w:t>«ПД»;</w:t>
            </w:r>
          </w:p>
          <w:p w14:paraId="5D9B440B" w14:textId="77777777" w:rsidR="001A589A" w:rsidRPr="00E559EF" w:rsidRDefault="001B5AB9" w:rsidP="00D277C2">
            <w:pPr>
              <w:pStyle w:val="12-1"/>
              <w:keepLines/>
              <w:jc w:val="left"/>
            </w:pPr>
            <w:r w:rsidRPr="00E559EF">
              <w:t>«ОБ»;</w:t>
            </w:r>
          </w:p>
          <w:p w14:paraId="288E405A" w14:textId="77777777" w:rsidR="001A589A" w:rsidRPr="00E559EF" w:rsidRDefault="001B5AB9" w:rsidP="00D277C2">
            <w:pPr>
              <w:pStyle w:val="12-1"/>
              <w:keepLines/>
              <w:jc w:val="left"/>
            </w:pPr>
            <w:r w:rsidRPr="00E559EF">
              <w:t>«МС»;</w:t>
            </w:r>
          </w:p>
          <w:p w14:paraId="744774D0" w14:textId="77777777" w:rsidR="001A589A" w:rsidRPr="00E559EF" w:rsidRDefault="001B5AB9" w:rsidP="00D277C2">
            <w:pPr>
              <w:pStyle w:val="12-1"/>
              <w:keepLines/>
              <w:jc w:val="left"/>
            </w:pPr>
            <w:r w:rsidRPr="00E559EF">
              <w:t>«ВР».</w:t>
            </w:r>
          </w:p>
          <w:p w14:paraId="745951A3" w14:textId="77777777" w:rsidR="001A589A" w:rsidRPr="00E559EF" w:rsidRDefault="001B5AB9" w:rsidP="00D277C2">
            <w:pPr>
              <w:pStyle w:val="12-1"/>
              <w:keepLines/>
              <w:numPr>
                <w:ilvl w:val="0"/>
                <w:numId w:val="0"/>
              </w:numPr>
              <w:ind w:left="28"/>
              <w:jc w:val="left"/>
            </w:pPr>
            <w:r w:rsidRPr="00E559EF">
              <w:rPr>
                <w:bCs/>
              </w:rPr>
              <w:t>Не подлежит заполнению при указании банковского счета в реквизите «</w:t>
            </w:r>
            <w:r w:rsidRPr="00E559EF">
              <w:t>Номер счета получателя средств</w:t>
            </w:r>
            <w:r w:rsidRPr="00E559EF">
              <w:rPr>
                <w:bCs/>
              </w:rPr>
              <w:t>».</w:t>
            </w:r>
          </w:p>
          <w:p w14:paraId="219DC0A5" w14:textId="6F63A6DB" w:rsidR="001A589A" w:rsidRPr="00E559EF" w:rsidRDefault="001B5AB9" w:rsidP="00D277C2">
            <w:pPr>
              <w:pStyle w:val="12-4"/>
              <w:keepLines/>
              <w:jc w:val="left"/>
              <w:rPr>
                <w:rFonts w:cs="Times New Roman"/>
                <w:color w:val="000000" w:themeColor="text1"/>
                <w:szCs w:val="24"/>
              </w:rPr>
            </w:pPr>
            <w:r w:rsidRPr="00E559EF">
              <w:rPr>
                <w:rFonts w:cs="Times New Roman"/>
                <w:color w:val="000000" w:themeColor="text1"/>
                <w:szCs w:val="24"/>
              </w:rPr>
              <w:t xml:space="preserve">Для </w:t>
            </w:r>
            <w:r w:rsidR="007C68D2" w:rsidRPr="00E559EF">
              <w:rPr>
                <w:rFonts w:cs="Times New Roman"/>
                <w:color w:val="000000" w:themeColor="text1"/>
                <w:szCs w:val="24"/>
                <w:highlight w:val="yellow"/>
              </w:rPr>
              <w:t>ПУР ГИИС ЭБ</w:t>
            </w:r>
            <w:r w:rsidR="007C68D2" w:rsidRPr="00E559EF">
              <w:rPr>
                <w:rFonts w:cs="Times New Roman"/>
                <w:color w:val="000000" w:themeColor="text1"/>
                <w:szCs w:val="24"/>
              </w:rPr>
              <w:t xml:space="preserve">, </w:t>
            </w:r>
            <w:r w:rsidRPr="00E559EF">
              <w:rPr>
                <w:rFonts w:cs="Times New Roman"/>
                <w:color w:val="000000" w:themeColor="text1"/>
                <w:szCs w:val="24"/>
              </w:rPr>
              <w:t>ПУД ГИИС ЭБ</w:t>
            </w:r>
            <w:r w:rsidRPr="00E559EF">
              <w:rPr>
                <w:rFonts w:cs="Times New Roman"/>
                <w:color w:val="000000" w:themeColor="text1"/>
                <w:szCs w:val="24"/>
                <w:lang w:eastAsia="en-US"/>
              </w:rPr>
              <w:t xml:space="preserve"> не используется</w:t>
            </w:r>
          </w:p>
        </w:tc>
      </w:tr>
      <w:tr w:rsidR="00DA3D02" w:rsidRPr="00E559EF" w14:paraId="12B8B9AF" w14:textId="77777777" w:rsidTr="00D277C2">
        <w:trPr>
          <w:trHeight w:val="782"/>
          <w:jc w:val="center"/>
        </w:trPr>
        <w:tc>
          <w:tcPr>
            <w:tcW w:w="1838" w:type="dxa"/>
            <w:tcBorders>
              <w:top w:val="single" w:sz="4" w:space="0" w:color="auto"/>
              <w:left w:val="single" w:sz="4" w:space="0" w:color="auto"/>
              <w:bottom w:val="single" w:sz="4" w:space="0" w:color="auto"/>
              <w:right w:val="single" w:sz="4" w:space="0" w:color="auto"/>
            </w:tcBorders>
          </w:tcPr>
          <w:p w14:paraId="233F9F5F" w14:textId="61EF7FC8" w:rsidR="001A589A" w:rsidRPr="00E559EF" w:rsidRDefault="001B5AB9" w:rsidP="00D277C2">
            <w:pPr>
              <w:pStyle w:val="12-4"/>
              <w:keepLines/>
              <w:jc w:val="left"/>
              <w:rPr>
                <w:rFonts w:cs="Times New Roman"/>
                <w:bCs/>
                <w:color w:val="000000" w:themeColor="text1"/>
                <w:szCs w:val="24"/>
              </w:rPr>
            </w:pPr>
            <w:r w:rsidRPr="0034138F">
              <w:rPr>
                <w:rFonts w:cs="Times New Roman"/>
                <w:bCs/>
                <w:color w:val="000000" w:themeColor="text1"/>
                <w:szCs w:val="24"/>
                <w:highlight w:val="yellow"/>
              </w:rPr>
              <w:lastRenderedPageBreak/>
              <w:t>Код прослеживаемости</w:t>
            </w:r>
            <w:r w:rsidRPr="00E559EF">
              <w:rPr>
                <w:rFonts w:cs="Times New Roman"/>
                <w:bCs/>
                <w:color w:val="000000" w:themeColor="text1"/>
                <w:szCs w:val="24"/>
              </w:rPr>
              <w:t xml:space="preserve"> </w:t>
            </w:r>
          </w:p>
        </w:tc>
        <w:tc>
          <w:tcPr>
            <w:tcW w:w="1701" w:type="dxa"/>
            <w:tcBorders>
              <w:top w:val="single" w:sz="4" w:space="0" w:color="auto"/>
              <w:left w:val="single" w:sz="4" w:space="0" w:color="auto"/>
              <w:bottom w:val="single" w:sz="4" w:space="0" w:color="auto"/>
              <w:right w:val="single" w:sz="4" w:space="0" w:color="auto"/>
            </w:tcBorders>
          </w:tcPr>
          <w:p w14:paraId="5AD1BBD4" w14:textId="77777777" w:rsidR="001A589A" w:rsidRPr="00E559EF" w:rsidRDefault="001B5AB9" w:rsidP="00D277C2">
            <w:pPr>
              <w:pStyle w:val="12-4"/>
              <w:keepLines/>
              <w:jc w:val="left"/>
              <w:rPr>
                <w:rFonts w:cs="Times New Roman"/>
                <w:bCs/>
                <w:color w:val="000000" w:themeColor="text1"/>
                <w:szCs w:val="24"/>
              </w:rPr>
            </w:pPr>
            <w:proofErr w:type="spellStart"/>
            <w:r w:rsidRPr="00E559EF">
              <w:rPr>
                <w:rFonts w:cs="Times New Roman"/>
                <w:color w:val="000000" w:themeColor="text1"/>
                <w:szCs w:val="24"/>
              </w:rPr>
              <w:t>rcpntTraceabilityCd</w:t>
            </w:r>
            <w:proofErr w:type="spellEnd"/>
          </w:p>
        </w:tc>
        <w:tc>
          <w:tcPr>
            <w:tcW w:w="567" w:type="dxa"/>
            <w:tcBorders>
              <w:top w:val="single" w:sz="4" w:space="0" w:color="auto"/>
              <w:left w:val="single" w:sz="4" w:space="0" w:color="auto"/>
              <w:bottom w:val="single" w:sz="4" w:space="0" w:color="auto"/>
              <w:right w:val="single" w:sz="4" w:space="0" w:color="auto"/>
            </w:tcBorders>
          </w:tcPr>
          <w:p w14:paraId="3B1F9652" w14:textId="77777777" w:rsidR="001A589A" w:rsidRPr="00E559EF" w:rsidRDefault="001B5AB9" w:rsidP="00D277C2">
            <w:pPr>
              <w:pStyle w:val="12-4"/>
              <w:keepLines/>
              <w:jc w:val="left"/>
              <w:rPr>
                <w:rFonts w:cs="Times New Roman"/>
                <w:bCs/>
                <w:color w:val="000000" w:themeColor="text1"/>
                <w:szCs w:val="24"/>
              </w:rPr>
            </w:pPr>
            <w:r w:rsidRPr="00E559EF">
              <w:rPr>
                <w:rFonts w:cs="Times New Roman"/>
                <w:color w:val="000000" w:themeColor="text1"/>
                <w:szCs w:val="24"/>
              </w:rPr>
              <w:t>П</w:t>
            </w:r>
          </w:p>
        </w:tc>
        <w:tc>
          <w:tcPr>
            <w:tcW w:w="1276" w:type="dxa"/>
            <w:tcBorders>
              <w:top w:val="single" w:sz="4" w:space="0" w:color="auto"/>
              <w:left w:val="single" w:sz="4" w:space="0" w:color="auto"/>
              <w:bottom w:val="single" w:sz="4" w:space="0" w:color="auto"/>
              <w:right w:val="single" w:sz="4" w:space="0" w:color="auto"/>
            </w:tcBorders>
          </w:tcPr>
          <w:p w14:paraId="45D6AD9E" w14:textId="77777777" w:rsidR="001A589A" w:rsidRPr="00E559EF" w:rsidRDefault="001B5AB9" w:rsidP="00D277C2">
            <w:pPr>
              <w:pStyle w:val="12-4"/>
              <w:keepLines/>
              <w:jc w:val="left"/>
              <w:rPr>
                <w:rFonts w:cs="Times New Roman"/>
                <w:bCs/>
                <w:color w:val="000000" w:themeColor="text1"/>
                <w:szCs w:val="24"/>
              </w:rPr>
            </w:pPr>
            <w:r w:rsidRPr="00E559EF">
              <w:rPr>
                <w:rFonts w:cs="Times New Roman"/>
                <w:color w:val="000000" w:themeColor="text1"/>
                <w:szCs w:val="24"/>
              </w:rPr>
              <w:t>Т (1-25)</w:t>
            </w:r>
          </w:p>
        </w:tc>
        <w:tc>
          <w:tcPr>
            <w:tcW w:w="1984" w:type="dxa"/>
            <w:tcBorders>
              <w:top w:val="single" w:sz="4" w:space="0" w:color="auto"/>
              <w:left w:val="single" w:sz="4" w:space="0" w:color="auto"/>
              <w:bottom w:val="single" w:sz="4" w:space="0" w:color="auto"/>
              <w:right w:val="single" w:sz="4" w:space="0" w:color="auto"/>
            </w:tcBorders>
          </w:tcPr>
          <w:p w14:paraId="57CF5A78" w14:textId="77777777" w:rsidR="001A589A" w:rsidRPr="00E559EF" w:rsidRDefault="001B5AB9" w:rsidP="00D277C2">
            <w:pPr>
              <w:pStyle w:val="12-4"/>
              <w:keepLines/>
              <w:jc w:val="left"/>
              <w:rPr>
                <w:rFonts w:cs="Times New Roman"/>
                <w:bCs/>
                <w:color w:val="000000" w:themeColor="text1"/>
                <w:szCs w:val="24"/>
              </w:rPr>
            </w:pPr>
            <w:r w:rsidRPr="00E559EF">
              <w:rPr>
                <w:rFonts w:cs="Times New Roman"/>
                <w:color w:val="000000" w:themeColor="text1"/>
                <w:szCs w:val="24"/>
              </w:rPr>
              <w:t>Н</w:t>
            </w:r>
          </w:p>
        </w:tc>
        <w:tc>
          <w:tcPr>
            <w:tcW w:w="2261" w:type="dxa"/>
            <w:tcBorders>
              <w:top w:val="single" w:sz="4" w:space="0" w:color="auto"/>
              <w:left w:val="single" w:sz="4" w:space="0" w:color="auto"/>
              <w:bottom w:val="single" w:sz="4" w:space="0" w:color="auto"/>
              <w:right w:val="single" w:sz="4" w:space="0" w:color="auto"/>
            </w:tcBorders>
          </w:tcPr>
          <w:p w14:paraId="48CE7FCA" w14:textId="77777777" w:rsidR="001A589A" w:rsidRPr="00E559EF" w:rsidRDefault="001B5AB9" w:rsidP="00D277C2">
            <w:pPr>
              <w:pStyle w:val="12-4"/>
              <w:keepLines/>
              <w:jc w:val="left"/>
              <w:rPr>
                <w:rFonts w:cs="Times New Roman"/>
                <w:bCs/>
                <w:color w:val="000000" w:themeColor="text1"/>
                <w:szCs w:val="24"/>
              </w:rPr>
            </w:pPr>
            <w:r w:rsidRPr="00E559EF">
              <w:rPr>
                <w:rFonts w:cs="Times New Roman"/>
                <w:bCs/>
                <w:color w:val="000000" w:themeColor="text1"/>
                <w:szCs w:val="24"/>
              </w:rPr>
              <w:t>Реквизит 8.30</w:t>
            </w:r>
          </w:p>
          <w:p w14:paraId="35094C30" w14:textId="77777777" w:rsidR="001A589A" w:rsidRPr="00E559EF" w:rsidRDefault="001B5AB9" w:rsidP="00D277C2">
            <w:pPr>
              <w:pStyle w:val="12-4"/>
              <w:keepLines/>
              <w:jc w:val="left"/>
              <w:rPr>
                <w:rFonts w:cs="Times New Roman"/>
                <w:color w:val="000000" w:themeColor="text1"/>
                <w:szCs w:val="24"/>
              </w:rPr>
            </w:pPr>
            <w:r w:rsidRPr="00E559EF">
              <w:rPr>
                <w:rFonts w:cs="Times New Roman"/>
                <w:color w:val="000000" w:themeColor="text1"/>
                <w:szCs w:val="24"/>
                <w:lang w:eastAsia="en-US"/>
              </w:rPr>
              <w:lastRenderedPageBreak/>
              <w:t>Для</w:t>
            </w:r>
            <w:r w:rsidRPr="00E559EF">
              <w:rPr>
                <w:rFonts w:cs="Times New Roman"/>
                <w:color w:val="000000" w:themeColor="text1"/>
                <w:szCs w:val="24"/>
              </w:rPr>
              <w:t xml:space="preserve"> ПУД ГИИС ЭБ указывается аналитический код получателя, используемый ФК в целях санкционирования операций с целевыми расходами, если получателем средств является участник системы казначейских платежей.</w:t>
            </w:r>
          </w:p>
          <w:p w14:paraId="40BCA52E" w14:textId="77777777" w:rsidR="001A589A" w:rsidRPr="00E559EF" w:rsidRDefault="001B5AB9" w:rsidP="00D277C2">
            <w:pPr>
              <w:pStyle w:val="12-4"/>
              <w:keepLines/>
              <w:jc w:val="left"/>
              <w:rPr>
                <w:rFonts w:cs="Times New Roman"/>
                <w:bCs/>
                <w:color w:val="000000" w:themeColor="text1"/>
                <w:szCs w:val="24"/>
              </w:rPr>
            </w:pPr>
            <w:r w:rsidRPr="00E559EF">
              <w:rPr>
                <w:rFonts w:cs="Times New Roman"/>
                <w:bCs/>
                <w:color w:val="000000" w:themeColor="text1"/>
                <w:szCs w:val="24"/>
              </w:rPr>
              <w:t>Не подлежит заполнению при указании банковского счета в реквизите «Номер счета получателя средств».</w:t>
            </w:r>
          </w:p>
          <w:p w14:paraId="2019A417" w14:textId="1C919298" w:rsidR="001A589A" w:rsidRPr="00E559EF" w:rsidRDefault="00BC1CAD" w:rsidP="00D277C2">
            <w:pPr>
              <w:pStyle w:val="12-4"/>
              <w:keepLines/>
              <w:jc w:val="left"/>
              <w:rPr>
                <w:rFonts w:cs="Times New Roman"/>
                <w:bCs/>
                <w:color w:val="000000" w:themeColor="text1"/>
                <w:szCs w:val="24"/>
              </w:rPr>
            </w:pPr>
            <w:r w:rsidRPr="00E559EF">
              <w:rPr>
                <w:rFonts w:cs="Times New Roman"/>
                <w:bCs/>
                <w:color w:val="000000" w:themeColor="text1"/>
                <w:szCs w:val="24"/>
                <w:highlight w:val="yellow"/>
              </w:rPr>
              <w:t>В иных случаях не заполняется</w:t>
            </w:r>
          </w:p>
        </w:tc>
      </w:tr>
      <w:tr w:rsidR="00DA3D02" w:rsidRPr="00E559EF" w14:paraId="38BA0B81" w14:textId="77777777" w:rsidTr="00D277C2">
        <w:trPr>
          <w:trHeight w:val="782"/>
          <w:jc w:val="center"/>
        </w:trPr>
        <w:tc>
          <w:tcPr>
            <w:tcW w:w="1838" w:type="dxa"/>
            <w:tcBorders>
              <w:top w:val="single" w:sz="4" w:space="0" w:color="auto"/>
              <w:left w:val="single" w:sz="4" w:space="0" w:color="auto"/>
              <w:bottom w:val="single" w:sz="4" w:space="0" w:color="auto"/>
              <w:right w:val="single" w:sz="4" w:space="0" w:color="auto"/>
            </w:tcBorders>
          </w:tcPr>
          <w:p w14:paraId="53B8324F" w14:textId="77777777" w:rsidR="001A589A" w:rsidRPr="00E559EF" w:rsidRDefault="001B5AB9" w:rsidP="00D277C2">
            <w:pPr>
              <w:pStyle w:val="12-4"/>
              <w:keepLines/>
              <w:jc w:val="left"/>
              <w:rPr>
                <w:rFonts w:cs="Times New Roman"/>
                <w:color w:val="000000" w:themeColor="text1"/>
                <w:szCs w:val="24"/>
              </w:rPr>
            </w:pPr>
            <w:r w:rsidRPr="00E559EF">
              <w:rPr>
                <w:rFonts w:cs="Times New Roman"/>
                <w:color w:val="000000" w:themeColor="text1"/>
                <w:szCs w:val="24"/>
                <w:shd w:val="clear" w:color="auto" w:fill="FFFFFF"/>
              </w:rPr>
              <w:lastRenderedPageBreak/>
              <w:t>Код по ОКТМО получателя</w:t>
            </w:r>
          </w:p>
        </w:tc>
        <w:tc>
          <w:tcPr>
            <w:tcW w:w="1701" w:type="dxa"/>
            <w:tcBorders>
              <w:top w:val="single" w:sz="4" w:space="0" w:color="auto"/>
              <w:left w:val="single" w:sz="4" w:space="0" w:color="auto"/>
              <w:bottom w:val="single" w:sz="4" w:space="0" w:color="auto"/>
              <w:right w:val="single" w:sz="4" w:space="0" w:color="auto"/>
            </w:tcBorders>
          </w:tcPr>
          <w:p w14:paraId="5C6EE254" w14:textId="77777777" w:rsidR="001A589A" w:rsidRPr="00E559EF" w:rsidRDefault="001B5AB9" w:rsidP="00D277C2">
            <w:pPr>
              <w:pStyle w:val="12-4"/>
              <w:keepLines/>
              <w:jc w:val="left"/>
              <w:rPr>
                <w:rFonts w:cs="Times New Roman"/>
                <w:color w:val="000000" w:themeColor="text1"/>
                <w:szCs w:val="24"/>
              </w:rPr>
            </w:pPr>
            <w:r w:rsidRPr="00E559EF">
              <w:rPr>
                <w:rFonts w:cs="Times New Roman"/>
                <w:color w:val="000000" w:themeColor="text1"/>
                <w:szCs w:val="24"/>
                <w:shd w:val="clear" w:color="auto" w:fill="FFFFFF"/>
              </w:rPr>
              <w:t>OKTMO</w:t>
            </w:r>
          </w:p>
        </w:tc>
        <w:tc>
          <w:tcPr>
            <w:tcW w:w="567" w:type="dxa"/>
            <w:tcBorders>
              <w:top w:val="single" w:sz="4" w:space="0" w:color="auto"/>
              <w:left w:val="single" w:sz="4" w:space="0" w:color="auto"/>
              <w:bottom w:val="single" w:sz="4" w:space="0" w:color="auto"/>
              <w:right w:val="single" w:sz="4" w:space="0" w:color="auto"/>
            </w:tcBorders>
          </w:tcPr>
          <w:p w14:paraId="24EDA45B" w14:textId="77777777" w:rsidR="001A589A" w:rsidRPr="00E559EF" w:rsidRDefault="001B5AB9" w:rsidP="00D277C2">
            <w:pPr>
              <w:pStyle w:val="12-4"/>
              <w:keepLines/>
              <w:jc w:val="left"/>
              <w:rPr>
                <w:rFonts w:cs="Times New Roman"/>
                <w:color w:val="000000" w:themeColor="text1"/>
                <w:szCs w:val="24"/>
              </w:rPr>
            </w:pPr>
            <w:r w:rsidRPr="00E559EF">
              <w:rPr>
                <w:rFonts w:cs="Times New Roman"/>
                <w:color w:val="000000" w:themeColor="text1"/>
                <w:szCs w:val="24"/>
              </w:rPr>
              <w:t>П</w:t>
            </w:r>
          </w:p>
        </w:tc>
        <w:tc>
          <w:tcPr>
            <w:tcW w:w="1276" w:type="dxa"/>
            <w:tcBorders>
              <w:top w:val="single" w:sz="4" w:space="0" w:color="auto"/>
              <w:left w:val="single" w:sz="4" w:space="0" w:color="auto"/>
              <w:bottom w:val="single" w:sz="4" w:space="0" w:color="auto"/>
              <w:right w:val="single" w:sz="4" w:space="0" w:color="auto"/>
            </w:tcBorders>
          </w:tcPr>
          <w:p w14:paraId="4BC709DB" w14:textId="77777777" w:rsidR="001A589A" w:rsidRPr="00E559EF" w:rsidRDefault="001B5AB9" w:rsidP="00D277C2">
            <w:pPr>
              <w:pStyle w:val="12-4"/>
              <w:keepLines/>
              <w:jc w:val="left"/>
              <w:rPr>
                <w:rFonts w:cs="Times New Roman"/>
                <w:color w:val="000000" w:themeColor="text1"/>
                <w:szCs w:val="24"/>
                <w:shd w:val="clear" w:color="auto" w:fill="FFFFFF"/>
              </w:rPr>
            </w:pPr>
            <w:r w:rsidRPr="00E559EF">
              <w:rPr>
                <w:rFonts w:cs="Times New Roman"/>
                <w:color w:val="000000" w:themeColor="text1"/>
                <w:szCs w:val="24"/>
              </w:rPr>
              <w:t>Т (1-8)</w:t>
            </w:r>
          </w:p>
        </w:tc>
        <w:tc>
          <w:tcPr>
            <w:tcW w:w="1984" w:type="dxa"/>
            <w:tcBorders>
              <w:top w:val="single" w:sz="4" w:space="0" w:color="auto"/>
              <w:left w:val="single" w:sz="4" w:space="0" w:color="auto"/>
              <w:bottom w:val="single" w:sz="4" w:space="0" w:color="auto"/>
              <w:right w:val="single" w:sz="4" w:space="0" w:color="auto"/>
            </w:tcBorders>
          </w:tcPr>
          <w:p w14:paraId="2DD1E562" w14:textId="77777777" w:rsidR="001A589A" w:rsidRPr="00E559EF" w:rsidRDefault="001B5AB9" w:rsidP="00D277C2">
            <w:pPr>
              <w:pStyle w:val="12-4"/>
              <w:keepLines/>
              <w:jc w:val="left"/>
              <w:rPr>
                <w:rFonts w:cs="Times New Roman"/>
                <w:color w:val="000000" w:themeColor="text1"/>
                <w:szCs w:val="24"/>
              </w:rPr>
            </w:pPr>
            <w:r w:rsidRPr="00E559EF">
              <w:rPr>
                <w:rFonts w:cs="Times New Roman"/>
                <w:color w:val="000000" w:themeColor="text1"/>
                <w:szCs w:val="24"/>
              </w:rPr>
              <w:t>Н</w:t>
            </w:r>
          </w:p>
        </w:tc>
        <w:tc>
          <w:tcPr>
            <w:tcW w:w="2261" w:type="dxa"/>
            <w:tcBorders>
              <w:top w:val="single" w:sz="4" w:space="0" w:color="auto"/>
              <w:left w:val="single" w:sz="4" w:space="0" w:color="auto"/>
              <w:bottom w:val="single" w:sz="4" w:space="0" w:color="auto"/>
              <w:right w:val="single" w:sz="4" w:space="0" w:color="auto"/>
            </w:tcBorders>
          </w:tcPr>
          <w:p w14:paraId="6859BDBC" w14:textId="77777777" w:rsidR="001A589A" w:rsidRPr="00E559EF" w:rsidRDefault="001B5AB9" w:rsidP="00D277C2">
            <w:pPr>
              <w:pStyle w:val="12-4"/>
              <w:keepLines/>
              <w:jc w:val="left"/>
              <w:rPr>
                <w:rFonts w:cs="Times New Roman"/>
                <w:bCs/>
                <w:color w:val="000000" w:themeColor="text1"/>
                <w:szCs w:val="24"/>
              </w:rPr>
            </w:pPr>
            <w:r w:rsidRPr="00E559EF">
              <w:rPr>
                <w:rFonts w:cs="Times New Roman"/>
                <w:bCs/>
                <w:color w:val="000000" w:themeColor="text1"/>
                <w:szCs w:val="24"/>
              </w:rPr>
              <w:t>Реквизит 11.15</w:t>
            </w:r>
          </w:p>
          <w:p w14:paraId="55D0CD08" w14:textId="77777777" w:rsidR="001A589A" w:rsidRPr="00E559EF" w:rsidRDefault="001B5AB9" w:rsidP="00D277C2">
            <w:pPr>
              <w:pStyle w:val="12-4"/>
              <w:keepLines/>
              <w:jc w:val="left"/>
              <w:rPr>
                <w:rFonts w:cs="Times New Roman"/>
                <w:color w:val="000000" w:themeColor="text1"/>
                <w:szCs w:val="24"/>
              </w:rPr>
            </w:pPr>
            <w:r w:rsidRPr="00E559EF">
              <w:rPr>
                <w:rFonts w:cs="Times New Roman"/>
                <w:bCs/>
                <w:color w:val="000000" w:themeColor="text1"/>
                <w:szCs w:val="24"/>
              </w:rPr>
              <w:t xml:space="preserve">Указывается код по ОКТМО, </w:t>
            </w:r>
            <w:r w:rsidRPr="00E559EF">
              <w:rPr>
                <w:rFonts w:cs="Times New Roman"/>
                <w:color w:val="000000" w:themeColor="text1"/>
                <w:szCs w:val="24"/>
              </w:rPr>
              <w:t>на который осуществляется возврат</w:t>
            </w:r>
            <w:r w:rsidRPr="00E559EF">
              <w:rPr>
                <w:rFonts w:cs="Times New Roman"/>
                <w:bCs/>
                <w:color w:val="000000" w:themeColor="text1"/>
                <w:szCs w:val="24"/>
              </w:rPr>
              <w:t>.</w:t>
            </w:r>
          </w:p>
          <w:p w14:paraId="46568FC9" w14:textId="50C0E018" w:rsidR="001A589A" w:rsidRPr="00E559EF" w:rsidRDefault="001B5AB9" w:rsidP="00D277C2">
            <w:pPr>
              <w:pStyle w:val="12-4"/>
              <w:keepLines/>
              <w:jc w:val="left"/>
              <w:rPr>
                <w:rFonts w:cs="Times New Roman"/>
                <w:bCs/>
                <w:color w:val="000000" w:themeColor="text1"/>
                <w:szCs w:val="24"/>
              </w:rPr>
            </w:pPr>
            <w:r w:rsidRPr="00E559EF">
              <w:rPr>
                <w:rFonts w:cs="Times New Roman"/>
                <w:bCs/>
                <w:color w:val="000000" w:themeColor="text1"/>
                <w:szCs w:val="24"/>
              </w:rPr>
              <w:lastRenderedPageBreak/>
              <w:t xml:space="preserve">Обязателен к заполнению если </w:t>
            </w:r>
            <w:r w:rsidR="00C160BA" w:rsidRPr="00E559EF">
              <w:rPr>
                <w:rFonts w:cs="Times New Roman"/>
                <w:color w:val="000000" w:themeColor="text1"/>
                <w:szCs w:val="24"/>
                <w:highlight w:val="yellow"/>
              </w:rPr>
              <w:t>реквизит</w:t>
            </w:r>
            <w:r w:rsidR="00C160BA" w:rsidRPr="00E559EF" w:rsidDel="00C160BA">
              <w:rPr>
                <w:rFonts w:cs="Times New Roman"/>
                <w:bCs/>
                <w:color w:val="000000" w:themeColor="text1"/>
                <w:szCs w:val="24"/>
              </w:rPr>
              <w:t xml:space="preserve"> </w:t>
            </w:r>
            <w:r w:rsidRPr="00E559EF">
              <w:rPr>
                <w:rFonts w:cs="Times New Roman"/>
                <w:bCs/>
                <w:color w:val="000000" w:themeColor="text1"/>
                <w:szCs w:val="24"/>
              </w:rPr>
              <w:t>«Номер счета получателя средств» соответствует КС № 03100.</w:t>
            </w:r>
          </w:p>
          <w:p w14:paraId="01D6F0BC" w14:textId="77777777" w:rsidR="001A589A" w:rsidRPr="00E559EF" w:rsidRDefault="001B5AB9" w:rsidP="00D277C2">
            <w:pPr>
              <w:pStyle w:val="12-4"/>
              <w:keepLines/>
              <w:jc w:val="left"/>
              <w:rPr>
                <w:rFonts w:cs="Times New Roman"/>
                <w:bCs/>
                <w:color w:val="000000" w:themeColor="text1"/>
                <w:szCs w:val="24"/>
              </w:rPr>
            </w:pPr>
            <w:r w:rsidRPr="00E559EF">
              <w:rPr>
                <w:rFonts w:cs="Times New Roman"/>
                <w:bCs/>
                <w:color w:val="000000" w:themeColor="text1"/>
                <w:szCs w:val="24"/>
              </w:rPr>
              <w:t>В случае заполнения указывается значение ноль («0»), либо 8 (восемь) знаков, при этом три нуля не могут быть впереди и все знаки одновременно не могут принимать значение ноль («0»).</w:t>
            </w:r>
          </w:p>
          <w:p w14:paraId="2DDE0030" w14:textId="1261DAF4" w:rsidR="001A589A" w:rsidRPr="00E559EF" w:rsidRDefault="001B5AB9" w:rsidP="00D277C2">
            <w:pPr>
              <w:pStyle w:val="12-4"/>
              <w:keepLines/>
              <w:jc w:val="left"/>
              <w:rPr>
                <w:rFonts w:cs="Times New Roman"/>
                <w:color w:val="000000" w:themeColor="text1"/>
                <w:szCs w:val="24"/>
              </w:rPr>
            </w:pPr>
            <w:r w:rsidRPr="00E559EF">
              <w:rPr>
                <w:rFonts w:cs="Times New Roman"/>
                <w:bCs/>
                <w:color w:val="000000" w:themeColor="text1"/>
                <w:szCs w:val="24"/>
              </w:rPr>
              <w:t xml:space="preserve">Если в </w:t>
            </w:r>
            <w:r w:rsidR="00C160BA" w:rsidRPr="00E559EF">
              <w:rPr>
                <w:rFonts w:cs="Times New Roman"/>
                <w:color w:val="000000" w:themeColor="text1"/>
                <w:szCs w:val="24"/>
                <w:highlight w:val="yellow"/>
              </w:rPr>
              <w:t>реквизит</w:t>
            </w:r>
            <w:r w:rsidR="00C160BA" w:rsidRPr="00E559EF">
              <w:rPr>
                <w:rFonts w:cs="Times New Roman"/>
                <w:color w:val="000000" w:themeColor="text1"/>
                <w:szCs w:val="24"/>
              </w:rPr>
              <w:t>е</w:t>
            </w:r>
            <w:r w:rsidR="00C160BA" w:rsidRPr="00E559EF" w:rsidDel="00C160BA">
              <w:rPr>
                <w:rFonts w:cs="Times New Roman"/>
                <w:bCs/>
                <w:color w:val="000000" w:themeColor="text1"/>
                <w:szCs w:val="24"/>
              </w:rPr>
              <w:t xml:space="preserve"> </w:t>
            </w:r>
            <w:r w:rsidRPr="00E559EF">
              <w:rPr>
                <w:rFonts w:cs="Times New Roman"/>
                <w:bCs/>
                <w:color w:val="000000" w:themeColor="text1"/>
                <w:szCs w:val="24"/>
              </w:rPr>
              <w:t>«Номер счета получателя средств» указан счет № 03100 и в реквизите «КБК получателя» указано значение, где первые три символа отличны от «153», то обязателен к заполнения значением, состоящим из 8 (восьми) знаков</w:t>
            </w:r>
          </w:p>
        </w:tc>
      </w:tr>
      <w:tr w:rsidR="00DA3D02" w:rsidRPr="00E559EF" w14:paraId="4E05EF2B" w14:textId="77777777" w:rsidTr="00D277C2">
        <w:trPr>
          <w:trHeight w:val="302"/>
          <w:jc w:val="center"/>
        </w:trPr>
        <w:tc>
          <w:tcPr>
            <w:tcW w:w="1838" w:type="dxa"/>
            <w:tcBorders>
              <w:top w:val="single" w:sz="4" w:space="0" w:color="auto"/>
              <w:left w:val="single" w:sz="4" w:space="0" w:color="auto"/>
              <w:bottom w:val="single" w:sz="4" w:space="0" w:color="auto"/>
              <w:right w:val="single" w:sz="4" w:space="0" w:color="auto"/>
            </w:tcBorders>
          </w:tcPr>
          <w:p w14:paraId="54582B14" w14:textId="4F197B23" w:rsidR="001A589A" w:rsidRPr="00E559EF" w:rsidRDefault="001B5AB9" w:rsidP="00D277C2">
            <w:pPr>
              <w:pStyle w:val="12-4"/>
              <w:keepLines/>
              <w:jc w:val="left"/>
              <w:rPr>
                <w:rFonts w:cs="Times New Roman"/>
                <w:color w:val="000000" w:themeColor="text1"/>
                <w:szCs w:val="24"/>
                <w:shd w:val="clear" w:color="auto" w:fill="FFFFFF"/>
              </w:rPr>
            </w:pPr>
            <w:r w:rsidRPr="0034138F">
              <w:rPr>
                <w:rFonts w:cs="Times New Roman"/>
                <w:color w:val="000000" w:themeColor="text1"/>
                <w:szCs w:val="24"/>
                <w:highlight w:val="yellow"/>
                <w:shd w:val="clear" w:color="auto" w:fill="FFFFFF"/>
              </w:rPr>
              <w:lastRenderedPageBreak/>
              <w:t>УИН</w:t>
            </w:r>
          </w:p>
        </w:tc>
        <w:tc>
          <w:tcPr>
            <w:tcW w:w="1701" w:type="dxa"/>
            <w:tcBorders>
              <w:top w:val="single" w:sz="4" w:space="0" w:color="auto"/>
              <w:left w:val="single" w:sz="4" w:space="0" w:color="auto"/>
              <w:bottom w:val="single" w:sz="4" w:space="0" w:color="auto"/>
              <w:right w:val="single" w:sz="4" w:space="0" w:color="auto"/>
            </w:tcBorders>
          </w:tcPr>
          <w:p w14:paraId="55798896" w14:textId="77777777" w:rsidR="001A589A" w:rsidRPr="00E559EF" w:rsidRDefault="001B5AB9" w:rsidP="00D277C2">
            <w:pPr>
              <w:pStyle w:val="12-4"/>
              <w:keepLines/>
              <w:jc w:val="left"/>
              <w:rPr>
                <w:rFonts w:cs="Times New Roman"/>
                <w:color w:val="000000" w:themeColor="text1"/>
                <w:szCs w:val="24"/>
                <w:shd w:val="clear" w:color="auto" w:fill="FFFFFF"/>
              </w:rPr>
            </w:pPr>
            <w:r w:rsidRPr="00E559EF">
              <w:rPr>
                <w:rFonts w:cs="Times New Roman"/>
                <w:color w:val="000000" w:themeColor="text1"/>
                <w:szCs w:val="24"/>
                <w:lang w:val="en-US"/>
              </w:rPr>
              <w:t>p</w:t>
            </w:r>
            <w:proofErr w:type="spellStart"/>
            <w:r w:rsidRPr="00E559EF">
              <w:rPr>
                <w:rFonts w:cs="Times New Roman"/>
                <w:color w:val="000000" w:themeColor="text1"/>
                <w:szCs w:val="24"/>
              </w:rPr>
              <w:t>aymentID</w:t>
            </w:r>
            <w:proofErr w:type="spellEnd"/>
          </w:p>
        </w:tc>
        <w:tc>
          <w:tcPr>
            <w:tcW w:w="567" w:type="dxa"/>
            <w:tcBorders>
              <w:top w:val="single" w:sz="4" w:space="0" w:color="auto"/>
              <w:left w:val="single" w:sz="4" w:space="0" w:color="auto"/>
              <w:bottom w:val="single" w:sz="4" w:space="0" w:color="auto"/>
              <w:right w:val="single" w:sz="4" w:space="0" w:color="auto"/>
            </w:tcBorders>
          </w:tcPr>
          <w:p w14:paraId="3279D908" w14:textId="77777777" w:rsidR="001A589A" w:rsidRPr="00E559EF" w:rsidRDefault="001B5AB9" w:rsidP="00D277C2">
            <w:pPr>
              <w:pStyle w:val="12-4"/>
              <w:keepLines/>
              <w:jc w:val="left"/>
              <w:rPr>
                <w:rFonts w:cs="Times New Roman"/>
                <w:color w:val="000000" w:themeColor="text1"/>
                <w:szCs w:val="24"/>
              </w:rPr>
            </w:pPr>
            <w:r w:rsidRPr="00E559EF">
              <w:rPr>
                <w:rFonts w:cs="Times New Roman"/>
                <w:color w:val="000000" w:themeColor="text1"/>
                <w:szCs w:val="24"/>
              </w:rPr>
              <w:t>П</w:t>
            </w:r>
          </w:p>
        </w:tc>
        <w:tc>
          <w:tcPr>
            <w:tcW w:w="1276" w:type="dxa"/>
            <w:tcBorders>
              <w:top w:val="single" w:sz="4" w:space="0" w:color="auto"/>
              <w:left w:val="single" w:sz="4" w:space="0" w:color="auto"/>
              <w:bottom w:val="single" w:sz="4" w:space="0" w:color="auto"/>
              <w:right w:val="single" w:sz="4" w:space="0" w:color="auto"/>
            </w:tcBorders>
          </w:tcPr>
          <w:p w14:paraId="0787C906" w14:textId="77777777" w:rsidR="001A589A" w:rsidRPr="00E559EF" w:rsidRDefault="001B5AB9" w:rsidP="00D277C2">
            <w:pPr>
              <w:pStyle w:val="12-4"/>
              <w:keepLines/>
              <w:jc w:val="left"/>
              <w:rPr>
                <w:rFonts w:cs="Times New Roman"/>
                <w:color w:val="000000" w:themeColor="text1"/>
                <w:szCs w:val="24"/>
              </w:rPr>
            </w:pPr>
            <w:proofErr w:type="gramStart"/>
            <w:r w:rsidRPr="00E559EF">
              <w:rPr>
                <w:rFonts w:cs="Times New Roman"/>
                <w:color w:val="000000" w:themeColor="text1"/>
                <w:szCs w:val="24"/>
              </w:rPr>
              <w:t>T(</w:t>
            </w:r>
            <w:proofErr w:type="gramEnd"/>
            <w:r w:rsidRPr="00E559EF">
              <w:rPr>
                <w:rFonts w:cs="Times New Roman"/>
                <w:color w:val="000000" w:themeColor="text1"/>
                <w:szCs w:val="24"/>
              </w:rPr>
              <w:t>1-25)</w:t>
            </w:r>
          </w:p>
        </w:tc>
        <w:tc>
          <w:tcPr>
            <w:tcW w:w="1984" w:type="dxa"/>
            <w:tcBorders>
              <w:top w:val="single" w:sz="4" w:space="0" w:color="auto"/>
              <w:left w:val="single" w:sz="4" w:space="0" w:color="auto"/>
              <w:bottom w:val="single" w:sz="4" w:space="0" w:color="auto"/>
              <w:right w:val="single" w:sz="4" w:space="0" w:color="auto"/>
            </w:tcBorders>
          </w:tcPr>
          <w:p w14:paraId="7F3798BC" w14:textId="77777777" w:rsidR="001A589A" w:rsidRPr="00E559EF" w:rsidRDefault="001B5AB9" w:rsidP="00D277C2">
            <w:pPr>
              <w:pStyle w:val="12-4"/>
              <w:keepLines/>
              <w:jc w:val="left"/>
              <w:rPr>
                <w:rFonts w:cs="Times New Roman"/>
                <w:color w:val="000000" w:themeColor="text1"/>
                <w:szCs w:val="24"/>
              </w:rPr>
            </w:pPr>
            <w:r w:rsidRPr="00E559EF">
              <w:rPr>
                <w:rFonts w:cs="Times New Roman"/>
                <w:color w:val="000000" w:themeColor="text1"/>
                <w:szCs w:val="24"/>
              </w:rPr>
              <w:t>Н</w:t>
            </w:r>
          </w:p>
        </w:tc>
        <w:tc>
          <w:tcPr>
            <w:tcW w:w="2261" w:type="dxa"/>
            <w:tcBorders>
              <w:top w:val="single" w:sz="4" w:space="0" w:color="auto"/>
              <w:left w:val="single" w:sz="4" w:space="0" w:color="auto"/>
              <w:bottom w:val="single" w:sz="4" w:space="0" w:color="auto"/>
              <w:right w:val="single" w:sz="4" w:space="0" w:color="auto"/>
            </w:tcBorders>
          </w:tcPr>
          <w:p w14:paraId="12EB4EEC" w14:textId="77777777" w:rsidR="001A589A" w:rsidRPr="00E559EF" w:rsidRDefault="001B5AB9" w:rsidP="00D277C2">
            <w:pPr>
              <w:pStyle w:val="12-4"/>
              <w:keepLines/>
              <w:jc w:val="left"/>
              <w:rPr>
                <w:rFonts w:cs="Times New Roman"/>
                <w:bCs/>
                <w:color w:val="000000" w:themeColor="text1"/>
                <w:szCs w:val="24"/>
              </w:rPr>
            </w:pPr>
            <w:r w:rsidRPr="00E559EF">
              <w:rPr>
                <w:rFonts w:cs="Times New Roman"/>
                <w:bCs/>
                <w:color w:val="000000" w:themeColor="text1"/>
                <w:szCs w:val="24"/>
              </w:rPr>
              <w:t>Реквизит 5.5</w:t>
            </w:r>
          </w:p>
          <w:p w14:paraId="683F797E" w14:textId="77777777" w:rsidR="001A589A" w:rsidRPr="00E559EF" w:rsidRDefault="001B5AB9" w:rsidP="00D277C2">
            <w:pPr>
              <w:pStyle w:val="12-4"/>
              <w:keepLines/>
              <w:jc w:val="left"/>
              <w:rPr>
                <w:rFonts w:cs="Times New Roman"/>
                <w:color w:val="000000" w:themeColor="text1"/>
                <w:szCs w:val="24"/>
              </w:rPr>
            </w:pPr>
            <w:r w:rsidRPr="00E559EF">
              <w:rPr>
                <w:rFonts w:cs="Times New Roman"/>
                <w:color w:val="000000" w:themeColor="text1"/>
                <w:szCs w:val="24"/>
              </w:rPr>
              <w:lastRenderedPageBreak/>
              <w:t>В случае если в реквизите «Номер счета получателя средств» указан казначейский счет, заполняется:</w:t>
            </w:r>
          </w:p>
          <w:p w14:paraId="6624B4BB" w14:textId="77777777" w:rsidR="001A589A" w:rsidRPr="00E559EF" w:rsidRDefault="001B5AB9" w:rsidP="00D277C2">
            <w:pPr>
              <w:pStyle w:val="12-1"/>
              <w:keepLines/>
              <w:jc w:val="left"/>
            </w:pPr>
            <w:r w:rsidRPr="00E559EF">
              <w:t>уникальный идентификатор платежа в соответствии с Положением о правилах осуществления перевода денежных средств;</w:t>
            </w:r>
          </w:p>
          <w:p w14:paraId="29366199" w14:textId="77777777" w:rsidR="001A589A" w:rsidRPr="00E559EF" w:rsidRDefault="001B5AB9" w:rsidP="00D277C2">
            <w:pPr>
              <w:pStyle w:val="12-1"/>
              <w:keepLines/>
              <w:jc w:val="left"/>
            </w:pPr>
            <w:r w:rsidRPr="00E559EF">
              <w:t>УИН, состоящий из 20 (двадцати) символов или 25 (двадцати пяти) цифр, при этом все символы (цифры) одновременно не могут принимать значение ноль «0».</w:t>
            </w:r>
          </w:p>
          <w:p w14:paraId="264AE122" w14:textId="1F95C5E8" w:rsidR="001A589A" w:rsidRPr="00E559EF" w:rsidRDefault="00BC1CAD" w:rsidP="00D277C2">
            <w:pPr>
              <w:pStyle w:val="12-4"/>
              <w:keepLines/>
              <w:jc w:val="left"/>
              <w:rPr>
                <w:rFonts w:cs="Times New Roman"/>
                <w:color w:val="000000" w:themeColor="text1"/>
                <w:szCs w:val="24"/>
              </w:rPr>
            </w:pPr>
            <w:r w:rsidRPr="00E559EF">
              <w:rPr>
                <w:rFonts w:cs="Times New Roman"/>
                <w:color w:val="000000" w:themeColor="text1"/>
                <w:szCs w:val="24"/>
                <w:highlight w:val="yellow"/>
              </w:rPr>
              <w:lastRenderedPageBreak/>
              <w:t>В</w:t>
            </w:r>
            <w:r w:rsidR="001B5AB9" w:rsidRPr="00E559EF">
              <w:rPr>
                <w:rFonts w:cs="Times New Roman"/>
                <w:color w:val="000000" w:themeColor="text1"/>
                <w:szCs w:val="24"/>
              </w:rPr>
              <w:t xml:space="preserve"> случае указания в реквизите «Номер счета получателя средств» казначейского счета № 03212, указывается </w:t>
            </w:r>
            <w:r w:rsidR="00330B9F" w:rsidRPr="00E559EF">
              <w:rPr>
                <w:rFonts w:cs="Times New Roman"/>
                <w:color w:val="000000" w:themeColor="text1"/>
                <w:szCs w:val="24"/>
                <w:highlight w:val="yellow"/>
              </w:rPr>
              <w:t>уникальный идентификатор начисления или</w:t>
            </w:r>
            <w:r w:rsidR="00330B9F" w:rsidRPr="00E559EF">
              <w:rPr>
                <w:rFonts w:cs="Times New Roman"/>
                <w:color w:val="000000" w:themeColor="text1"/>
                <w:szCs w:val="24"/>
              </w:rPr>
              <w:t xml:space="preserve"> </w:t>
            </w:r>
            <w:r w:rsidR="001B5AB9" w:rsidRPr="00E559EF">
              <w:rPr>
                <w:rFonts w:cs="Times New Roman"/>
                <w:color w:val="000000" w:themeColor="text1"/>
                <w:szCs w:val="24"/>
              </w:rPr>
              <w:t>код НПА.</w:t>
            </w:r>
          </w:p>
          <w:p w14:paraId="21AB91D2" w14:textId="4927B0D5" w:rsidR="001A589A" w:rsidRPr="00E559EF" w:rsidRDefault="001B5AB9" w:rsidP="00D277C2">
            <w:pPr>
              <w:pStyle w:val="12-4"/>
              <w:keepLines/>
              <w:jc w:val="left"/>
              <w:rPr>
                <w:rFonts w:cs="Times New Roman"/>
                <w:bCs/>
                <w:color w:val="000000" w:themeColor="text1"/>
                <w:szCs w:val="24"/>
              </w:rPr>
            </w:pPr>
            <w:r w:rsidRPr="00E559EF">
              <w:rPr>
                <w:rFonts w:cs="Times New Roman"/>
                <w:color w:val="000000" w:themeColor="text1"/>
                <w:szCs w:val="24"/>
              </w:rPr>
              <w:t>При отсутствии уникального идентификатора начисления, уникального идентификатора платежа и</w:t>
            </w:r>
            <w:r w:rsidR="00330B9F" w:rsidRPr="00E559EF">
              <w:rPr>
                <w:rFonts w:cs="Times New Roman"/>
                <w:color w:val="000000" w:themeColor="text1"/>
                <w:szCs w:val="24"/>
                <w:highlight w:val="yellow"/>
              </w:rPr>
              <w:t>ли</w:t>
            </w:r>
            <w:r w:rsidRPr="00E559EF">
              <w:rPr>
                <w:rFonts w:cs="Times New Roman"/>
                <w:color w:val="000000" w:themeColor="text1"/>
                <w:szCs w:val="24"/>
              </w:rPr>
              <w:t xml:space="preserve"> кода НПА указывается значение ноль «0», если возврат осуществляется на казначейский счет</w:t>
            </w:r>
          </w:p>
        </w:tc>
      </w:tr>
    </w:tbl>
    <w:p w14:paraId="54B52235" w14:textId="77777777" w:rsidR="001A589A" w:rsidRPr="00E559EF" w:rsidRDefault="001A589A" w:rsidP="00AD35AE"/>
    <w:p w14:paraId="43EE2013" w14:textId="77777777" w:rsidR="001A589A" w:rsidRPr="00E559EF" w:rsidRDefault="001B5AB9">
      <w:pPr>
        <w:pStyle w:val="20"/>
        <w:rPr>
          <w:highlight w:val="yellow"/>
        </w:rPr>
      </w:pPr>
      <w:bookmarkStart w:id="108" w:name="_Toc175934287"/>
      <w:bookmarkStart w:id="109" w:name="_Toc213235004"/>
      <w:r w:rsidRPr="00E559EF">
        <w:rPr>
          <w:highlight w:val="yellow"/>
        </w:rPr>
        <w:t>Описание комплексного типа «</w:t>
      </w:r>
      <w:proofErr w:type="spellStart"/>
      <w:r w:rsidRPr="00E559EF">
        <w:rPr>
          <w:highlight w:val="yellow"/>
        </w:rPr>
        <w:t>bscDcmnts</w:t>
      </w:r>
      <w:proofErr w:type="spellEnd"/>
      <w:r w:rsidRPr="00E559EF">
        <w:rPr>
          <w:highlight w:val="yellow"/>
        </w:rPr>
        <w:t>»</w:t>
      </w:r>
      <w:bookmarkEnd w:id="108"/>
      <w:bookmarkEnd w:id="109"/>
    </w:p>
    <w:p w14:paraId="2151440F" w14:textId="30273056" w:rsidR="001A589A" w:rsidRPr="00E559EF" w:rsidRDefault="001B5AB9" w:rsidP="00AD35AE">
      <w:r w:rsidRPr="00E559EF">
        <w:t>Описание комплексного типа «</w:t>
      </w:r>
      <w:proofErr w:type="spellStart"/>
      <w:r w:rsidRPr="00E559EF">
        <w:rPr>
          <w:szCs w:val="24"/>
          <w:shd w:val="clear" w:color="auto" w:fill="FFFFFF"/>
        </w:rPr>
        <w:t>bscDcmnts</w:t>
      </w:r>
      <w:proofErr w:type="spellEnd"/>
      <w:r w:rsidRPr="00E559EF">
        <w:t xml:space="preserve">» блока «Информация о документах основаниях» представлено </w:t>
      </w:r>
      <w:r w:rsidR="00287A36" w:rsidRPr="00E559EF">
        <w:t>в таблице </w:t>
      </w:r>
      <w:r w:rsidRPr="00E559EF">
        <w:t>ниже (</w:t>
      </w:r>
      <w:r w:rsidRPr="00E559EF">
        <w:fldChar w:fldCharType="begin"/>
      </w:r>
      <w:r w:rsidRPr="00E559EF">
        <w:instrText xml:space="preserve"> REF _Ref176523464 \h  \* MERGEFORMAT </w:instrText>
      </w:r>
      <w:r w:rsidRPr="00E559EF">
        <w:fldChar w:fldCharType="separate"/>
      </w:r>
      <w:r w:rsidR="00AE7460" w:rsidRPr="00E559EF">
        <w:t>Таблица </w:t>
      </w:r>
      <w:r w:rsidR="00AE7460">
        <w:t>12</w:t>
      </w:r>
      <w:r w:rsidRPr="00E559EF">
        <w:fldChar w:fldCharType="end"/>
      </w:r>
      <w:r w:rsidRPr="00E559EF">
        <w:t>).</w:t>
      </w:r>
    </w:p>
    <w:p w14:paraId="45ACAE0B" w14:textId="750EE91C" w:rsidR="001A589A" w:rsidRPr="00E559EF" w:rsidRDefault="00BB2DFE">
      <w:pPr>
        <w:pStyle w:val="-d"/>
      </w:pPr>
      <w:bookmarkStart w:id="110" w:name="_Ref176523464"/>
      <w:bookmarkStart w:id="111" w:name="_Toc213235062"/>
      <w:r w:rsidRPr="00E559EF">
        <w:lastRenderedPageBreak/>
        <w:t>Таблица </w:t>
      </w:r>
      <w:r w:rsidR="001B5AB9" w:rsidRPr="00E559EF">
        <w:fldChar w:fldCharType="begin"/>
      </w:r>
      <w:r w:rsidR="001B5AB9" w:rsidRPr="00E559EF">
        <w:instrText xml:space="preserve">SEQ Таблица \* ARABIC </w:instrText>
      </w:r>
      <w:r w:rsidR="001B5AB9" w:rsidRPr="00E559EF">
        <w:fldChar w:fldCharType="separate"/>
      </w:r>
      <w:r w:rsidR="00AE7460">
        <w:rPr>
          <w:noProof/>
        </w:rPr>
        <w:t>12</w:t>
      </w:r>
      <w:r w:rsidR="001B5AB9" w:rsidRPr="00E559EF">
        <w:fldChar w:fldCharType="end"/>
      </w:r>
      <w:bookmarkEnd w:id="110"/>
      <w:r w:rsidRPr="00E559EF">
        <w:t> – </w:t>
      </w:r>
      <w:r w:rsidR="001B5AB9" w:rsidRPr="00E559EF">
        <w:t>Описание комплексного типа «</w:t>
      </w:r>
      <w:proofErr w:type="spellStart"/>
      <w:r w:rsidR="001B5AB9" w:rsidRPr="00E559EF">
        <w:rPr>
          <w:szCs w:val="24"/>
          <w:shd w:val="clear" w:color="auto" w:fill="FFFFFF"/>
        </w:rPr>
        <w:t>bscDcmnts</w:t>
      </w:r>
      <w:proofErr w:type="spellEnd"/>
      <w:r w:rsidR="001B5AB9" w:rsidRPr="00E559EF">
        <w:t>»</w:t>
      </w:r>
      <w:bookmarkEnd w:id="111"/>
    </w:p>
    <w:tbl>
      <w:tblPr>
        <w:tblStyle w:val="GOSTTable"/>
        <w:tblW w:w="0" w:type="auto"/>
        <w:jc w:val="center"/>
        <w:tblLayout w:type="fixed"/>
        <w:tblCellMar>
          <w:top w:w="57" w:type="dxa"/>
          <w:left w:w="57" w:type="dxa"/>
          <w:bottom w:w="57" w:type="dxa"/>
          <w:right w:w="57" w:type="dxa"/>
        </w:tblCellMar>
        <w:tblLook w:val="04A0" w:firstRow="1" w:lastRow="0" w:firstColumn="1" w:lastColumn="0" w:noHBand="0" w:noVBand="1"/>
      </w:tblPr>
      <w:tblGrid>
        <w:gridCol w:w="1755"/>
        <w:gridCol w:w="1784"/>
        <w:gridCol w:w="567"/>
        <w:gridCol w:w="1276"/>
        <w:gridCol w:w="1984"/>
        <w:gridCol w:w="2261"/>
      </w:tblGrid>
      <w:tr w:rsidR="00DA3D02" w:rsidRPr="00E559EF" w14:paraId="7B7DE131" w14:textId="77777777" w:rsidTr="00FC616E">
        <w:trPr>
          <w:cnfStyle w:val="100000000000" w:firstRow="1" w:lastRow="0" w:firstColumn="0" w:lastColumn="0" w:oddVBand="0" w:evenVBand="0" w:oddHBand="0" w:evenHBand="0" w:firstRowFirstColumn="0" w:firstRowLastColumn="0" w:lastRowFirstColumn="0" w:lastRowLastColumn="0"/>
          <w:tblHeader/>
          <w:jc w:val="center"/>
        </w:trPr>
        <w:tc>
          <w:tcPr>
            <w:tcW w:w="1755" w:type="dxa"/>
            <w:shd w:val="clear" w:color="auto" w:fill="D9D9D9" w:themeFill="background1" w:themeFillShade="D9"/>
          </w:tcPr>
          <w:p w14:paraId="0C9DB77D" w14:textId="683AE7FE" w:rsidR="00C160BA" w:rsidRPr="00E559EF" w:rsidRDefault="001B5AB9" w:rsidP="00FC616E">
            <w:pPr>
              <w:pStyle w:val="12-2"/>
              <w:rPr>
                <w:rFonts w:cs="Times New Roman"/>
                <w:color w:val="000000" w:themeColor="text1"/>
                <w:szCs w:val="24"/>
              </w:rPr>
            </w:pPr>
            <w:r w:rsidRPr="00E559EF">
              <w:rPr>
                <w:rFonts w:cs="Times New Roman"/>
                <w:color w:val="000000" w:themeColor="text1"/>
                <w:szCs w:val="24"/>
              </w:rPr>
              <w:t xml:space="preserve">Наименование </w:t>
            </w:r>
            <w:r w:rsidR="00C160BA" w:rsidRPr="00E559EF">
              <w:rPr>
                <w:rFonts w:cs="Times New Roman"/>
                <w:color w:val="000000" w:themeColor="text1"/>
                <w:szCs w:val="24"/>
                <w:highlight w:val="yellow"/>
              </w:rPr>
              <w:t>реквизита</w:t>
            </w:r>
          </w:p>
        </w:tc>
        <w:tc>
          <w:tcPr>
            <w:tcW w:w="1784" w:type="dxa"/>
            <w:shd w:val="clear" w:color="auto" w:fill="D9D9D9" w:themeFill="background1" w:themeFillShade="D9"/>
          </w:tcPr>
          <w:p w14:paraId="1994E192" w14:textId="77777777" w:rsidR="001A589A" w:rsidRPr="00E559EF" w:rsidRDefault="001B5AB9" w:rsidP="00FC616E">
            <w:pPr>
              <w:pStyle w:val="12-2"/>
              <w:rPr>
                <w:rFonts w:cs="Times New Roman"/>
                <w:color w:val="000000" w:themeColor="text1"/>
                <w:szCs w:val="24"/>
              </w:rPr>
            </w:pPr>
            <w:r w:rsidRPr="00E559EF">
              <w:rPr>
                <w:rFonts w:cs="Times New Roman"/>
                <w:color w:val="000000" w:themeColor="text1"/>
                <w:szCs w:val="24"/>
              </w:rPr>
              <w:t>Сокращенное наименование</w:t>
            </w:r>
          </w:p>
        </w:tc>
        <w:tc>
          <w:tcPr>
            <w:tcW w:w="567" w:type="dxa"/>
            <w:shd w:val="clear" w:color="auto" w:fill="D9D9D9" w:themeFill="background1" w:themeFillShade="D9"/>
          </w:tcPr>
          <w:p w14:paraId="7F9E697D" w14:textId="77777777" w:rsidR="001A589A" w:rsidRPr="00E559EF" w:rsidRDefault="001B5AB9" w:rsidP="00FC616E">
            <w:pPr>
              <w:pStyle w:val="12-2"/>
              <w:rPr>
                <w:rFonts w:cs="Times New Roman"/>
                <w:color w:val="000000" w:themeColor="text1"/>
                <w:szCs w:val="24"/>
              </w:rPr>
            </w:pPr>
            <w:r w:rsidRPr="00E559EF">
              <w:rPr>
                <w:rFonts w:cs="Times New Roman"/>
                <w:color w:val="000000" w:themeColor="text1"/>
                <w:szCs w:val="24"/>
              </w:rPr>
              <w:t>Тип</w:t>
            </w:r>
          </w:p>
        </w:tc>
        <w:tc>
          <w:tcPr>
            <w:tcW w:w="1276" w:type="dxa"/>
            <w:shd w:val="clear" w:color="auto" w:fill="D9D9D9" w:themeFill="background1" w:themeFillShade="D9"/>
          </w:tcPr>
          <w:p w14:paraId="7B41DD3D" w14:textId="611B52A7" w:rsidR="001A589A" w:rsidRPr="00E559EF" w:rsidRDefault="001B5AB9" w:rsidP="00FC616E">
            <w:pPr>
              <w:pStyle w:val="12-2"/>
              <w:rPr>
                <w:rFonts w:cs="Times New Roman"/>
                <w:color w:val="000000" w:themeColor="text1"/>
                <w:szCs w:val="24"/>
              </w:rPr>
            </w:pPr>
            <w:r w:rsidRPr="00E559EF">
              <w:rPr>
                <w:rFonts w:cs="Times New Roman"/>
                <w:color w:val="000000" w:themeColor="text1"/>
                <w:szCs w:val="24"/>
              </w:rPr>
              <w:t xml:space="preserve">Формат </w:t>
            </w:r>
            <w:r w:rsidR="00C160BA" w:rsidRPr="00E559EF">
              <w:rPr>
                <w:rFonts w:cs="Times New Roman"/>
                <w:color w:val="000000" w:themeColor="text1"/>
                <w:szCs w:val="24"/>
                <w:highlight w:val="yellow"/>
              </w:rPr>
              <w:t>реквизита</w:t>
            </w:r>
          </w:p>
        </w:tc>
        <w:tc>
          <w:tcPr>
            <w:tcW w:w="1984" w:type="dxa"/>
            <w:shd w:val="clear" w:color="auto" w:fill="D9D9D9" w:themeFill="background1" w:themeFillShade="D9"/>
          </w:tcPr>
          <w:p w14:paraId="28D15EAE" w14:textId="77777777" w:rsidR="001A589A" w:rsidRPr="00E559EF" w:rsidRDefault="001B5AB9" w:rsidP="00FC616E">
            <w:pPr>
              <w:pStyle w:val="12-2"/>
              <w:rPr>
                <w:rFonts w:cs="Times New Roman"/>
                <w:color w:val="000000" w:themeColor="text1"/>
                <w:szCs w:val="24"/>
              </w:rPr>
            </w:pPr>
            <w:r w:rsidRPr="00E559EF">
              <w:rPr>
                <w:rFonts w:cs="Times New Roman"/>
                <w:color w:val="000000" w:themeColor="text1"/>
                <w:szCs w:val="24"/>
              </w:rPr>
              <w:t>Обязательность</w:t>
            </w:r>
          </w:p>
        </w:tc>
        <w:tc>
          <w:tcPr>
            <w:tcW w:w="2261" w:type="dxa"/>
            <w:shd w:val="clear" w:color="auto" w:fill="D9D9D9" w:themeFill="background1" w:themeFillShade="D9"/>
          </w:tcPr>
          <w:p w14:paraId="0329F3E2" w14:textId="77777777" w:rsidR="001A589A" w:rsidRPr="00E559EF" w:rsidRDefault="001B5AB9" w:rsidP="00FC616E">
            <w:pPr>
              <w:pStyle w:val="12-2"/>
              <w:rPr>
                <w:rFonts w:cs="Times New Roman"/>
                <w:color w:val="000000" w:themeColor="text1"/>
                <w:szCs w:val="24"/>
              </w:rPr>
            </w:pPr>
            <w:r w:rsidRPr="00E559EF">
              <w:rPr>
                <w:rFonts w:cs="Times New Roman"/>
                <w:color w:val="000000" w:themeColor="text1"/>
                <w:szCs w:val="24"/>
              </w:rPr>
              <w:t>Дополнительная информация</w:t>
            </w:r>
          </w:p>
        </w:tc>
      </w:tr>
      <w:tr w:rsidR="00DA3D02" w:rsidRPr="00E559EF" w14:paraId="75737B13" w14:textId="77777777" w:rsidTr="00FC616E">
        <w:trPr>
          <w:cnfStyle w:val="000000100000" w:firstRow="0" w:lastRow="0" w:firstColumn="0" w:lastColumn="0" w:oddVBand="0" w:evenVBand="0" w:oddHBand="1" w:evenHBand="0" w:firstRowFirstColumn="0" w:firstRowLastColumn="0" w:lastRowFirstColumn="0" w:lastRowLastColumn="0"/>
          <w:jc w:val="center"/>
        </w:trPr>
        <w:tc>
          <w:tcPr>
            <w:tcW w:w="1755" w:type="dxa"/>
          </w:tcPr>
          <w:p w14:paraId="27350892" w14:textId="77777777" w:rsidR="001A589A" w:rsidRPr="00E559EF" w:rsidRDefault="001B5AB9" w:rsidP="00FC616E">
            <w:pPr>
              <w:pStyle w:val="12-4"/>
              <w:keepLines/>
              <w:rPr>
                <w:rFonts w:cs="Times New Roman"/>
                <w:color w:val="000000" w:themeColor="text1"/>
                <w:szCs w:val="24"/>
                <w:shd w:val="clear" w:color="auto" w:fill="FFFFFF"/>
              </w:rPr>
            </w:pPr>
            <w:r w:rsidRPr="00E559EF">
              <w:rPr>
                <w:rFonts w:cs="Times New Roman"/>
                <w:color w:val="000000" w:themeColor="text1"/>
                <w:szCs w:val="24"/>
              </w:rPr>
              <w:t>Порядковый номер строки</w:t>
            </w:r>
          </w:p>
        </w:tc>
        <w:tc>
          <w:tcPr>
            <w:tcW w:w="1784" w:type="dxa"/>
          </w:tcPr>
          <w:p w14:paraId="38968582" w14:textId="77777777" w:rsidR="001A589A" w:rsidRPr="00E559EF" w:rsidRDefault="001B5AB9" w:rsidP="00FC616E">
            <w:pPr>
              <w:pStyle w:val="12-4"/>
              <w:keepLines/>
              <w:rPr>
                <w:rFonts w:cs="Times New Roman"/>
                <w:color w:val="000000" w:themeColor="text1"/>
                <w:szCs w:val="24"/>
                <w:shd w:val="clear" w:color="auto" w:fill="FFFFFF"/>
                <w:lang w:val="en-US"/>
              </w:rPr>
            </w:pPr>
            <w:proofErr w:type="spellStart"/>
            <w:r w:rsidRPr="00E559EF">
              <w:rPr>
                <w:rFonts w:cs="Times New Roman"/>
                <w:color w:val="000000" w:themeColor="text1"/>
                <w:szCs w:val="24"/>
              </w:rPr>
              <w:t>position</w:t>
            </w:r>
            <w:proofErr w:type="spellEnd"/>
          </w:p>
        </w:tc>
        <w:tc>
          <w:tcPr>
            <w:tcW w:w="567" w:type="dxa"/>
          </w:tcPr>
          <w:p w14:paraId="018C961C" w14:textId="77777777" w:rsidR="001A589A" w:rsidRPr="00E559EF" w:rsidRDefault="001B5AB9" w:rsidP="00FC616E">
            <w:pPr>
              <w:pStyle w:val="12-4"/>
              <w:keepLines/>
              <w:rPr>
                <w:rFonts w:cs="Times New Roman"/>
                <w:color w:val="000000" w:themeColor="text1"/>
                <w:szCs w:val="24"/>
              </w:rPr>
            </w:pPr>
            <w:r w:rsidRPr="00E559EF">
              <w:rPr>
                <w:rFonts w:cs="Times New Roman"/>
                <w:color w:val="000000" w:themeColor="text1"/>
                <w:szCs w:val="24"/>
              </w:rPr>
              <w:t>П</w:t>
            </w:r>
          </w:p>
        </w:tc>
        <w:tc>
          <w:tcPr>
            <w:tcW w:w="1276" w:type="dxa"/>
          </w:tcPr>
          <w:p w14:paraId="09676766" w14:textId="77777777" w:rsidR="001A589A" w:rsidRPr="00E559EF" w:rsidRDefault="001B5AB9" w:rsidP="00FC616E">
            <w:pPr>
              <w:pStyle w:val="12-4"/>
              <w:keepLines/>
              <w:rPr>
                <w:rFonts w:cs="Times New Roman"/>
                <w:color w:val="000000" w:themeColor="text1"/>
                <w:szCs w:val="24"/>
              </w:rPr>
            </w:pPr>
            <w:proofErr w:type="gramStart"/>
            <w:r w:rsidRPr="00E559EF">
              <w:rPr>
                <w:rFonts w:cs="Times New Roman"/>
                <w:color w:val="000000" w:themeColor="text1"/>
                <w:szCs w:val="24"/>
              </w:rPr>
              <w:t>N(</w:t>
            </w:r>
            <w:proofErr w:type="gramEnd"/>
            <w:r w:rsidRPr="00E559EF">
              <w:rPr>
                <w:rFonts w:cs="Times New Roman"/>
                <w:color w:val="000000" w:themeColor="text1"/>
                <w:szCs w:val="24"/>
              </w:rPr>
              <w:t>1-4)</w:t>
            </w:r>
          </w:p>
        </w:tc>
        <w:tc>
          <w:tcPr>
            <w:tcW w:w="1984" w:type="dxa"/>
          </w:tcPr>
          <w:p w14:paraId="5EF66283" w14:textId="77777777" w:rsidR="001A589A" w:rsidRPr="00E559EF" w:rsidRDefault="001B5AB9" w:rsidP="00FC616E">
            <w:pPr>
              <w:pStyle w:val="12-4"/>
              <w:keepLines/>
              <w:rPr>
                <w:rFonts w:cs="Times New Roman"/>
                <w:color w:val="000000" w:themeColor="text1"/>
                <w:szCs w:val="24"/>
              </w:rPr>
            </w:pPr>
            <w:r w:rsidRPr="00E559EF">
              <w:rPr>
                <w:rFonts w:cs="Times New Roman"/>
                <w:color w:val="000000" w:themeColor="text1"/>
                <w:szCs w:val="24"/>
              </w:rPr>
              <w:t>Н</w:t>
            </w:r>
          </w:p>
        </w:tc>
        <w:tc>
          <w:tcPr>
            <w:tcW w:w="2261" w:type="dxa"/>
          </w:tcPr>
          <w:p w14:paraId="2D2E123F" w14:textId="77777777" w:rsidR="001A589A" w:rsidRPr="00E559EF" w:rsidRDefault="001B5AB9" w:rsidP="00FC616E">
            <w:pPr>
              <w:pStyle w:val="12-4"/>
              <w:keepLines/>
              <w:rPr>
                <w:rFonts w:cs="Times New Roman"/>
                <w:bCs/>
                <w:color w:val="000000" w:themeColor="text1"/>
                <w:szCs w:val="24"/>
              </w:rPr>
            </w:pPr>
            <w:r w:rsidRPr="00E559EF">
              <w:rPr>
                <w:rFonts w:cs="Times New Roman"/>
                <w:bCs/>
                <w:color w:val="000000" w:themeColor="text1"/>
                <w:szCs w:val="24"/>
              </w:rPr>
              <w:t>Реквизит 12.5</w:t>
            </w:r>
          </w:p>
          <w:p w14:paraId="5B7EC42A" w14:textId="37502D50" w:rsidR="001A589A" w:rsidRPr="00E559EF" w:rsidRDefault="001B5AB9" w:rsidP="00FC616E">
            <w:pPr>
              <w:pStyle w:val="12-4"/>
              <w:keepLines/>
              <w:rPr>
                <w:rFonts w:cs="Times New Roman"/>
                <w:bCs/>
                <w:color w:val="000000" w:themeColor="text1"/>
                <w:szCs w:val="24"/>
              </w:rPr>
            </w:pPr>
            <w:r w:rsidRPr="00E559EF">
              <w:rPr>
                <w:rFonts w:cs="Times New Roman"/>
                <w:bCs/>
                <w:color w:val="000000" w:themeColor="text1"/>
                <w:szCs w:val="24"/>
              </w:rPr>
              <w:t xml:space="preserve">Для </w:t>
            </w:r>
            <w:r w:rsidR="00657D3B" w:rsidRPr="00E559EF">
              <w:rPr>
                <w:rFonts w:cs="Times New Roman"/>
                <w:bCs/>
                <w:color w:val="000000" w:themeColor="text1"/>
                <w:szCs w:val="24"/>
                <w:highlight w:val="yellow"/>
              </w:rPr>
              <w:t>ПУР ГИИС ЭБ</w:t>
            </w:r>
            <w:r w:rsidR="00657D3B" w:rsidRPr="00E559EF">
              <w:rPr>
                <w:rFonts w:cs="Times New Roman"/>
                <w:bCs/>
                <w:color w:val="000000" w:themeColor="text1"/>
                <w:szCs w:val="24"/>
              </w:rPr>
              <w:t xml:space="preserve">, </w:t>
            </w:r>
            <w:r w:rsidRPr="00E559EF">
              <w:rPr>
                <w:rFonts w:cs="Times New Roman"/>
                <w:bCs/>
                <w:color w:val="000000" w:themeColor="text1"/>
                <w:szCs w:val="24"/>
              </w:rPr>
              <w:t>ПУД ГИИС ЭБ указывается порядковый номер строки, обязателен к заполнению.</w:t>
            </w:r>
          </w:p>
          <w:p w14:paraId="293871D3" w14:textId="047A7082" w:rsidR="00E61114" w:rsidRPr="00E559EF" w:rsidRDefault="00E61114" w:rsidP="00FC616E">
            <w:pPr>
              <w:pStyle w:val="12-4"/>
              <w:keepLines/>
              <w:rPr>
                <w:rFonts w:cs="Times New Roman"/>
                <w:bCs/>
                <w:color w:val="000000" w:themeColor="text1"/>
                <w:szCs w:val="24"/>
              </w:rPr>
            </w:pPr>
            <w:r w:rsidRPr="00E559EF">
              <w:rPr>
                <w:rFonts w:cs="Times New Roman"/>
                <w:bCs/>
                <w:color w:val="000000" w:themeColor="text1"/>
                <w:szCs w:val="24"/>
                <w:highlight w:val="yellow"/>
              </w:rPr>
              <w:t>В иных случаях</w:t>
            </w:r>
            <w:r w:rsidRPr="00E559EF">
              <w:rPr>
                <w:rFonts w:cs="Times New Roman"/>
                <w:bCs/>
                <w:color w:val="000000" w:themeColor="text1"/>
                <w:szCs w:val="24"/>
              </w:rPr>
              <w:t xml:space="preserve"> </w:t>
            </w:r>
            <w:r w:rsidRPr="00E559EF">
              <w:rPr>
                <w:rFonts w:cs="Times New Roman"/>
                <w:bCs/>
                <w:color w:val="000000" w:themeColor="text1"/>
                <w:szCs w:val="24"/>
                <w:highlight w:val="yellow"/>
              </w:rPr>
              <w:t>н</w:t>
            </w:r>
            <w:r w:rsidR="001B5AB9" w:rsidRPr="00E559EF">
              <w:rPr>
                <w:rFonts w:cs="Times New Roman"/>
                <w:bCs/>
                <w:color w:val="000000" w:themeColor="text1"/>
                <w:szCs w:val="24"/>
              </w:rPr>
              <w:t>е заполняется</w:t>
            </w:r>
          </w:p>
        </w:tc>
      </w:tr>
      <w:tr w:rsidR="00DA3D02" w:rsidRPr="00E559EF" w14:paraId="6C677B5E" w14:textId="77777777" w:rsidTr="00FC616E">
        <w:trPr>
          <w:cnfStyle w:val="000000010000" w:firstRow="0" w:lastRow="0" w:firstColumn="0" w:lastColumn="0" w:oddVBand="0" w:evenVBand="0" w:oddHBand="0" w:evenHBand="1" w:firstRowFirstColumn="0" w:firstRowLastColumn="0" w:lastRowFirstColumn="0" w:lastRowLastColumn="0"/>
          <w:jc w:val="center"/>
        </w:trPr>
        <w:tc>
          <w:tcPr>
            <w:tcW w:w="1755" w:type="dxa"/>
          </w:tcPr>
          <w:p w14:paraId="6A45766B" w14:textId="77777777" w:rsidR="001A589A" w:rsidRPr="00E559EF" w:rsidRDefault="001B5AB9" w:rsidP="00FC616E">
            <w:pPr>
              <w:pStyle w:val="12-4"/>
              <w:keepLines/>
              <w:rPr>
                <w:rFonts w:cs="Times New Roman"/>
                <w:color w:val="000000" w:themeColor="text1"/>
                <w:szCs w:val="24"/>
                <w:shd w:val="clear" w:color="auto" w:fill="FFFFFF"/>
              </w:rPr>
            </w:pPr>
            <w:r w:rsidRPr="00E559EF">
              <w:rPr>
                <w:rFonts w:cs="Times New Roman"/>
                <w:color w:val="000000" w:themeColor="text1"/>
                <w:szCs w:val="24"/>
                <w:shd w:val="clear" w:color="auto" w:fill="FFFFFF"/>
              </w:rPr>
              <w:t>Вид документа-основания</w:t>
            </w:r>
          </w:p>
        </w:tc>
        <w:tc>
          <w:tcPr>
            <w:tcW w:w="1784" w:type="dxa"/>
          </w:tcPr>
          <w:p w14:paraId="05DCE415" w14:textId="77777777" w:rsidR="001A589A" w:rsidRPr="00E559EF" w:rsidRDefault="001B5AB9" w:rsidP="00FC616E">
            <w:pPr>
              <w:pStyle w:val="12-4"/>
              <w:keepLines/>
              <w:rPr>
                <w:rFonts w:cs="Times New Roman"/>
                <w:color w:val="000000" w:themeColor="text1"/>
                <w:szCs w:val="24"/>
                <w:shd w:val="clear" w:color="auto" w:fill="FFFFFF"/>
              </w:rPr>
            </w:pPr>
            <w:proofErr w:type="spellStart"/>
            <w:r w:rsidRPr="00E559EF">
              <w:rPr>
                <w:rFonts w:cs="Times New Roman"/>
                <w:color w:val="000000" w:themeColor="text1"/>
                <w:szCs w:val="24"/>
                <w:shd w:val="clear" w:color="auto" w:fill="FFFFFF"/>
              </w:rPr>
              <w:t>document</w:t>
            </w:r>
            <w:proofErr w:type="spellEnd"/>
            <w:r w:rsidRPr="00E559EF">
              <w:rPr>
                <w:rFonts w:cs="Times New Roman"/>
                <w:color w:val="000000" w:themeColor="text1"/>
                <w:szCs w:val="24"/>
                <w:shd w:val="clear" w:color="auto" w:fill="FFFFFF"/>
                <w:lang w:val="en-US"/>
              </w:rPr>
              <w:t>T</w:t>
            </w:r>
            <w:proofErr w:type="spellStart"/>
            <w:r w:rsidRPr="00E559EF">
              <w:rPr>
                <w:rFonts w:cs="Times New Roman"/>
                <w:color w:val="000000" w:themeColor="text1"/>
                <w:szCs w:val="24"/>
                <w:shd w:val="clear" w:color="auto" w:fill="FFFFFF"/>
              </w:rPr>
              <w:t>ype</w:t>
            </w:r>
            <w:proofErr w:type="spellEnd"/>
          </w:p>
        </w:tc>
        <w:tc>
          <w:tcPr>
            <w:tcW w:w="567" w:type="dxa"/>
          </w:tcPr>
          <w:p w14:paraId="06269AC0" w14:textId="77777777" w:rsidR="001A589A" w:rsidRPr="00E559EF" w:rsidRDefault="001B5AB9" w:rsidP="00FC616E">
            <w:pPr>
              <w:pStyle w:val="12-4"/>
              <w:keepLines/>
              <w:rPr>
                <w:rFonts w:cs="Times New Roman"/>
                <w:color w:val="000000" w:themeColor="text1"/>
                <w:szCs w:val="24"/>
              </w:rPr>
            </w:pPr>
            <w:r w:rsidRPr="00E559EF">
              <w:rPr>
                <w:rFonts w:cs="Times New Roman"/>
                <w:color w:val="000000" w:themeColor="text1"/>
                <w:szCs w:val="24"/>
              </w:rPr>
              <w:t>П</w:t>
            </w:r>
          </w:p>
        </w:tc>
        <w:tc>
          <w:tcPr>
            <w:tcW w:w="1276" w:type="dxa"/>
          </w:tcPr>
          <w:p w14:paraId="120B762B" w14:textId="77777777" w:rsidR="001A589A" w:rsidRPr="00E559EF" w:rsidRDefault="001B5AB9" w:rsidP="00FC616E">
            <w:pPr>
              <w:pStyle w:val="12-4"/>
              <w:keepLines/>
              <w:rPr>
                <w:rFonts w:cs="Times New Roman"/>
                <w:color w:val="000000" w:themeColor="text1"/>
                <w:szCs w:val="24"/>
              </w:rPr>
            </w:pPr>
            <w:proofErr w:type="gramStart"/>
            <w:r w:rsidRPr="00E559EF">
              <w:rPr>
                <w:rFonts w:cs="Times New Roman"/>
                <w:color w:val="000000" w:themeColor="text1"/>
                <w:szCs w:val="24"/>
              </w:rPr>
              <w:t>T(</w:t>
            </w:r>
            <w:proofErr w:type="gramEnd"/>
            <w:r w:rsidRPr="00E559EF">
              <w:rPr>
                <w:rFonts w:cs="Times New Roman"/>
                <w:color w:val="000000" w:themeColor="text1"/>
                <w:szCs w:val="24"/>
              </w:rPr>
              <w:t>1</w:t>
            </w:r>
            <w:r w:rsidRPr="00E559EF">
              <w:rPr>
                <w:rFonts w:cs="Times New Roman"/>
                <w:color w:val="000000" w:themeColor="text1"/>
                <w:szCs w:val="24"/>
                <w:lang w:val="en-US"/>
              </w:rPr>
              <w:t>-</w:t>
            </w:r>
            <w:r w:rsidRPr="00E559EF">
              <w:rPr>
                <w:rFonts w:cs="Times New Roman"/>
                <w:color w:val="000000" w:themeColor="text1"/>
                <w:szCs w:val="24"/>
              </w:rPr>
              <w:t>160)</w:t>
            </w:r>
          </w:p>
        </w:tc>
        <w:tc>
          <w:tcPr>
            <w:tcW w:w="1984" w:type="dxa"/>
          </w:tcPr>
          <w:p w14:paraId="5CC10EDC" w14:textId="77777777" w:rsidR="001A589A" w:rsidRPr="00E559EF" w:rsidRDefault="001B5AB9" w:rsidP="00FC616E">
            <w:pPr>
              <w:pStyle w:val="12-4"/>
              <w:keepLines/>
              <w:rPr>
                <w:rFonts w:cs="Times New Roman"/>
                <w:color w:val="000000" w:themeColor="text1"/>
                <w:szCs w:val="24"/>
              </w:rPr>
            </w:pPr>
            <w:r w:rsidRPr="00E559EF">
              <w:rPr>
                <w:rFonts w:cs="Times New Roman"/>
                <w:color w:val="000000" w:themeColor="text1"/>
                <w:szCs w:val="24"/>
              </w:rPr>
              <w:t>О</w:t>
            </w:r>
          </w:p>
        </w:tc>
        <w:tc>
          <w:tcPr>
            <w:tcW w:w="2261" w:type="dxa"/>
          </w:tcPr>
          <w:p w14:paraId="7563F372" w14:textId="77777777" w:rsidR="001A589A" w:rsidRPr="00E559EF" w:rsidRDefault="001B5AB9" w:rsidP="00FC616E">
            <w:pPr>
              <w:pStyle w:val="12-4"/>
              <w:keepLines/>
              <w:rPr>
                <w:rFonts w:cs="Times New Roman"/>
                <w:bCs/>
                <w:color w:val="000000" w:themeColor="text1"/>
                <w:szCs w:val="24"/>
              </w:rPr>
            </w:pPr>
            <w:r w:rsidRPr="00E559EF">
              <w:rPr>
                <w:rFonts w:cs="Times New Roman"/>
                <w:bCs/>
                <w:color w:val="000000" w:themeColor="text1"/>
                <w:szCs w:val="24"/>
              </w:rPr>
              <w:t>Реквизит 10.20</w:t>
            </w:r>
          </w:p>
          <w:p w14:paraId="167F6157" w14:textId="77777777" w:rsidR="001A589A" w:rsidRPr="00E559EF" w:rsidRDefault="001B5AB9" w:rsidP="00FC616E">
            <w:pPr>
              <w:pStyle w:val="12-4"/>
              <w:keepLines/>
              <w:rPr>
                <w:rFonts w:cs="Times New Roman"/>
                <w:bCs/>
                <w:color w:val="000000" w:themeColor="text1"/>
                <w:szCs w:val="24"/>
              </w:rPr>
            </w:pPr>
            <w:r w:rsidRPr="00E559EF">
              <w:rPr>
                <w:rFonts w:cs="Times New Roman"/>
                <w:bCs/>
                <w:color w:val="000000" w:themeColor="text1"/>
                <w:szCs w:val="24"/>
              </w:rPr>
              <w:t>Указывается вид документа-основания для осуществления возврата или вид документа, на основании которого был зачислен платеж.</w:t>
            </w:r>
          </w:p>
          <w:p w14:paraId="2FC60313" w14:textId="77777777" w:rsidR="001A589A" w:rsidRPr="00E559EF" w:rsidRDefault="001B5AB9" w:rsidP="00FC616E">
            <w:pPr>
              <w:pStyle w:val="12-4"/>
              <w:keepLines/>
              <w:rPr>
                <w:rFonts w:cs="Times New Roman"/>
                <w:color w:val="000000" w:themeColor="text1"/>
                <w:szCs w:val="24"/>
              </w:rPr>
            </w:pPr>
            <w:r w:rsidRPr="00E559EF">
              <w:rPr>
                <w:rFonts w:cs="Times New Roman"/>
                <w:color w:val="000000" w:themeColor="text1"/>
                <w:szCs w:val="24"/>
              </w:rPr>
              <w:t>В Модуле может принимать значения:</w:t>
            </w:r>
          </w:p>
          <w:p w14:paraId="5A70B9C8" w14:textId="61496265" w:rsidR="001A589A" w:rsidRPr="00E559EF" w:rsidRDefault="00FC616E" w:rsidP="00FC616E">
            <w:pPr>
              <w:pStyle w:val="12-1"/>
              <w:keepLines/>
            </w:pPr>
            <w:r w:rsidRPr="00E559EF">
              <w:t>«</w:t>
            </w:r>
            <w:r w:rsidR="001B5AB9" w:rsidRPr="00E559EF">
              <w:t>Платежное поручение (входящее)</w:t>
            </w:r>
            <w:r w:rsidRPr="00E559EF">
              <w:t>»</w:t>
            </w:r>
            <w:r w:rsidR="001B5AB9" w:rsidRPr="00E559EF">
              <w:t>;</w:t>
            </w:r>
          </w:p>
          <w:p w14:paraId="31940B3E" w14:textId="4E978197" w:rsidR="001A589A" w:rsidRPr="00E559EF" w:rsidRDefault="00FC616E" w:rsidP="00FC616E">
            <w:pPr>
              <w:pStyle w:val="12-1"/>
              <w:keepLines/>
            </w:pPr>
            <w:r w:rsidRPr="00E559EF">
              <w:t>«</w:t>
            </w:r>
            <w:r w:rsidR="001B5AB9" w:rsidRPr="00E559EF">
              <w:t>Поручение о перечислении (входящее)</w:t>
            </w:r>
            <w:r w:rsidRPr="00E559EF">
              <w:t>»</w:t>
            </w:r>
            <w:r w:rsidR="001B5AB9" w:rsidRPr="00E559EF">
              <w:t>;</w:t>
            </w:r>
          </w:p>
          <w:p w14:paraId="17801E58" w14:textId="5733AD64" w:rsidR="001A589A" w:rsidRPr="00E559EF" w:rsidRDefault="00FC616E" w:rsidP="00FC616E">
            <w:pPr>
              <w:pStyle w:val="12-1"/>
              <w:keepLines/>
            </w:pPr>
            <w:r w:rsidRPr="00E559EF">
              <w:t>«</w:t>
            </w:r>
            <w:r w:rsidR="001B5AB9" w:rsidRPr="00E559EF">
              <w:t>Соглашение</w:t>
            </w:r>
            <w:r w:rsidRPr="00E559EF">
              <w:t>»</w:t>
            </w:r>
            <w:r w:rsidR="001B5AB9" w:rsidRPr="00E559EF">
              <w:t>;</w:t>
            </w:r>
          </w:p>
          <w:p w14:paraId="2918E120" w14:textId="6D705FD8" w:rsidR="001A589A" w:rsidRPr="00E559EF" w:rsidRDefault="00FC616E" w:rsidP="00FC616E">
            <w:pPr>
              <w:pStyle w:val="12-1"/>
              <w:keepLines/>
            </w:pPr>
            <w:r w:rsidRPr="00E559EF">
              <w:t>«</w:t>
            </w:r>
            <w:r w:rsidR="001B5AB9" w:rsidRPr="00E559EF">
              <w:t>Заявление</w:t>
            </w:r>
            <w:r w:rsidRPr="00E559EF">
              <w:t>»</w:t>
            </w:r>
            <w:r w:rsidR="001B5AB9" w:rsidRPr="00E559EF">
              <w:t>;</w:t>
            </w:r>
          </w:p>
          <w:p w14:paraId="3A814338" w14:textId="13910EE2" w:rsidR="001A589A" w:rsidRPr="00E559EF" w:rsidRDefault="00FC616E" w:rsidP="00FC616E">
            <w:pPr>
              <w:pStyle w:val="12-1"/>
              <w:keepLines/>
            </w:pPr>
            <w:r w:rsidRPr="00E559EF">
              <w:t>«</w:t>
            </w:r>
            <w:r w:rsidR="001B5AB9" w:rsidRPr="00E559EF">
              <w:t>Договор</w:t>
            </w:r>
            <w:r w:rsidRPr="00E559EF">
              <w:t>»</w:t>
            </w:r>
            <w:r w:rsidR="001B5AB9" w:rsidRPr="00E559EF">
              <w:t>;</w:t>
            </w:r>
          </w:p>
          <w:p w14:paraId="0BFC96D6" w14:textId="02F1282E" w:rsidR="001A589A" w:rsidRPr="00E559EF" w:rsidRDefault="00FC616E" w:rsidP="00FC616E">
            <w:pPr>
              <w:pStyle w:val="12-1"/>
              <w:keepLines/>
            </w:pPr>
            <w:r w:rsidRPr="00E559EF">
              <w:lastRenderedPageBreak/>
              <w:t>«</w:t>
            </w:r>
            <w:r w:rsidR="001B5AB9" w:rsidRPr="00E559EF">
              <w:t>Контракт</w:t>
            </w:r>
            <w:r w:rsidRPr="00E559EF">
              <w:t>»</w:t>
            </w:r>
            <w:r w:rsidR="001B5AB9" w:rsidRPr="00E559EF">
              <w:t>.</w:t>
            </w:r>
          </w:p>
          <w:p w14:paraId="74333AE6" w14:textId="77777777" w:rsidR="001A589A" w:rsidRPr="00E559EF" w:rsidRDefault="001B5AB9" w:rsidP="00FC616E">
            <w:pPr>
              <w:pStyle w:val="12-4"/>
              <w:keepLines/>
              <w:rPr>
                <w:rFonts w:cs="Times New Roman"/>
                <w:bCs/>
                <w:color w:val="000000" w:themeColor="text1"/>
                <w:szCs w:val="24"/>
              </w:rPr>
            </w:pPr>
            <w:r w:rsidRPr="00E559EF">
              <w:rPr>
                <w:rFonts w:cs="Times New Roman"/>
                <w:bCs/>
                <w:color w:val="000000" w:themeColor="text1"/>
                <w:szCs w:val="24"/>
              </w:rPr>
              <w:t>Для ПУД ГИИС ЭБ в случае возврата из бюджетов бюджетной системы Российской Федерации доходов, порядок возврата которых не установлен федеральными законами, а также возврата государственной пошлины, не администрируемой налоговыми органами, указывается наименование распоряжения, подтверждающего факт зачисления платежа: наименование расчетного документа плательщика или значение «Поручение о перечислении на счет»</w:t>
            </w:r>
          </w:p>
        </w:tc>
      </w:tr>
      <w:tr w:rsidR="00DA3D02" w:rsidRPr="00E559EF" w14:paraId="322A2569" w14:textId="77777777" w:rsidTr="00FC616E">
        <w:trPr>
          <w:cnfStyle w:val="000000100000" w:firstRow="0" w:lastRow="0" w:firstColumn="0" w:lastColumn="0" w:oddVBand="0" w:evenVBand="0" w:oddHBand="1" w:evenHBand="0" w:firstRowFirstColumn="0" w:firstRowLastColumn="0" w:lastRowFirstColumn="0" w:lastRowLastColumn="0"/>
          <w:jc w:val="center"/>
        </w:trPr>
        <w:tc>
          <w:tcPr>
            <w:tcW w:w="1755" w:type="dxa"/>
          </w:tcPr>
          <w:p w14:paraId="58F4C20D" w14:textId="77777777" w:rsidR="001A589A" w:rsidRPr="00E559EF" w:rsidRDefault="001B5AB9" w:rsidP="00FC616E">
            <w:pPr>
              <w:pStyle w:val="12-4"/>
              <w:keepLines/>
              <w:rPr>
                <w:rFonts w:cs="Times New Roman"/>
                <w:color w:val="000000" w:themeColor="text1"/>
                <w:szCs w:val="24"/>
                <w:shd w:val="clear" w:color="auto" w:fill="FFFFFF"/>
              </w:rPr>
            </w:pPr>
            <w:r w:rsidRPr="00E559EF">
              <w:rPr>
                <w:rFonts w:cs="Times New Roman"/>
                <w:color w:val="000000" w:themeColor="text1"/>
                <w:szCs w:val="24"/>
                <w:shd w:val="clear" w:color="auto" w:fill="FFFFFF"/>
              </w:rPr>
              <w:lastRenderedPageBreak/>
              <w:t>Номер документа-основания</w:t>
            </w:r>
          </w:p>
        </w:tc>
        <w:tc>
          <w:tcPr>
            <w:tcW w:w="1784" w:type="dxa"/>
          </w:tcPr>
          <w:p w14:paraId="40C56522" w14:textId="77777777" w:rsidR="001A589A" w:rsidRPr="00E559EF" w:rsidRDefault="001B5AB9" w:rsidP="00FC616E">
            <w:pPr>
              <w:pStyle w:val="12-4"/>
              <w:keepLines/>
              <w:rPr>
                <w:rFonts w:cs="Times New Roman"/>
                <w:color w:val="000000" w:themeColor="text1"/>
                <w:szCs w:val="24"/>
                <w:shd w:val="clear" w:color="auto" w:fill="FFFFFF"/>
              </w:rPr>
            </w:pPr>
            <w:proofErr w:type="spellStart"/>
            <w:r w:rsidRPr="00E559EF">
              <w:rPr>
                <w:rFonts w:cs="Times New Roman"/>
                <w:color w:val="000000" w:themeColor="text1"/>
                <w:szCs w:val="24"/>
                <w:shd w:val="clear" w:color="auto" w:fill="FFFFFF"/>
              </w:rPr>
              <w:t>document</w:t>
            </w:r>
            <w:proofErr w:type="spellEnd"/>
            <w:r w:rsidRPr="00E559EF">
              <w:rPr>
                <w:rFonts w:cs="Times New Roman"/>
                <w:color w:val="000000" w:themeColor="text1"/>
                <w:szCs w:val="24"/>
                <w:shd w:val="clear" w:color="auto" w:fill="FFFFFF"/>
                <w:lang w:val="en-US"/>
              </w:rPr>
              <w:t>N</w:t>
            </w:r>
            <w:r w:rsidRPr="00E559EF">
              <w:rPr>
                <w:rFonts w:cs="Times New Roman"/>
                <w:color w:val="000000" w:themeColor="text1"/>
                <w:szCs w:val="24"/>
                <w:shd w:val="clear" w:color="auto" w:fill="FFFFFF"/>
              </w:rPr>
              <w:t>m</w:t>
            </w:r>
          </w:p>
        </w:tc>
        <w:tc>
          <w:tcPr>
            <w:tcW w:w="567" w:type="dxa"/>
          </w:tcPr>
          <w:p w14:paraId="6FC59F37" w14:textId="77777777" w:rsidR="001A589A" w:rsidRPr="00E559EF" w:rsidRDefault="001B5AB9" w:rsidP="00FC616E">
            <w:pPr>
              <w:pStyle w:val="12-4"/>
              <w:keepLines/>
              <w:rPr>
                <w:rFonts w:cs="Times New Roman"/>
                <w:color w:val="000000" w:themeColor="text1"/>
                <w:szCs w:val="24"/>
              </w:rPr>
            </w:pPr>
            <w:r w:rsidRPr="00E559EF">
              <w:rPr>
                <w:rFonts w:cs="Times New Roman"/>
                <w:color w:val="000000" w:themeColor="text1"/>
                <w:szCs w:val="24"/>
              </w:rPr>
              <w:t>П</w:t>
            </w:r>
          </w:p>
        </w:tc>
        <w:tc>
          <w:tcPr>
            <w:tcW w:w="1276" w:type="dxa"/>
          </w:tcPr>
          <w:p w14:paraId="0B7A0755" w14:textId="77777777" w:rsidR="001A589A" w:rsidRPr="00E559EF" w:rsidRDefault="001B5AB9" w:rsidP="00FC616E">
            <w:pPr>
              <w:pStyle w:val="12-4"/>
              <w:keepLines/>
              <w:rPr>
                <w:rFonts w:cs="Times New Roman"/>
                <w:color w:val="000000" w:themeColor="text1"/>
                <w:szCs w:val="24"/>
              </w:rPr>
            </w:pPr>
            <w:proofErr w:type="gramStart"/>
            <w:r w:rsidRPr="00E559EF">
              <w:rPr>
                <w:rFonts w:cs="Times New Roman"/>
                <w:color w:val="000000" w:themeColor="text1"/>
                <w:szCs w:val="24"/>
              </w:rPr>
              <w:t>T(</w:t>
            </w:r>
            <w:proofErr w:type="gramEnd"/>
            <w:r w:rsidRPr="00E559EF">
              <w:rPr>
                <w:rFonts w:cs="Times New Roman"/>
                <w:color w:val="000000" w:themeColor="text1"/>
                <w:szCs w:val="24"/>
              </w:rPr>
              <w:t>1-100)</w:t>
            </w:r>
          </w:p>
        </w:tc>
        <w:tc>
          <w:tcPr>
            <w:tcW w:w="1984" w:type="dxa"/>
          </w:tcPr>
          <w:p w14:paraId="6377EF37" w14:textId="77777777" w:rsidR="001A589A" w:rsidRPr="00E559EF" w:rsidRDefault="001B5AB9" w:rsidP="00FC616E">
            <w:pPr>
              <w:pStyle w:val="12-4"/>
              <w:keepLines/>
              <w:rPr>
                <w:rFonts w:cs="Times New Roman"/>
                <w:color w:val="000000" w:themeColor="text1"/>
                <w:szCs w:val="24"/>
              </w:rPr>
            </w:pPr>
            <w:r w:rsidRPr="00E559EF">
              <w:rPr>
                <w:rFonts w:cs="Times New Roman"/>
                <w:color w:val="000000" w:themeColor="text1"/>
                <w:szCs w:val="24"/>
              </w:rPr>
              <w:t>О</w:t>
            </w:r>
          </w:p>
        </w:tc>
        <w:tc>
          <w:tcPr>
            <w:tcW w:w="2261" w:type="dxa"/>
          </w:tcPr>
          <w:p w14:paraId="0B20F8AF" w14:textId="77777777" w:rsidR="001A589A" w:rsidRPr="00E559EF" w:rsidRDefault="001B5AB9" w:rsidP="00FC616E">
            <w:pPr>
              <w:pStyle w:val="12-4"/>
              <w:keepLines/>
              <w:rPr>
                <w:rFonts w:cs="Times New Roman"/>
                <w:bCs/>
                <w:color w:val="000000" w:themeColor="text1"/>
                <w:szCs w:val="24"/>
              </w:rPr>
            </w:pPr>
            <w:r w:rsidRPr="00E559EF">
              <w:rPr>
                <w:rFonts w:cs="Times New Roman"/>
                <w:bCs/>
                <w:color w:val="000000" w:themeColor="text1"/>
                <w:szCs w:val="24"/>
              </w:rPr>
              <w:t>Реквизит 10.25</w:t>
            </w:r>
          </w:p>
          <w:p w14:paraId="0AF1140A" w14:textId="77777777" w:rsidR="001A589A" w:rsidRPr="00E559EF" w:rsidRDefault="001B5AB9" w:rsidP="00FC616E">
            <w:pPr>
              <w:pStyle w:val="12-4"/>
              <w:keepLines/>
              <w:rPr>
                <w:rFonts w:cs="Times New Roman"/>
                <w:color w:val="000000" w:themeColor="text1"/>
                <w:szCs w:val="24"/>
              </w:rPr>
            </w:pPr>
            <w:r w:rsidRPr="00E559EF">
              <w:rPr>
                <w:rFonts w:cs="Times New Roman"/>
                <w:color w:val="000000" w:themeColor="text1"/>
                <w:szCs w:val="24"/>
              </w:rPr>
              <w:t>Указывается номер документа-основания.</w:t>
            </w:r>
          </w:p>
          <w:p w14:paraId="5D9A7B87" w14:textId="77777777" w:rsidR="001A589A" w:rsidRPr="00E559EF" w:rsidRDefault="001B5AB9" w:rsidP="00FC616E">
            <w:pPr>
              <w:pStyle w:val="12-4"/>
              <w:keepLines/>
              <w:rPr>
                <w:rFonts w:cs="Times New Roman"/>
                <w:color w:val="000000" w:themeColor="text1"/>
                <w:szCs w:val="24"/>
              </w:rPr>
            </w:pPr>
            <w:r w:rsidRPr="00E559EF">
              <w:rPr>
                <w:rFonts w:cs="Times New Roman"/>
                <w:color w:val="000000" w:themeColor="text1"/>
                <w:szCs w:val="24"/>
              </w:rPr>
              <w:t>При указании платежного поручения на общую сумму с реестром (</w:t>
            </w:r>
            <w:r w:rsidRPr="00E559EF">
              <w:rPr>
                <w:rFonts w:cs="Times New Roman"/>
                <w:color w:val="000000" w:themeColor="text1"/>
                <w:szCs w:val="24"/>
                <w:lang w:val="en-US"/>
              </w:rPr>
              <w:t>ED</w:t>
            </w:r>
            <w:r w:rsidRPr="00E559EF">
              <w:rPr>
                <w:rFonts w:cs="Times New Roman"/>
                <w:color w:val="000000" w:themeColor="text1"/>
                <w:szCs w:val="24"/>
              </w:rPr>
              <w:t>108) указываются номер платежного поручения на общую сумму с реестром и номер строки в реестре, разделенные между собой знаком «/».</w:t>
            </w:r>
          </w:p>
          <w:p w14:paraId="0A81D738" w14:textId="77777777" w:rsidR="001A589A" w:rsidRPr="00E559EF" w:rsidRDefault="001B5AB9" w:rsidP="00FC616E">
            <w:pPr>
              <w:pStyle w:val="12-4"/>
              <w:keepLines/>
              <w:rPr>
                <w:rFonts w:cs="Times New Roman"/>
                <w:color w:val="000000" w:themeColor="text1"/>
                <w:szCs w:val="24"/>
              </w:rPr>
            </w:pPr>
            <w:r w:rsidRPr="00E559EF">
              <w:rPr>
                <w:rFonts w:cs="Times New Roman"/>
                <w:color w:val="000000" w:themeColor="text1"/>
                <w:szCs w:val="24"/>
              </w:rPr>
              <w:t>Для ПУД ГИИС ЭБ длина поля &lt;= 15 (пятнадцати) символам</w:t>
            </w:r>
          </w:p>
        </w:tc>
      </w:tr>
      <w:tr w:rsidR="00DA3D02" w:rsidRPr="00E559EF" w14:paraId="25833CAF" w14:textId="77777777" w:rsidTr="00FC616E">
        <w:trPr>
          <w:cnfStyle w:val="000000010000" w:firstRow="0" w:lastRow="0" w:firstColumn="0" w:lastColumn="0" w:oddVBand="0" w:evenVBand="0" w:oddHBand="0" w:evenHBand="1" w:firstRowFirstColumn="0" w:firstRowLastColumn="0" w:lastRowFirstColumn="0" w:lastRowLastColumn="0"/>
          <w:jc w:val="center"/>
        </w:trPr>
        <w:tc>
          <w:tcPr>
            <w:tcW w:w="1755" w:type="dxa"/>
          </w:tcPr>
          <w:p w14:paraId="15E9EB1D" w14:textId="77777777" w:rsidR="001A589A" w:rsidRPr="00E559EF" w:rsidRDefault="001B5AB9" w:rsidP="00FC616E">
            <w:pPr>
              <w:pStyle w:val="12-4"/>
              <w:keepLines/>
              <w:rPr>
                <w:rFonts w:cs="Times New Roman"/>
                <w:color w:val="000000" w:themeColor="text1"/>
                <w:szCs w:val="24"/>
                <w:shd w:val="clear" w:color="auto" w:fill="FFFFFF"/>
              </w:rPr>
            </w:pPr>
            <w:r w:rsidRPr="00E559EF">
              <w:rPr>
                <w:rFonts w:cs="Times New Roman"/>
                <w:color w:val="000000" w:themeColor="text1"/>
                <w:szCs w:val="24"/>
                <w:shd w:val="clear" w:color="auto" w:fill="FFFFFF"/>
              </w:rPr>
              <w:t>Дата документа-основания</w:t>
            </w:r>
          </w:p>
        </w:tc>
        <w:tc>
          <w:tcPr>
            <w:tcW w:w="1784" w:type="dxa"/>
          </w:tcPr>
          <w:p w14:paraId="49ED7354" w14:textId="77777777" w:rsidR="001A589A" w:rsidRPr="00E559EF" w:rsidRDefault="001B5AB9" w:rsidP="00FC616E">
            <w:pPr>
              <w:pStyle w:val="12-4"/>
              <w:keepLines/>
              <w:rPr>
                <w:rFonts w:cs="Times New Roman"/>
                <w:color w:val="000000" w:themeColor="text1"/>
                <w:szCs w:val="24"/>
                <w:shd w:val="clear" w:color="auto" w:fill="FFFFFF"/>
              </w:rPr>
            </w:pPr>
            <w:proofErr w:type="spellStart"/>
            <w:r w:rsidRPr="00E559EF">
              <w:rPr>
                <w:rFonts w:cs="Times New Roman"/>
                <w:color w:val="000000" w:themeColor="text1"/>
                <w:szCs w:val="24"/>
                <w:shd w:val="clear" w:color="auto" w:fill="FFFFFF"/>
              </w:rPr>
              <w:t>document</w:t>
            </w:r>
            <w:proofErr w:type="spellEnd"/>
            <w:r w:rsidRPr="00E559EF">
              <w:rPr>
                <w:rFonts w:cs="Times New Roman"/>
                <w:color w:val="000000" w:themeColor="text1"/>
                <w:szCs w:val="24"/>
                <w:lang w:val="en-US"/>
              </w:rPr>
              <w:t>Date</w:t>
            </w:r>
          </w:p>
        </w:tc>
        <w:tc>
          <w:tcPr>
            <w:tcW w:w="567" w:type="dxa"/>
          </w:tcPr>
          <w:p w14:paraId="356E3568" w14:textId="77777777" w:rsidR="001A589A" w:rsidRPr="00E559EF" w:rsidRDefault="001B5AB9" w:rsidP="00FC616E">
            <w:pPr>
              <w:pStyle w:val="12-4"/>
              <w:keepLines/>
              <w:rPr>
                <w:rFonts w:cs="Times New Roman"/>
                <w:color w:val="000000" w:themeColor="text1"/>
                <w:szCs w:val="24"/>
              </w:rPr>
            </w:pPr>
            <w:r w:rsidRPr="00E559EF">
              <w:rPr>
                <w:rFonts w:cs="Times New Roman"/>
                <w:color w:val="000000" w:themeColor="text1"/>
                <w:szCs w:val="24"/>
              </w:rPr>
              <w:t>П</w:t>
            </w:r>
          </w:p>
        </w:tc>
        <w:tc>
          <w:tcPr>
            <w:tcW w:w="1276" w:type="dxa"/>
          </w:tcPr>
          <w:p w14:paraId="6003B317" w14:textId="77777777" w:rsidR="001A589A" w:rsidRPr="00E559EF" w:rsidRDefault="001B5AB9" w:rsidP="00FC616E">
            <w:pPr>
              <w:pStyle w:val="12-4"/>
              <w:keepLines/>
              <w:rPr>
                <w:rFonts w:cs="Times New Roman"/>
                <w:color w:val="000000" w:themeColor="text1"/>
                <w:szCs w:val="24"/>
              </w:rPr>
            </w:pPr>
            <w:r w:rsidRPr="00E559EF">
              <w:rPr>
                <w:rFonts w:cs="Times New Roman"/>
                <w:color w:val="000000" w:themeColor="text1"/>
                <w:szCs w:val="24"/>
                <w:lang w:val="en-US"/>
              </w:rPr>
              <w:t>Date</w:t>
            </w:r>
          </w:p>
        </w:tc>
        <w:tc>
          <w:tcPr>
            <w:tcW w:w="1984" w:type="dxa"/>
          </w:tcPr>
          <w:p w14:paraId="08FA712B" w14:textId="77777777" w:rsidR="001A589A" w:rsidRPr="00E559EF" w:rsidRDefault="001B5AB9" w:rsidP="00FC616E">
            <w:pPr>
              <w:pStyle w:val="12-4"/>
              <w:keepLines/>
              <w:rPr>
                <w:rFonts w:cs="Times New Roman"/>
                <w:color w:val="000000" w:themeColor="text1"/>
                <w:szCs w:val="24"/>
              </w:rPr>
            </w:pPr>
            <w:r w:rsidRPr="00E559EF">
              <w:rPr>
                <w:rFonts w:cs="Times New Roman"/>
                <w:color w:val="000000" w:themeColor="text1"/>
                <w:szCs w:val="24"/>
              </w:rPr>
              <w:t>О</w:t>
            </w:r>
          </w:p>
        </w:tc>
        <w:tc>
          <w:tcPr>
            <w:tcW w:w="2261" w:type="dxa"/>
          </w:tcPr>
          <w:p w14:paraId="0AD4431C" w14:textId="77777777" w:rsidR="001A589A" w:rsidRPr="00E559EF" w:rsidRDefault="001B5AB9" w:rsidP="00FC616E">
            <w:pPr>
              <w:pStyle w:val="12-4"/>
              <w:keepLines/>
              <w:rPr>
                <w:rFonts w:cs="Times New Roman"/>
                <w:bCs/>
                <w:color w:val="000000" w:themeColor="text1"/>
                <w:szCs w:val="24"/>
              </w:rPr>
            </w:pPr>
            <w:r w:rsidRPr="00E559EF">
              <w:rPr>
                <w:rFonts w:cs="Times New Roman"/>
                <w:bCs/>
                <w:color w:val="000000" w:themeColor="text1"/>
                <w:szCs w:val="24"/>
              </w:rPr>
              <w:t>Реквизит 10.30</w:t>
            </w:r>
          </w:p>
          <w:p w14:paraId="0C1F3D67" w14:textId="789F16F8" w:rsidR="001A589A" w:rsidRPr="00E559EF" w:rsidRDefault="001B5AB9" w:rsidP="00FC616E">
            <w:pPr>
              <w:pStyle w:val="12-4"/>
              <w:keepLines/>
              <w:rPr>
                <w:rFonts w:cs="Times New Roman"/>
                <w:color w:val="000000" w:themeColor="text1"/>
                <w:szCs w:val="24"/>
              </w:rPr>
            </w:pPr>
            <w:r w:rsidRPr="00E559EF">
              <w:rPr>
                <w:rFonts w:cs="Times New Roman"/>
                <w:color w:val="000000" w:themeColor="text1"/>
                <w:szCs w:val="24"/>
              </w:rPr>
              <w:t>Указывается дата документа-основания</w:t>
            </w:r>
          </w:p>
        </w:tc>
      </w:tr>
      <w:tr w:rsidR="00DA3D02" w:rsidRPr="00E559EF" w14:paraId="309636FC" w14:textId="77777777" w:rsidTr="00FC616E">
        <w:trPr>
          <w:cnfStyle w:val="000000100000" w:firstRow="0" w:lastRow="0" w:firstColumn="0" w:lastColumn="0" w:oddVBand="0" w:evenVBand="0" w:oddHBand="1" w:evenHBand="0" w:firstRowFirstColumn="0" w:firstRowLastColumn="0" w:lastRowFirstColumn="0" w:lastRowLastColumn="0"/>
          <w:jc w:val="center"/>
        </w:trPr>
        <w:tc>
          <w:tcPr>
            <w:tcW w:w="1755" w:type="dxa"/>
          </w:tcPr>
          <w:p w14:paraId="36BBDC1E" w14:textId="5CF8DDFD" w:rsidR="001A589A" w:rsidRPr="00E559EF" w:rsidRDefault="001B5AB9" w:rsidP="00FC616E">
            <w:pPr>
              <w:pStyle w:val="12-4"/>
              <w:keepLines/>
              <w:rPr>
                <w:rFonts w:cs="Times New Roman"/>
                <w:color w:val="000000" w:themeColor="text1"/>
                <w:szCs w:val="24"/>
                <w:shd w:val="clear" w:color="auto" w:fill="FFFFFF"/>
              </w:rPr>
            </w:pPr>
            <w:r w:rsidRPr="00E559EF">
              <w:rPr>
                <w:rFonts w:cs="Times New Roman"/>
                <w:color w:val="000000" w:themeColor="text1"/>
                <w:szCs w:val="24"/>
                <w:shd w:val="clear" w:color="auto" w:fill="FFFFFF"/>
              </w:rPr>
              <w:t xml:space="preserve">Сумма платежа в </w:t>
            </w:r>
            <w:r w:rsidR="00380395" w:rsidRPr="00E559EF">
              <w:rPr>
                <w:rFonts w:cs="Times New Roman"/>
                <w:color w:val="000000" w:themeColor="text1"/>
                <w:szCs w:val="24"/>
                <w:shd w:val="clear" w:color="auto" w:fill="FFFFFF"/>
              </w:rPr>
              <w:t>валюте</w:t>
            </w:r>
          </w:p>
        </w:tc>
        <w:tc>
          <w:tcPr>
            <w:tcW w:w="1784" w:type="dxa"/>
          </w:tcPr>
          <w:p w14:paraId="5FF83CDE" w14:textId="77777777" w:rsidR="001A589A" w:rsidRPr="00E559EF" w:rsidRDefault="001B5AB9" w:rsidP="00FC616E">
            <w:pPr>
              <w:pStyle w:val="12-4"/>
              <w:keepLines/>
              <w:rPr>
                <w:rFonts w:cs="Times New Roman"/>
                <w:color w:val="000000" w:themeColor="text1"/>
                <w:szCs w:val="24"/>
                <w:shd w:val="clear" w:color="auto" w:fill="FFFFFF"/>
              </w:rPr>
            </w:pPr>
            <w:r w:rsidRPr="00E559EF">
              <w:rPr>
                <w:rFonts w:cs="Times New Roman"/>
                <w:color w:val="000000" w:themeColor="text1"/>
                <w:szCs w:val="24"/>
                <w:shd w:val="clear" w:color="auto" w:fill="FFFFFF"/>
                <w:lang w:val="en-US"/>
              </w:rPr>
              <w:t>amount</w:t>
            </w:r>
          </w:p>
        </w:tc>
        <w:tc>
          <w:tcPr>
            <w:tcW w:w="567" w:type="dxa"/>
          </w:tcPr>
          <w:p w14:paraId="514405E9" w14:textId="77777777" w:rsidR="001A589A" w:rsidRPr="00E559EF" w:rsidRDefault="001B5AB9" w:rsidP="00FC616E">
            <w:pPr>
              <w:pStyle w:val="12-4"/>
              <w:keepLines/>
              <w:rPr>
                <w:rFonts w:cs="Times New Roman"/>
                <w:color w:val="000000" w:themeColor="text1"/>
                <w:szCs w:val="24"/>
              </w:rPr>
            </w:pPr>
            <w:r w:rsidRPr="00E559EF">
              <w:rPr>
                <w:rFonts w:cs="Times New Roman"/>
                <w:color w:val="000000" w:themeColor="text1"/>
                <w:szCs w:val="24"/>
              </w:rPr>
              <w:t>П</w:t>
            </w:r>
          </w:p>
        </w:tc>
        <w:tc>
          <w:tcPr>
            <w:tcW w:w="1276" w:type="dxa"/>
          </w:tcPr>
          <w:p w14:paraId="39A39FC0" w14:textId="77777777" w:rsidR="001A589A" w:rsidRPr="00E559EF" w:rsidRDefault="001B5AB9" w:rsidP="00FC616E">
            <w:pPr>
              <w:pStyle w:val="12-4"/>
              <w:keepLines/>
              <w:rPr>
                <w:rFonts w:cs="Times New Roman"/>
                <w:color w:val="000000" w:themeColor="text1"/>
                <w:szCs w:val="24"/>
              </w:rPr>
            </w:pPr>
            <w:proofErr w:type="gramStart"/>
            <w:r w:rsidRPr="00E559EF">
              <w:rPr>
                <w:rFonts w:cs="Times New Roman"/>
                <w:color w:val="000000" w:themeColor="text1"/>
                <w:szCs w:val="24"/>
                <w:lang w:val="en-US"/>
              </w:rPr>
              <w:t>N</w:t>
            </w:r>
            <w:r w:rsidRPr="00E559EF">
              <w:rPr>
                <w:rFonts w:cs="Times New Roman"/>
                <w:color w:val="000000" w:themeColor="text1"/>
                <w:szCs w:val="24"/>
              </w:rPr>
              <w:t>(</w:t>
            </w:r>
            <w:proofErr w:type="gramEnd"/>
            <w:r w:rsidRPr="00E559EF">
              <w:rPr>
                <w:rFonts w:cs="Times New Roman"/>
                <w:color w:val="000000" w:themeColor="text1"/>
                <w:szCs w:val="24"/>
              </w:rPr>
              <w:t>20.2)</w:t>
            </w:r>
          </w:p>
        </w:tc>
        <w:tc>
          <w:tcPr>
            <w:tcW w:w="1984" w:type="dxa"/>
          </w:tcPr>
          <w:p w14:paraId="55345600" w14:textId="77777777" w:rsidR="001A589A" w:rsidRPr="00E559EF" w:rsidRDefault="001B5AB9" w:rsidP="00FC616E">
            <w:pPr>
              <w:pStyle w:val="12-4"/>
              <w:keepLines/>
              <w:rPr>
                <w:rFonts w:cs="Times New Roman"/>
                <w:color w:val="000000" w:themeColor="text1"/>
                <w:szCs w:val="24"/>
              </w:rPr>
            </w:pPr>
            <w:r w:rsidRPr="00E559EF">
              <w:rPr>
                <w:rFonts w:cs="Times New Roman"/>
                <w:color w:val="000000" w:themeColor="text1"/>
                <w:szCs w:val="24"/>
              </w:rPr>
              <w:t>Н</w:t>
            </w:r>
          </w:p>
        </w:tc>
        <w:tc>
          <w:tcPr>
            <w:tcW w:w="2261" w:type="dxa"/>
          </w:tcPr>
          <w:p w14:paraId="53D42241" w14:textId="77777777" w:rsidR="001A589A" w:rsidRPr="00E559EF" w:rsidRDefault="001B5AB9" w:rsidP="00FC616E">
            <w:pPr>
              <w:pStyle w:val="12-4"/>
              <w:keepLines/>
              <w:rPr>
                <w:rFonts w:cs="Times New Roman"/>
                <w:bCs/>
                <w:color w:val="000000" w:themeColor="text1"/>
                <w:szCs w:val="24"/>
              </w:rPr>
            </w:pPr>
            <w:r w:rsidRPr="00E559EF">
              <w:rPr>
                <w:rFonts w:cs="Times New Roman"/>
                <w:bCs/>
                <w:color w:val="000000" w:themeColor="text1"/>
                <w:szCs w:val="24"/>
              </w:rPr>
              <w:t>Реквизит 4.50</w:t>
            </w:r>
          </w:p>
          <w:p w14:paraId="0C32F2CE" w14:textId="23D3D983" w:rsidR="001A589A" w:rsidRPr="00E559EF" w:rsidRDefault="005662C6" w:rsidP="00FC616E">
            <w:pPr>
              <w:pStyle w:val="12-4"/>
              <w:keepLines/>
              <w:rPr>
                <w:rFonts w:cs="Times New Roman"/>
                <w:color w:val="000000" w:themeColor="text1"/>
                <w:szCs w:val="24"/>
              </w:rPr>
            </w:pPr>
            <w:r w:rsidRPr="00E559EF">
              <w:rPr>
                <w:rFonts w:cs="Times New Roman"/>
                <w:bCs/>
                <w:color w:val="000000" w:themeColor="text1"/>
                <w:szCs w:val="24"/>
                <w:highlight w:val="yellow"/>
              </w:rPr>
              <w:t>У</w:t>
            </w:r>
            <w:r w:rsidR="001B5AB9" w:rsidRPr="00E559EF">
              <w:rPr>
                <w:rFonts w:cs="Times New Roman"/>
                <w:color w:val="000000" w:themeColor="text1"/>
                <w:szCs w:val="24"/>
                <w:highlight w:val="yellow"/>
              </w:rPr>
              <w:t>казывается</w:t>
            </w:r>
            <w:r w:rsidR="001B5AB9" w:rsidRPr="00E559EF">
              <w:rPr>
                <w:rFonts w:cs="Times New Roman"/>
                <w:color w:val="000000" w:themeColor="text1"/>
                <w:szCs w:val="24"/>
              </w:rPr>
              <w:t xml:space="preserve"> сумма, подлежащая возврату по соответствующему документу-основанию.</w:t>
            </w:r>
          </w:p>
          <w:p w14:paraId="19997E7D" w14:textId="37C64BE5" w:rsidR="001A589A" w:rsidRPr="00E559EF" w:rsidRDefault="005662C6" w:rsidP="00FC616E">
            <w:pPr>
              <w:pStyle w:val="12-4"/>
              <w:keepLines/>
              <w:ind w:left="0"/>
              <w:rPr>
                <w:rFonts w:cs="Times New Roman"/>
                <w:color w:val="000000" w:themeColor="text1"/>
                <w:szCs w:val="24"/>
              </w:rPr>
            </w:pPr>
            <w:r w:rsidRPr="00E559EF">
              <w:rPr>
                <w:rFonts w:cs="Times New Roman"/>
                <w:bCs/>
                <w:color w:val="000000" w:themeColor="text1"/>
                <w:szCs w:val="24"/>
                <w:highlight w:val="yellow"/>
              </w:rPr>
              <w:lastRenderedPageBreak/>
              <w:t>Для ПУР ГИИС ЭБ, Модуля реквизит обязателен к заполнению.</w:t>
            </w:r>
            <w:r w:rsidR="00FC616E" w:rsidRPr="00E559EF">
              <w:rPr>
                <w:rFonts w:cs="Times New Roman"/>
                <w:bCs/>
                <w:color w:val="000000" w:themeColor="text1"/>
                <w:szCs w:val="24"/>
              </w:rPr>
              <w:t xml:space="preserve"> </w:t>
            </w:r>
            <w:r w:rsidR="001B5AB9" w:rsidRPr="00E559EF">
              <w:rPr>
                <w:rFonts w:cs="Times New Roman"/>
                <w:color w:val="000000" w:themeColor="text1"/>
                <w:szCs w:val="24"/>
              </w:rPr>
              <w:t>Для</w:t>
            </w:r>
            <w:r w:rsidR="00FC616E" w:rsidRPr="00E559EF">
              <w:rPr>
                <w:rFonts w:cs="Times New Roman"/>
                <w:color w:val="000000" w:themeColor="text1"/>
                <w:szCs w:val="24"/>
              </w:rPr>
              <w:t> </w:t>
            </w:r>
            <w:r w:rsidR="001B5AB9" w:rsidRPr="00E559EF">
              <w:rPr>
                <w:rFonts w:cs="Times New Roman"/>
                <w:color w:val="000000" w:themeColor="text1"/>
                <w:szCs w:val="24"/>
              </w:rPr>
              <w:t>ПУД ГИИС ЭБ не используется</w:t>
            </w:r>
          </w:p>
        </w:tc>
      </w:tr>
      <w:tr w:rsidR="00DA3D02" w:rsidRPr="00E559EF" w14:paraId="7DE84CD3" w14:textId="77777777" w:rsidTr="00FC616E">
        <w:trPr>
          <w:cnfStyle w:val="000000010000" w:firstRow="0" w:lastRow="0" w:firstColumn="0" w:lastColumn="0" w:oddVBand="0" w:evenVBand="0" w:oddHBand="0" w:evenHBand="1" w:firstRowFirstColumn="0" w:firstRowLastColumn="0" w:lastRowFirstColumn="0" w:lastRowLastColumn="0"/>
          <w:jc w:val="center"/>
        </w:trPr>
        <w:tc>
          <w:tcPr>
            <w:tcW w:w="1755" w:type="dxa"/>
          </w:tcPr>
          <w:p w14:paraId="0DC83685" w14:textId="77777777" w:rsidR="001A589A" w:rsidRPr="00E559EF" w:rsidRDefault="001B5AB9" w:rsidP="00FC616E">
            <w:pPr>
              <w:pStyle w:val="12-4"/>
              <w:keepLines/>
              <w:rPr>
                <w:rFonts w:cs="Times New Roman"/>
                <w:color w:val="000000" w:themeColor="text1"/>
                <w:szCs w:val="24"/>
                <w:shd w:val="clear" w:color="auto" w:fill="FFFFFF"/>
              </w:rPr>
            </w:pPr>
            <w:r w:rsidRPr="00E559EF">
              <w:rPr>
                <w:rFonts w:cs="Times New Roman"/>
                <w:color w:val="000000" w:themeColor="text1"/>
                <w:szCs w:val="24"/>
              </w:rPr>
              <w:lastRenderedPageBreak/>
              <w:t>Сумма списания по документу-основанию</w:t>
            </w:r>
          </w:p>
        </w:tc>
        <w:tc>
          <w:tcPr>
            <w:tcW w:w="1784" w:type="dxa"/>
          </w:tcPr>
          <w:p w14:paraId="54E03F0B" w14:textId="77777777" w:rsidR="001A589A" w:rsidRPr="00E559EF" w:rsidRDefault="001B5AB9" w:rsidP="00FC616E">
            <w:pPr>
              <w:pStyle w:val="12-4"/>
              <w:keepLines/>
              <w:rPr>
                <w:rFonts w:cs="Times New Roman"/>
                <w:color w:val="000000" w:themeColor="text1"/>
                <w:szCs w:val="24"/>
                <w:shd w:val="clear" w:color="auto" w:fill="FFFFFF"/>
              </w:rPr>
            </w:pPr>
            <w:proofErr w:type="spellStart"/>
            <w:r w:rsidRPr="00E559EF">
              <w:rPr>
                <w:rFonts w:cs="Times New Roman"/>
                <w:color w:val="000000" w:themeColor="text1"/>
                <w:szCs w:val="24"/>
                <w:shd w:val="clear" w:color="auto" w:fill="FFFFFF"/>
                <w:lang w:val="en-US"/>
              </w:rPr>
              <w:t>documentAmounts</w:t>
            </w:r>
            <w:proofErr w:type="spellEnd"/>
          </w:p>
        </w:tc>
        <w:tc>
          <w:tcPr>
            <w:tcW w:w="567" w:type="dxa"/>
          </w:tcPr>
          <w:p w14:paraId="39DF61B6" w14:textId="77777777" w:rsidR="001A589A" w:rsidRPr="00E559EF" w:rsidRDefault="001B5AB9" w:rsidP="00FC616E">
            <w:pPr>
              <w:pStyle w:val="12-4"/>
              <w:keepLines/>
              <w:rPr>
                <w:rFonts w:cs="Times New Roman"/>
                <w:color w:val="000000" w:themeColor="text1"/>
                <w:szCs w:val="24"/>
              </w:rPr>
            </w:pPr>
            <w:r w:rsidRPr="00E559EF">
              <w:rPr>
                <w:rFonts w:cs="Times New Roman"/>
                <w:color w:val="000000" w:themeColor="text1"/>
                <w:szCs w:val="24"/>
              </w:rPr>
              <w:t>П</w:t>
            </w:r>
          </w:p>
        </w:tc>
        <w:tc>
          <w:tcPr>
            <w:tcW w:w="1276" w:type="dxa"/>
          </w:tcPr>
          <w:p w14:paraId="49B45F5B" w14:textId="77777777" w:rsidR="001A589A" w:rsidRPr="00E559EF" w:rsidRDefault="001B5AB9" w:rsidP="00FC616E">
            <w:pPr>
              <w:pStyle w:val="12-4"/>
              <w:keepLines/>
              <w:rPr>
                <w:rFonts w:cs="Times New Roman"/>
                <w:color w:val="000000" w:themeColor="text1"/>
                <w:szCs w:val="24"/>
                <w:lang w:val="en-US"/>
              </w:rPr>
            </w:pPr>
            <w:proofErr w:type="gramStart"/>
            <w:r w:rsidRPr="00E559EF">
              <w:rPr>
                <w:rFonts w:cs="Times New Roman"/>
                <w:color w:val="000000" w:themeColor="text1"/>
                <w:szCs w:val="24"/>
                <w:lang w:val="en-US"/>
              </w:rPr>
              <w:t>N</w:t>
            </w:r>
            <w:r w:rsidRPr="00E559EF">
              <w:rPr>
                <w:rFonts w:cs="Times New Roman"/>
                <w:color w:val="000000" w:themeColor="text1"/>
                <w:szCs w:val="24"/>
              </w:rPr>
              <w:t>(</w:t>
            </w:r>
            <w:proofErr w:type="gramEnd"/>
            <w:r w:rsidRPr="00E559EF">
              <w:rPr>
                <w:rFonts w:cs="Times New Roman"/>
                <w:color w:val="000000" w:themeColor="text1"/>
                <w:szCs w:val="24"/>
              </w:rPr>
              <w:t>20.2)</w:t>
            </w:r>
          </w:p>
        </w:tc>
        <w:tc>
          <w:tcPr>
            <w:tcW w:w="1984" w:type="dxa"/>
          </w:tcPr>
          <w:p w14:paraId="27BAF08A" w14:textId="77777777" w:rsidR="001A589A" w:rsidRPr="00E559EF" w:rsidRDefault="001B5AB9" w:rsidP="00FC616E">
            <w:pPr>
              <w:pStyle w:val="12-4"/>
              <w:keepLines/>
              <w:rPr>
                <w:rFonts w:cs="Times New Roman"/>
                <w:color w:val="000000" w:themeColor="text1"/>
                <w:szCs w:val="24"/>
              </w:rPr>
            </w:pPr>
            <w:r w:rsidRPr="00E559EF">
              <w:rPr>
                <w:rFonts w:cs="Times New Roman"/>
                <w:color w:val="000000" w:themeColor="text1"/>
                <w:szCs w:val="24"/>
              </w:rPr>
              <w:t>Н</w:t>
            </w:r>
          </w:p>
        </w:tc>
        <w:tc>
          <w:tcPr>
            <w:tcW w:w="2261" w:type="dxa"/>
          </w:tcPr>
          <w:p w14:paraId="49AAA6BD" w14:textId="77777777" w:rsidR="001A589A" w:rsidRPr="00E559EF" w:rsidRDefault="001B5AB9" w:rsidP="00FC616E">
            <w:pPr>
              <w:pStyle w:val="12-4"/>
              <w:keepLines/>
              <w:rPr>
                <w:rFonts w:cs="Times New Roman"/>
                <w:bCs/>
                <w:color w:val="000000" w:themeColor="text1"/>
                <w:szCs w:val="24"/>
              </w:rPr>
            </w:pPr>
            <w:r w:rsidRPr="00E559EF">
              <w:rPr>
                <w:rFonts w:cs="Times New Roman"/>
                <w:bCs/>
                <w:color w:val="000000" w:themeColor="text1"/>
                <w:szCs w:val="24"/>
              </w:rPr>
              <w:t>Реквизит 10.36</w:t>
            </w:r>
          </w:p>
          <w:p w14:paraId="32CB7AE0" w14:textId="77777777" w:rsidR="001A589A" w:rsidRPr="00E559EF" w:rsidRDefault="001B5AB9" w:rsidP="00FC616E">
            <w:pPr>
              <w:pStyle w:val="12-4"/>
              <w:keepLines/>
              <w:rPr>
                <w:rFonts w:cs="Times New Roman"/>
                <w:color w:val="000000" w:themeColor="text1"/>
                <w:szCs w:val="24"/>
              </w:rPr>
            </w:pPr>
            <w:r w:rsidRPr="00E559EF">
              <w:rPr>
                <w:rFonts w:cs="Times New Roman"/>
                <w:bCs/>
                <w:color w:val="000000" w:themeColor="text1"/>
                <w:szCs w:val="24"/>
              </w:rPr>
              <w:t>У</w:t>
            </w:r>
            <w:r w:rsidRPr="00E559EF">
              <w:rPr>
                <w:rFonts w:cs="Times New Roman"/>
                <w:color w:val="000000" w:themeColor="text1"/>
                <w:szCs w:val="24"/>
              </w:rPr>
              <w:t>казывается сумма, подлежащая возврату, по соответствующему документу-основанию.</w:t>
            </w:r>
          </w:p>
          <w:p w14:paraId="4335B186" w14:textId="25FF552E" w:rsidR="001A589A" w:rsidRPr="00E559EF" w:rsidRDefault="001B5AB9" w:rsidP="00FC616E">
            <w:pPr>
              <w:pStyle w:val="12-4"/>
              <w:keepLines/>
              <w:rPr>
                <w:rFonts w:cs="Times New Roman"/>
                <w:color w:val="000000" w:themeColor="text1"/>
                <w:szCs w:val="24"/>
              </w:rPr>
            </w:pPr>
            <w:r w:rsidRPr="00E559EF">
              <w:rPr>
                <w:rFonts w:cs="Times New Roman"/>
                <w:color w:val="000000" w:themeColor="text1"/>
                <w:szCs w:val="24"/>
              </w:rPr>
              <w:t>Для ПУД ГИИС ЭБ обязателен к заполнению.</w:t>
            </w:r>
            <w:r w:rsidRPr="00E559EF">
              <w:rPr>
                <w:rFonts w:cs="Times New Roman"/>
                <w:color w:val="000000" w:themeColor="text1"/>
                <w:szCs w:val="24"/>
              </w:rPr>
              <w:br/>
            </w:r>
            <w:r w:rsidR="00E61114" w:rsidRPr="00E559EF">
              <w:rPr>
                <w:rFonts w:cs="Times New Roman"/>
                <w:bCs/>
                <w:color w:val="000000" w:themeColor="text1"/>
                <w:szCs w:val="24"/>
                <w:highlight w:val="yellow"/>
              </w:rPr>
              <w:t>В иных случаях н</w:t>
            </w:r>
            <w:r w:rsidRPr="00E559EF">
              <w:rPr>
                <w:rFonts w:cs="Times New Roman"/>
                <w:bCs/>
                <w:color w:val="000000" w:themeColor="text1"/>
                <w:szCs w:val="24"/>
              </w:rPr>
              <w:t>е заполняется</w:t>
            </w:r>
          </w:p>
        </w:tc>
      </w:tr>
      <w:tr w:rsidR="00DA3D02" w:rsidRPr="00E559EF" w14:paraId="7E7CEC65" w14:textId="77777777" w:rsidTr="00FC616E">
        <w:trPr>
          <w:cnfStyle w:val="000000100000" w:firstRow="0" w:lastRow="0" w:firstColumn="0" w:lastColumn="0" w:oddVBand="0" w:evenVBand="0" w:oddHBand="1" w:evenHBand="0" w:firstRowFirstColumn="0" w:firstRowLastColumn="0" w:lastRowFirstColumn="0" w:lastRowLastColumn="0"/>
          <w:jc w:val="center"/>
        </w:trPr>
        <w:tc>
          <w:tcPr>
            <w:tcW w:w="1755" w:type="dxa"/>
          </w:tcPr>
          <w:p w14:paraId="53D8311D" w14:textId="77777777" w:rsidR="001A589A" w:rsidRPr="00E559EF" w:rsidRDefault="001B5AB9" w:rsidP="00FC616E">
            <w:pPr>
              <w:pStyle w:val="GOSTTablenorm"/>
              <w:keepLines/>
              <w:spacing w:before="0" w:after="0" w:line="276" w:lineRule="auto"/>
              <w:contextualSpacing/>
              <w:jc w:val="left"/>
              <w:rPr>
                <w:color w:val="000000" w:themeColor="text1"/>
                <w:szCs w:val="24"/>
                <w:shd w:val="clear" w:color="auto" w:fill="FFFFFF"/>
              </w:rPr>
            </w:pPr>
            <w:r w:rsidRPr="00E559EF">
              <w:rPr>
                <w:color w:val="000000" w:themeColor="text1"/>
                <w:szCs w:val="24"/>
              </w:rPr>
              <w:t>Уникальный присваиваемый номер операции</w:t>
            </w:r>
          </w:p>
        </w:tc>
        <w:tc>
          <w:tcPr>
            <w:tcW w:w="1784" w:type="dxa"/>
          </w:tcPr>
          <w:p w14:paraId="27E1061F" w14:textId="77777777" w:rsidR="001A589A" w:rsidRPr="00E559EF" w:rsidRDefault="001B5AB9" w:rsidP="00FC616E">
            <w:pPr>
              <w:pStyle w:val="12-4"/>
              <w:keepLines/>
              <w:rPr>
                <w:rFonts w:cs="Times New Roman"/>
                <w:color w:val="000000" w:themeColor="text1"/>
                <w:szCs w:val="24"/>
                <w:shd w:val="clear" w:color="auto" w:fill="FFFFFF"/>
                <w:lang w:val="en-US"/>
              </w:rPr>
            </w:pPr>
            <w:proofErr w:type="spellStart"/>
            <w:r w:rsidRPr="00E559EF">
              <w:rPr>
                <w:rFonts w:cs="Times New Roman"/>
                <w:color w:val="000000" w:themeColor="text1"/>
                <w:szCs w:val="24"/>
                <w:shd w:val="clear" w:color="auto" w:fill="FFFFFF"/>
                <w:lang w:val="en-US"/>
              </w:rPr>
              <w:t>rgstrRecordNm</w:t>
            </w:r>
            <w:proofErr w:type="spellEnd"/>
          </w:p>
        </w:tc>
        <w:tc>
          <w:tcPr>
            <w:tcW w:w="567" w:type="dxa"/>
          </w:tcPr>
          <w:p w14:paraId="7EB48BE7" w14:textId="77777777" w:rsidR="001A589A" w:rsidRPr="00E559EF" w:rsidRDefault="001B5AB9" w:rsidP="00FC616E">
            <w:pPr>
              <w:pStyle w:val="12-4"/>
              <w:keepLines/>
              <w:rPr>
                <w:rFonts w:cs="Times New Roman"/>
                <w:color w:val="000000" w:themeColor="text1"/>
                <w:szCs w:val="24"/>
              </w:rPr>
            </w:pPr>
            <w:r w:rsidRPr="00E559EF">
              <w:rPr>
                <w:rFonts w:cs="Times New Roman"/>
                <w:color w:val="000000" w:themeColor="text1"/>
                <w:szCs w:val="24"/>
              </w:rPr>
              <w:t>П</w:t>
            </w:r>
          </w:p>
        </w:tc>
        <w:tc>
          <w:tcPr>
            <w:tcW w:w="1276" w:type="dxa"/>
          </w:tcPr>
          <w:p w14:paraId="6F682968" w14:textId="3BE6C679" w:rsidR="001A589A" w:rsidRPr="00E559EF" w:rsidRDefault="001B5AB9" w:rsidP="00FC616E">
            <w:pPr>
              <w:pStyle w:val="12-4"/>
              <w:keepLines/>
              <w:rPr>
                <w:rFonts w:cs="Times New Roman"/>
                <w:color w:val="000000" w:themeColor="text1"/>
                <w:szCs w:val="24"/>
                <w:lang w:val="en-US"/>
              </w:rPr>
            </w:pPr>
            <w:proofErr w:type="gramStart"/>
            <w:r w:rsidRPr="00E559EF">
              <w:rPr>
                <w:rFonts w:cs="Times New Roman"/>
                <w:color w:val="000000" w:themeColor="text1"/>
                <w:szCs w:val="24"/>
                <w:lang w:val="en-US"/>
              </w:rPr>
              <w:t>T(</w:t>
            </w:r>
            <w:proofErr w:type="gramEnd"/>
            <w:r w:rsidRPr="00E559EF">
              <w:rPr>
                <w:rFonts w:cs="Times New Roman"/>
                <w:color w:val="000000" w:themeColor="text1"/>
                <w:szCs w:val="24"/>
              </w:rPr>
              <w:t>32</w:t>
            </w:r>
            <w:r w:rsidRPr="00E559EF">
              <w:rPr>
                <w:rFonts w:cs="Times New Roman"/>
                <w:color w:val="000000" w:themeColor="text1"/>
                <w:szCs w:val="24"/>
                <w:lang w:val="en-US"/>
              </w:rPr>
              <w:t>)</w:t>
            </w:r>
          </w:p>
        </w:tc>
        <w:tc>
          <w:tcPr>
            <w:tcW w:w="1984" w:type="dxa"/>
          </w:tcPr>
          <w:p w14:paraId="0A096ACD" w14:textId="77777777" w:rsidR="001A589A" w:rsidRPr="00E559EF" w:rsidRDefault="001B5AB9" w:rsidP="00FC616E">
            <w:pPr>
              <w:pStyle w:val="12-4"/>
              <w:keepLines/>
              <w:rPr>
                <w:rFonts w:cs="Times New Roman"/>
                <w:color w:val="000000" w:themeColor="text1"/>
                <w:szCs w:val="24"/>
              </w:rPr>
            </w:pPr>
            <w:r w:rsidRPr="00E559EF">
              <w:rPr>
                <w:rFonts w:cs="Times New Roman"/>
                <w:color w:val="000000" w:themeColor="text1"/>
                <w:szCs w:val="24"/>
              </w:rPr>
              <w:t>Н</w:t>
            </w:r>
          </w:p>
        </w:tc>
        <w:tc>
          <w:tcPr>
            <w:tcW w:w="2261" w:type="dxa"/>
          </w:tcPr>
          <w:p w14:paraId="2653033B" w14:textId="77777777" w:rsidR="001A589A" w:rsidRPr="00E559EF" w:rsidRDefault="001B5AB9" w:rsidP="00FC616E">
            <w:pPr>
              <w:pStyle w:val="12-4"/>
              <w:keepLines/>
              <w:rPr>
                <w:rFonts w:cs="Times New Roman"/>
                <w:bCs/>
                <w:color w:val="000000" w:themeColor="text1"/>
                <w:szCs w:val="24"/>
              </w:rPr>
            </w:pPr>
            <w:r w:rsidRPr="00E559EF">
              <w:rPr>
                <w:rFonts w:cs="Times New Roman"/>
                <w:bCs/>
                <w:color w:val="000000" w:themeColor="text1"/>
                <w:szCs w:val="24"/>
              </w:rPr>
              <w:t>Реквизит 5.10</w:t>
            </w:r>
          </w:p>
          <w:p w14:paraId="59AFB038" w14:textId="77777777" w:rsidR="001A589A" w:rsidRPr="00E559EF" w:rsidRDefault="001B5AB9" w:rsidP="00FC616E">
            <w:pPr>
              <w:pStyle w:val="GOSTTablenorm"/>
              <w:keepLines/>
              <w:spacing w:before="0" w:after="0" w:line="276" w:lineRule="auto"/>
              <w:contextualSpacing/>
              <w:jc w:val="left"/>
              <w:rPr>
                <w:bCs/>
                <w:color w:val="000000" w:themeColor="text1"/>
                <w:szCs w:val="24"/>
                <w14:ligatures w14:val="standardContextual"/>
              </w:rPr>
            </w:pPr>
            <w:r w:rsidRPr="00E559EF">
              <w:rPr>
                <w:bCs/>
                <w:color w:val="000000" w:themeColor="text1"/>
                <w:szCs w:val="24"/>
                <w14:ligatures w14:val="standardContextual"/>
              </w:rPr>
              <w:t>Указывается уникальный присваиваемый номер операции из платежного документа плательщика.</w:t>
            </w:r>
          </w:p>
          <w:p w14:paraId="4408409D" w14:textId="77777777" w:rsidR="001A589A" w:rsidRPr="00E559EF" w:rsidRDefault="001B5AB9" w:rsidP="00FC616E">
            <w:pPr>
              <w:pStyle w:val="12-4"/>
              <w:keepLines/>
              <w:rPr>
                <w:rFonts w:cs="Times New Roman"/>
                <w:bCs/>
                <w:color w:val="000000" w:themeColor="text1"/>
                <w:szCs w:val="24"/>
              </w:rPr>
            </w:pPr>
            <w:r w:rsidRPr="00E559EF">
              <w:rPr>
                <w:rFonts w:cs="Times New Roman"/>
                <w:bCs/>
                <w:color w:val="000000" w:themeColor="text1"/>
                <w:szCs w:val="24"/>
              </w:rPr>
              <w:lastRenderedPageBreak/>
              <w:t>В Модуле при наличии указывается уникальный присваиваемый номер операции в случае, если реквизит «Вид документа-основания» принимает значение Платежное поручение (входящее)/Поручение о перечислении (входящее).</w:t>
            </w:r>
          </w:p>
          <w:p w14:paraId="0BA3B2EF" w14:textId="0E2EAD09" w:rsidR="001A589A" w:rsidRPr="00E559EF" w:rsidRDefault="001B5AB9" w:rsidP="00FC616E">
            <w:pPr>
              <w:pStyle w:val="12-4"/>
              <w:keepLines/>
              <w:rPr>
                <w:rFonts w:cs="Times New Roman"/>
                <w:bCs/>
                <w:color w:val="000000" w:themeColor="text1"/>
                <w:szCs w:val="24"/>
              </w:rPr>
            </w:pPr>
            <w:r w:rsidRPr="00E559EF">
              <w:rPr>
                <w:rFonts w:cs="Times New Roman"/>
                <w:bCs/>
                <w:color w:val="000000" w:themeColor="text1"/>
                <w:szCs w:val="24"/>
              </w:rPr>
              <w:lastRenderedPageBreak/>
              <w:t>Для ПУД ГИИС ЭБ обязателен к</w:t>
            </w:r>
            <w:r w:rsidR="00FC616E" w:rsidRPr="00E559EF">
              <w:rPr>
                <w:rFonts w:cs="Times New Roman"/>
                <w:bCs/>
                <w:color w:val="000000" w:themeColor="text1"/>
                <w:szCs w:val="24"/>
              </w:rPr>
              <w:t> </w:t>
            </w:r>
            <w:r w:rsidRPr="00E559EF">
              <w:rPr>
                <w:rFonts w:cs="Times New Roman"/>
                <w:bCs/>
                <w:color w:val="000000" w:themeColor="text1"/>
                <w:szCs w:val="24"/>
              </w:rPr>
              <w:t>заполнению</w:t>
            </w:r>
            <w:r w:rsidR="00FC616E" w:rsidRPr="00E559EF">
              <w:rPr>
                <w:rFonts w:cs="Times New Roman"/>
                <w:bCs/>
                <w:color w:val="000000" w:themeColor="text1"/>
                <w:szCs w:val="24"/>
              </w:rPr>
              <w:t xml:space="preserve"> </w:t>
            </w:r>
            <w:r w:rsidRPr="00E559EF">
              <w:rPr>
                <w:rFonts w:cs="Times New Roman"/>
                <w:bCs/>
                <w:color w:val="000000" w:themeColor="text1"/>
                <w:szCs w:val="24"/>
              </w:rPr>
              <w:t>в</w:t>
            </w:r>
            <w:r w:rsidR="00FC616E" w:rsidRPr="00E559EF">
              <w:rPr>
                <w:rFonts w:cs="Times New Roman"/>
                <w:bCs/>
                <w:color w:val="000000" w:themeColor="text1"/>
                <w:szCs w:val="24"/>
              </w:rPr>
              <w:t> </w:t>
            </w:r>
            <w:r w:rsidRPr="00E559EF">
              <w:rPr>
                <w:rFonts w:cs="Times New Roman"/>
                <w:bCs/>
                <w:color w:val="000000" w:themeColor="text1"/>
                <w:szCs w:val="24"/>
              </w:rPr>
              <w:t>случае возврата из бюджетов бюджетной системы Российской Федерации сумм платежей, порядок возврата которых не установлен федеральными законами, а также возврата государственной пошлины, не администрируемой налоговыми органами, если не указан реквизит «Идентификатор документа-основания».</w:t>
            </w:r>
          </w:p>
          <w:p w14:paraId="45D181B4" w14:textId="77777777" w:rsidR="002A5200" w:rsidRPr="00E559EF" w:rsidRDefault="001B5AB9" w:rsidP="00FC616E">
            <w:pPr>
              <w:pStyle w:val="12-4"/>
              <w:keepLines/>
              <w:rPr>
                <w:rFonts w:cs="Times New Roman"/>
                <w:bCs/>
                <w:color w:val="000000" w:themeColor="text1"/>
                <w:szCs w:val="24"/>
              </w:rPr>
            </w:pPr>
            <w:r w:rsidRPr="00E559EF">
              <w:rPr>
                <w:rFonts w:cs="Times New Roman"/>
                <w:bCs/>
                <w:color w:val="000000" w:themeColor="text1"/>
                <w:szCs w:val="24"/>
              </w:rPr>
              <w:t>Не заполняется, если указан реквизит «Идентификатор документа-основания»</w:t>
            </w:r>
            <w:r w:rsidR="00E4779D" w:rsidRPr="00E559EF">
              <w:rPr>
                <w:rFonts w:cs="Times New Roman"/>
                <w:bCs/>
                <w:color w:val="000000" w:themeColor="text1"/>
                <w:szCs w:val="24"/>
              </w:rPr>
              <w:t>.</w:t>
            </w:r>
          </w:p>
          <w:p w14:paraId="221443E2" w14:textId="0EEADF71" w:rsidR="00E4779D" w:rsidRPr="00E559EF" w:rsidRDefault="00E4779D" w:rsidP="00FC616E">
            <w:pPr>
              <w:pStyle w:val="12-4"/>
              <w:keepLines/>
              <w:rPr>
                <w:rFonts w:cs="Times New Roman"/>
                <w:color w:val="000000" w:themeColor="text1"/>
                <w:szCs w:val="24"/>
              </w:rPr>
            </w:pPr>
            <w:r w:rsidRPr="00EE0BDA">
              <w:rPr>
                <w:rFonts w:cs="Times New Roman"/>
                <w:bCs/>
                <w:color w:val="000000" w:themeColor="text1"/>
                <w:szCs w:val="24"/>
                <w:highlight w:val="yellow"/>
              </w:rPr>
              <w:t>Н</w:t>
            </w:r>
            <w:r w:rsidR="00FC54BE" w:rsidRPr="00EE0BDA">
              <w:rPr>
                <w:rFonts w:cs="Times New Roman"/>
                <w:bCs/>
                <w:color w:val="000000" w:themeColor="text1"/>
                <w:szCs w:val="24"/>
                <w:highlight w:val="yellow"/>
              </w:rPr>
              <w:t>е заполняется при</w:t>
            </w:r>
            <w:r w:rsidR="00FC616E" w:rsidRPr="00EE0BDA">
              <w:rPr>
                <w:rFonts w:cs="Times New Roman"/>
                <w:bCs/>
                <w:color w:val="000000" w:themeColor="text1"/>
                <w:szCs w:val="24"/>
                <w:highlight w:val="yellow"/>
              </w:rPr>
              <w:t> </w:t>
            </w:r>
            <w:r w:rsidR="00FC54BE" w:rsidRPr="00EE0BDA">
              <w:rPr>
                <w:rFonts w:cs="Times New Roman"/>
                <w:bCs/>
                <w:color w:val="000000" w:themeColor="text1"/>
                <w:szCs w:val="24"/>
                <w:highlight w:val="yellow"/>
              </w:rPr>
              <w:t>передаче в</w:t>
            </w:r>
            <w:r w:rsidR="00FC616E" w:rsidRPr="00EE0BDA">
              <w:rPr>
                <w:rFonts w:cs="Times New Roman"/>
                <w:bCs/>
                <w:color w:val="000000" w:themeColor="text1"/>
                <w:szCs w:val="24"/>
                <w:highlight w:val="yellow"/>
              </w:rPr>
              <w:t> </w:t>
            </w:r>
            <w:r w:rsidR="00FC54BE" w:rsidRPr="00EE0BDA">
              <w:rPr>
                <w:rFonts w:cs="Times New Roman"/>
                <w:bCs/>
                <w:color w:val="000000" w:themeColor="text1"/>
                <w:szCs w:val="24"/>
                <w:highlight w:val="yellow"/>
              </w:rPr>
              <w:t>ПУР</w:t>
            </w:r>
            <w:r w:rsidR="00FC616E" w:rsidRPr="00EE0BDA">
              <w:rPr>
                <w:rFonts w:cs="Times New Roman"/>
                <w:bCs/>
                <w:color w:val="000000" w:themeColor="text1"/>
                <w:szCs w:val="24"/>
                <w:highlight w:val="yellow"/>
              </w:rPr>
              <w:t> </w:t>
            </w:r>
            <w:r w:rsidR="00FC54BE" w:rsidRPr="00EE0BDA">
              <w:rPr>
                <w:rFonts w:cs="Times New Roman"/>
                <w:bCs/>
                <w:color w:val="000000" w:themeColor="text1"/>
                <w:szCs w:val="24"/>
                <w:highlight w:val="yellow"/>
              </w:rPr>
              <w:t xml:space="preserve">ГИИС </w:t>
            </w:r>
            <w:r w:rsidR="00380395" w:rsidRPr="00EE0BDA">
              <w:rPr>
                <w:rFonts w:cs="Times New Roman"/>
                <w:bCs/>
                <w:color w:val="000000" w:themeColor="text1"/>
                <w:szCs w:val="24"/>
                <w:highlight w:val="yellow"/>
              </w:rPr>
              <w:t>ЭБ</w:t>
            </w:r>
          </w:p>
        </w:tc>
      </w:tr>
      <w:tr w:rsidR="00DA3D02" w:rsidRPr="00E559EF" w14:paraId="12E4988F" w14:textId="77777777" w:rsidTr="00FC616E">
        <w:trPr>
          <w:cnfStyle w:val="000000010000" w:firstRow="0" w:lastRow="0" w:firstColumn="0" w:lastColumn="0" w:oddVBand="0" w:evenVBand="0" w:oddHBand="0" w:evenHBand="1" w:firstRowFirstColumn="0" w:firstRowLastColumn="0" w:lastRowFirstColumn="0" w:lastRowLastColumn="0"/>
          <w:jc w:val="center"/>
        </w:trPr>
        <w:tc>
          <w:tcPr>
            <w:tcW w:w="1755" w:type="dxa"/>
          </w:tcPr>
          <w:p w14:paraId="1985E0D8" w14:textId="3239D6C3" w:rsidR="001A589A" w:rsidRPr="00E559EF" w:rsidRDefault="001B5AB9" w:rsidP="00FC616E">
            <w:pPr>
              <w:pStyle w:val="12-4"/>
              <w:rPr>
                <w:rFonts w:cs="Times New Roman"/>
                <w:color w:val="000000" w:themeColor="text1"/>
                <w:szCs w:val="24"/>
                <w:shd w:val="clear" w:color="auto" w:fill="FFFFFF"/>
              </w:rPr>
            </w:pPr>
            <w:r w:rsidRPr="00E559EF">
              <w:rPr>
                <w:rFonts w:cs="Times New Roman"/>
                <w:color w:val="000000" w:themeColor="text1"/>
                <w:szCs w:val="24"/>
              </w:rPr>
              <w:lastRenderedPageBreak/>
              <w:t>Идентификатор документа-основания</w:t>
            </w:r>
          </w:p>
        </w:tc>
        <w:tc>
          <w:tcPr>
            <w:tcW w:w="1784" w:type="dxa"/>
          </w:tcPr>
          <w:p w14:paraId="400F8593" w14:textId="77777777" w:rsidR="001A589A" w:rsidRPr="00E559EF" w:rsidRDefault="001B5AB9" w:rsidP="00FC616E">
            <w:pPr>
              <w:pStyle w:val="12-4"/>
              <w:rPr>
                <w:rFonts w:cs="Times New Roman"/>
                <w:color w:val="000000" w:themeColor="text1"/>
                <w:szCs w:val="24"/>
                <w:shd w:val="clear" w:color="auto" w:fill="FFFFFF"/>
                <w:lang w:val="en-US"/>
              </w:rPr>
            </w:pPr>
            <w:proofErr w:type="spellStart"/>
            <w:r w:rsidRPr="00E559EF">
              <w:rPr>
                <w:rFonts w:cs="Times New Roman"/>
                <w:color w:val="000000" w:themeColor="text1"/>
                <w:szCs w:val="24"/>
                <w:lang w:val="en-US"/>
              </w:rPr>
              <w:t>baseDocId</w:t>
            </w:r>
            <w:proofErr w:type="spellEnd"/>
          </w:p>
        </w:tc>
        <w:tc>
          <w:tcPr>
            <w:tcW w:w="567" w:type="dxa"/>
          </w:tcPr>
          <w:p w14:paraId="2E8440B4" w14:textId="77777777" w:rsidR="001A589A" w:rsidRPr="00E559EF" w:rsidRDefault="001B5AB9" w:rsidP="00FC616E">
            <w:pPr>
              <w:pStyle w:val="12-4"/>
              <w:rPr>
                <w:rFonts w:cs="Times New Roman"/>
                <w:color w:val="000000" w:themeColor="text1"/>
                <w:szCs w:val="24"/>
              </w:rPr>
            </w:pPr>
            <w:r w:rsidRPr="00E559EF">
              <w:rPr>
                <w:rFonts w:cs="Times New Roman"/>
                <w:color w:val="000000" w:themeColor="text1"/>
                <w:szCs w:val="24"/>
              </w:rPr>
              <w:t>П</w:t>
            </w:r>
          </w:p>
        </w:tc>
        <w:tc>
          <w:tcPr>
            <w:tcW w:w="1276" w:type="dxa"/>
          </w:tcPr>
          <w:p w14:paraId="22B30D3D" w14:textId="77777777" w:rsidR="001A589A" w:rsidRPr="00E559EF" w:rsidRDefault="001B5AB9" w:rsidP="00FC616E">
            <w:pPr>
              <w:pStyle w:val="12-4"/>
              <w:rPr>
                <w:rFonts w:cs="Times New Roman"/>
                <w:color w:val="000000" w:themeColor="text1"/>
                <w:szCs w:val="24"/>
                <w:lang w:val="en-US"/>
              </w:rPr>
            </w:pPr>
            <w:proofErr w:type="gramStart"/>
            <w:r w:rsidRPr="00E559EF">
              <w:rPr>
                <w:rFonts w:cs="Times New Roman"/>
                <w:color w:val="000000" w:themeColor="text1"/>
                <w:szCs w:val="24"/>
                <w:lang w:val="en-US"/>
              </w:rPr>
              <w:t>T(</w:t>
            </w:r>
            <w:proofErr w:type="gramEnd"/>
            <w:r w:rsidRPr="00E559EF">
              <w:rPr>
                <w:rFonts w:cs="Times New Roman"/>
                <w:color w:val="000000" w:themeColor="text1"/>
                <w:szCs w:val="24"/>
              </w:rPr>
              <w:t>36</w:t>
            </w:r>
            <w:r w:rsidRPr="00E559EF">
              <w:rPr>
                <w:rFonts w:cs="Times New Roman"/>
                <w:color w:val="000000" w:themeColor="text1"/>
                <w:szCs w:val="24"/>
                <w:lang w:val="en-US"/>
              </w:rPr>
              <w:t>)</w:t>
            </w:r>
          </w:p>
        </w:tc>
        <w:tc>
          <w:tcPr>
            <w:tcW w:w="1984" w:type="dxa"/>
          </w:tcPr>
          <w:p w14:paraId="4A0F9A74" w14:textId="77777777" w:rsidR="001A589A" w:rsidRPr="00E559EF" w:rsidRDefault="001B5AB9" w:rsidP="00FC616E">
            <w:pPr>
              <w:pStyle w:val="12-4"/>
              <w:rPr>
                <w:rFonts w:cs="Times New Roman"/>
                <w:color w:val="000000" w:themeColor="text1"/>
                <w:szCs w:val="24"/>
              </w:rPr>
            </w:pPr>
            <w:r w:rsidRPr="00E559EF">
              <w:rPr>
                <w:rFonts w:cs="Times New Roman"/>
                <w:color w:val="000000" w:themeColor="text1"/>
                <w:szCs w:val="24"/>
              </w:rPr>
              <w:t>Н</w:t>
            </w:r>
          </w:p>
        </w:tc>
        <w:tc>
          <w:tcPr>
            <w:tcW w:w="2261" w:type="dxa"/>
          </w:tcPr>
          <w:p w14:paraId="53A51DF2" w14:textId="638A99B0" w:rsidR="001A589A" w:rsidRPr="00E559EF" w:rsidRDefault="001B5AB9" w:rsidP="00FC616E">
            <w:pPr>
              <w:pStyle w:val="12-4"/>
              <w:rPr>
                <w:rFonts w:cs="Times New Roman"/>
                <w:bCs/>
                <w:color w:val="000000" w:themeColor="text1"/>
                <w:szCs w:val="24"/>
              </w:rPr>
            </w:pPr>
            <w:r w:rsidRPr="00E559EF">
              <w:rPr>
                <w:rFonts w:cs="Times New Roman"/>
                <w:bCs/>
                <w:color w:val="000000" w:themeColor="text1"/>
                <w:szCs w:val="24"/>
              </w:rPr>
              <w:t>Идентификатор документа-основания.</w:t>
            </w:r>
          </w:p>
          <w:p w14:paraId="007AA389" w14:textId="525F6F33" w:rsidR="001A589A" w:rsidRPr="00E559EF" w:rsidRDefault="001B5AB9" w:rsidP="00FC616E">
            <w:pPr>
              <w:pStyle w:val="12-4"/>
              <w:rPr>
                <w:rFonts w:cs="Times New Roman"/>
                <w:bCs/>
                <w:color w:val="000000" w:themeColor="text1"/>
                <w:szCs w:val="24"/>
              </w:rPr>
            </w:pPr>
            <w:r w:rsidRPr="00E559EF">
              <w:rPr>
                <w:rFonts w:cs="Times New Roman"/>
                <w:bCs/>
                <w:color w:val="000000" w:themeColor="text1"/>
                <w:szCs w:val="24"/>
              </w:rPr>
              <w:t>Указывается идентификатор документа-основания</w:t>
            </w:r>
            <w:r w:rsidR="005662C6" w:rsidRPr="00E559EF">
              <w:rPr>
                <w:rFonts w:cs="Times New Roman"/>
                <w:bCs/>
                <w:color w:val="000000" w:themeColor="text1"/>
                <w:szCs w:val="24"/>
              </w:rPr>
              <w:t xml:space="preserve"> </w:t>
            </w:r>
            <w:r w:rsidR="005662C6" w:rsidRPr="00E559EF">
              <w:rPr>
                <w:rFonts w:cs="Times New Roman"/>
                <w:bCs/>
                <w:color w:val="000000" w:themeColor="text1"/>
                <w:szCs w:val="24"/>
                <w:highlight w:val="yellow"/>
              </w:rPr>
              <w:t>(при</w:t>
            </w:r>
            <w:r w:rsidR="00FC616E" w:rsidRPr="00E559EF">
              <w:rPr>
                <w:rFonts w:cs="Times New Roman"/>
                <w:bCs/>
                <w:color w:val="000000" w:themeColor="text1"/>
                <w:szCs w:val="24"/>
                <w:highlight w:val="yellow"/>
              </w:rPr>
              <w:t> </w:t>
            </w:r>
            <w:r w:rsidR="005662C6" w:rsidRPr="00E559EF">
              <w:rPr>
                <w:rFonts w:cs="Times New Roman"/>
                <w:bCs/>
                <w:color w:val="000000" w:themeColor="text1"/>
                <w:szCs w:val="24"/>
                <w:highlight w:val="yellow"/>
              </w:rPr>
              <w:t>наличии)</w:t>
            </w:r>
            <w:r w:rsidRPr="00E559EF">
              <w:rPr>
                <w:rFonts w:cs="Times New Roman"/>
                <w:bCs/>
                <w:color w:val="000000" w:themeColor="text1"/>
                <w:szCs w:val="24"/>
              </w:rPr>
              <w:t>.</w:t>
            </w:r>
          </w:p>
          <w:p w14:paraId="7BE07158" w14:textId="77777777" w:rsidR="001A589A" w:rsidRPr="00E559EF" w:rsidRDefault="001B5AB9" w:rsidP="00FC616E">
            <w:pPr>
              <w:pStyle w:val="12-4"/>
              <w:rPr>
                <w:rFonts w:cs="Times New Roman"/>
                <w:bCs/>
                <w:color w:val="000000" w:themeColor="text1"/>
                <w:szCs w:val="24"/>
              </w:rPr>
            </w:pPr>
            <w:r w:rsidRPr="00E559EF">
              <w:rPr>
                <w:rFonts w:cs="Times New Roman"/>
                <w:bCs/>
                <w:color w:val="000000" w:themeColor="text1"/>
                <w:szCs w:val="24"/>
              </w:rPr>
              <w:t xml:space="preserve">Для ПУД ГИИС ЭБ обязателен к заполнению идентификатором распоряжения-основания для осуществления возврата (документа, которым зачислен возвращаемый платеж), присвоенным ТОФК в случае возврата из бюджетов бюджетной системы РФ сумм платежей, порядок возврата которых не установлен федеральными законами, а также возврата государственной </w:t>
            </w:r>
            <w:r w:rsidRPr="00E559EF">
              <w:rPr>
                <w:rFonts w:cs="Times New Roman"/>
                <w:bCs/>
                <w:color w:val="000000" w:themeColor="text1"/>
                <w:szCs w:val="24"/>
              </w:rPr>
              <w:lastRenderedPageBreak/>
              <w:t>пошлины, не администрируемой налоговыми органами, если не указан реквизит «Уникальный присваиваемый номер операции».</w:t>
            </w:r>
          </w:p>
          <w:p w14:paraId="6C692E1C" w14:textId="77777777" w:rsidR="001A589A" w:rsidRPr="00E559EF" w:rsidRDefault="001B5AB9" w:rsidP="00FC616E">
            <w:pPr>
              <w:pStyle w:val="12-4"/>
              <w:rPr>
                <w:rFonts w:cs="Times New Roman"/>
                <w:bCs/>
                <w:color w:val="000000" w:themeColor="text1"/>
                <w:szCs w:val="24"/>
              </w:rPr>
            </w:pPr>
            <w:r w:rsidRPr="00E559EF">
              <w:rPr>
                <w:rFonts w:cs="Times New Roman"/>
                <w:bCs/>
                <w:color w:val="000000" w:themeColor="text1"/>
                <w:szCs w:val="24"/>
              </w:rPr>
              <w:t>Не заполняется, если указан реквизит «Уникальный присваиваемый номер операции».</w:t>
            </w:r>
          </w:p>
          <w:p w14:paraId="1A1AD831" w14:textId="2C0DCC79" w:rsidR="001A589A" w:rsidRPr="00E559EF" w:rsidRDefault="001B5AB9" w:rsidP="00FC616E">
            <w:pPr>
              <w:pStyle w:val="12-4"/>
              <w:rPr>
                <w:rFonts w:cs="Times New Roman"/>
                <w:color w:val="000000" w:themeColor="text1"/>
                <w:szCs w:val="24"/>
              </w:rPr>
            </w:pPr>
            <w:r w:rsidRPr="00E559EF">
              <w:rPr>
                <w:rFonts w:cs="Times New Roman"/>
                <w:bCs/>
                <w:color w:val="000000" w:themeColor="text1"/>
                <w:szCs w:val="24"/>
              </w:rPr>
              <w:t>При составлении РСКП (возврат) в Модуле указывается идентификатор строки для связи документа-основания и строки из раздела «Расшифровка РСКП»</w:t>
            </w:r>
          </w:p>
        </w:tc>
      </w:tr>
    </w:tbl>
    <w:p w14:paraId="06681E15" w14:textId="77777777" w:rsidR="00FC616E" w:rsidRPr="00E559EF" w:rsidRDefault="00FC616E" w:rsidP="00FC616E">
      <w:bookmarkStart w:id="112" w:name="_Toc175934288"/>
    </w:p>
    <w:p w14:paraId="66BD67BC" w14:textId="286A05AA" w:rsidR="001A589A" w:rsidRPr="00E559EF" w:rsidRDefault="001B5AB9">
      <w:pPr>
        <w:pStyle w:val="20"/>
      </w:pPr>
      <w:bookmarkStart w:id="113" w:name="_Toc213235005"/>
      <w:r w:rsidRPr="00E559EF">
        <w:t>Описание комплексного типа «</w:t>
      </w:r>
      <w:proofErr w:type="spellStart"/>
      <w:r w:rsidRPr="00E559EF">
        <w:t>actRecipientsInf</w:t>
      </w:r>
      <w:proofErr w:type="spellEnd"/>
      <w:r w:rsidRPr="00E559EF">
        <w:t>»</w:t>
      </w:r>
      <w:bookmarkEnd w:id="112"/>
      <w:bookmarkEnd w:id="113"/>
    </w:p>
    <w:p w14:paraId="0B418392" w14:textId="238CC34A" w:rsidR="001A589A" w:rsidRPr="00E559EF" w:rsidRDefault="001B5AB9" w:rsidP="00EC566B">
      <w:pPr>
        <w:rPr>
          <w:lang w:eastAsia="ru-RU"/>
        </w:rPr>
      </w:pPr>
      <w:r w:rsidRPr="00E559EF">
        <w:t>Описание комплексного типа «</w:t>
      </w:r>
      <w:proofErr w:type="spellStart"/>
      <w:r w:rsidRPr="00E559EF">
        <w:rPr>
          <w:lang w:val="en-US"/>
        </w:rPr>
        <w:t>actRecipientsInf</w:t>
      </w:r>
      <w:proofErr w:type="spellEnd"/>
      <w:r w:rsidRPr="00E559EF">
        <w:t>» блока «Информация о</w:t>
      </w:r>
      <w:r w:rsidR="00EC566B" w:rsidRPr="00E559EF">
        <w:t> </w:t>
      </w:r>
      <w:r w:rsidRPr="00E559EF">
        <w:t>фактическом получателе</w:t>
      </w:r>
      <w:r w:rsidR="005D109A">
        <w:t xml:space="preserve"> средств</w:t>
      </w:r>
      <w:r w:rsidRPr="00E559EF">
        <w:t xml:space="preserve">» представлено </w:t>
      </w:r>
      <w:r w:rsidR="00287A36" w:rsidRPr="00E559EF">
        <w:t>в таблице </w:t>
      </w:r>
      <w:r w:rsidRPr="00E559EF">
        <w:t>ниже (</w:t>
      </w:r>
      <w:r w:rsidRPr="00E559EF">
        <w:fldChar w:fldCharType="begin"/>
      </w:r>
      <w:r w:rsidRPr="00E559EF">
        <w:instrText xml:space="preserve"> REF _Ref175946978 \h  \* MERGEFORMAT </w:instrText>
      </w:r>
      <w:r w:rsidRPr="00E559EF">
        <w:fldChar w:fldCharType="separate"/>
      </w:r>
      <w:r w:rsidR="00AE7460" w:rsidRPr="00E559EF">
        <w:t>Таблица </w:t>
      </w:r>
      <w:r w:rsidR="00AE7460">
        <w:t>13</w:t>
      </w:r>
      <w:r w:rsidRPr="00E559EF">
        <w:fldChar w:fldCharType="end"/>
      </w:r>
      <w:r w:rsidRPr="00E559EF">
        <w:t>).</w:t>
      </w:r>
    </w:p>
    <w:p w14:paraId="6B613D92" w14:textId="1B8D2B60" w:rsidR="001A589A" w:rsidRPr="00E559EF" w:rsidRDefault="00BB2DFE" w:rsidP="00EC566B">
      <w:pPr>
        <w:pStyle w:val="-d"/>
      </w:pPr>
      <w:bookmarkStart w:id="114" w:name="_Ref175946978"/>
      <w:bookmarkStart w:id="115" w:name="_Toc213235063"/>
      <w:r w:rsidRPr="00E559EF">
        <w:lastRenderedPageBreak/>
        <w:t>Таблица </w:t>
      </w:r>
      <w:r w:rsidR="001B5AB9" w:rsidRPr="00E559EF">
        <w:fldChar w:fldCharType="begin"/>
      </w:r>
      <w:r w:rsidR="001B5AB9" w:rsidRPr="00E559EF">
        <w:instrText xml:space="preserve">SEQ Таблица \* ARABIC </w:instrText>
      </w:r>
      <w:r w:rsidR="001B5AB9" w:rsidRPr="00E559EF">
        <w:fldChar w:fldCharType="separate"/>
      </w:r>
      <w:r w:rsidR="00AE7460">
        <w:rPr>
          <w:noProof/>
        </w:rPr>
        <w:t>13</w:t>
      </w:r>
      <w:r w:rsidR="001B5AB9" w:rsidRPr="00E559EF">
        <w:fldChar w:fldCharType="end"/>
      </w:r>
      <w:bookmarkEnd w:id="114"/>
      <w:r w:rsidRPr="00E559EF">
        <w:t> – </w:t>
      </w:r>
      <w:r w:rsidR="001B5AB9" w:rsidRPr="00E559EF">
        <w:t>Описание комплексного типа «</w:t>
      </w:r>
      <w:proofErr w:type="spellStart"/>
      <w:r w:rsidR="001B5AB9" w:rsidRPr="00E559EF">
        <w:t>actRecipientsInf</w:t>
      </w:r>
      <w:proofErr w:type="spellEnd"/>
      <w:r w:rsidR="001B5AB9" w:rsidRPr="00E559EF">
        <w:t>» блока «Информация о фактическом получателе</w:t>
      </w:r>
      <w:r w:rsidR="005D109A">
        <w:t xml:space="preserve"> средств</w:t>
      </w:r>
      <w:r w:rsidR="001B5AB9" w:rsidRPr="00E559EF">
        <w:t>»</w:t>
      </w:r>
      <w:bookmarkEnd w:id="115"/>
    </w:p>
    <w:tbl>
      <w:tblPr>
        <w:tblStyle w:val="GOSTTable"/>
        <w:tblW w:w="5000" w:type="pct"/>
        <w:jc w:val="center"/>
        <w:tblLayout w:type="fixed"/>
        <w:tblCellMar>
          <w:top w:w="57" w:type="dxa"/>
          <w:left w:w="57" w:type="dxa"/>
          <w:bottom w:w="57" w:type="dxa"/>
          <w:right w:w="57" w:type="dxa"/>
        </w:tblCellMar>
        <w:tblLook w:val="01E0" w:firstRow="1" w:lastRow="1" w:firstColumn="1" w:lastColumn="1" w:noHBand="0" w:noVBand="0"/>
      </w:tblPr>
      <w:tblGrid>
        <w:gridCol w:w="1840"/>
        <w:gridCol w:w="1701"/>
        <w:gridCol w:w="568"/>
        <w:gridCol w:w="1275"/>
        <w:gridCol w:w="1983"/>
        <w:gridCol w:w="2260"/>
      </w:tblGrid>
      <w:tr w:rsidR="00DA3D02" w:rsidRPr="00E559EF" w14:paraId="00F100E9" w14:textId="77777777" w:rsidTr="005D109A">
        <w:trPr>
          <w:cnfStyle w:val="100000000000" w:firstRow="1" w:lastRow="0" w:firstColumn="0" w:lastColumn="0" w:oddVBand="0" w:evenVBand="0" w:oddHBand="0" w:evenHBand="0" w:firstRowFirstColumn="0" w:firstRowLastColumn="0" w:lastRowFirstColumn="0" w:lastRowLastColumn="0"/>
          <w:tblHeader/>
          <w:jc w:val="center"/>
        </w:trPr>
        <w:tc>
          <w:tcPr>
            <w:tcW w:w="955" w:type="pct"/>
            <w:shd w:val="clear" w:color="auto" w:fill="D9D9D9" w:themeFill="background1" w:themeFillShade="D9"/>
          </w:tcPr>
          <w:p w14:paraId="0C83F976" w14:textId="4EB6A7B7" w:rsidR="001A589A" w:rsidRPr="00E559EF" w:rsidRDefault="001B5AB9" w:rsidP="006D0153">
            <w:pPr>
              <w:pStyle w:val="12-2"/>
              <w:rPr>
                <w:rFonts w:cs="Times New Roman"/>
                <w:color w:val="000000" w:themeColor="text1"/>
                <w:szCs w:val="24"/>
              </w:rPr>
            </w:pPr>
            <w:r w:rsidRPr="00E559EF">
              <w:rPr>
                <w:rFonts w:cs="Times New Roman"/>
                <w:color w:val="000000" w:themeColor="text1"/>
                <w:szCs w:val="24"/>
              </w:rPr>
              <w:t xml:space="preserve">Наименование </w:t>
            </w:r>
            <w:r w:rsidR="00C160BA" w:rsidRPr="00E559EF">
              <w:rPr>
                <w:rFonts w:cs="Times New Roman"/>
                <w:color w:val="000000" w:themeColor="text1"/>
                <w:szCs w:val="24"/>
                <w:highlight w:val="yellow"/>
              </w:rPr>
              <w:t>реквизита</w:t>
            </w:r>
          </w:p>
        </w:tc>
        <w:tc>
          <w:tcPr>
            <w:tcW w:w="883" w:type="pct"/>
            <w:shd w:val="clear" w:color="auto" w:fill="D9D9D9" w:themeFill="background1" w:themeFillShade="D9"/>
          </w:tcPr>
          <w:p w14:paraId="3E05DB3D" w14:textId="77777777" w:rsidR="001A589A" w:rsidRPr="00E559EF" w:rsidRDefault="001B5AB9" w:rsidP="006D0153">
            <w:pPr>
              <w:pStyle w:val="12-2"/>
              <w:rPr>
                <w:rFonts w:cs="Times New Roman"/>
                <w:color w:val="000000" w:themeColor="text1"/>
                <w:szCs w:val="24"/>
              </w:rPr>
            </w:pPr>
            <w:r w:rsidRPr="00E559EF">
              <w:rPr>
                <w:rFonts w:cs="Times New Roman"/>
                <w:color w:val="000000" w:themeColor="text1"/>
                <w:szCs w:val="24"/>
              </w:rPr>
              <w:t>Сокращенное наименование</w:t>
            </w:r>
          </w:p>
        </w:tc>
        <w:tc>
          <w:tcPr>
            <w:tcW w:w="295" w:type="pct"/>
            <w:shd w:val="clear" w:color="auto" w:fill="D9D9D9" w:themeFill="background1" w:themeFillShade="D9"/>
          </w:tcPr>
          <w:p w14:paraId="01B895EB" w14:textId="77777777" w:rsidR="001A589A" w:rsidRPr="00E559EF" w:rsidRDefault="001B5AB9" w:rsidP="006D0153">
            <w:pPr>
              <w:pStyle w:val="12-2"/>
              <w:rPr>
                <w:rFonts w:cs="Times New Roman"/>
                <w:color w:val="000000" w:themeColor="text1"/>
                <w:szCs w:val="24"/>
              </w:rPr>
            </w:pPr>
            <w:r w:rsidRPr="00E559EF">
              <w:rPr>
                <w:rFonts w:cs="Times New Roman"/>
                <w:color w:val="000000" w:themeColor="text1"/>
                <w:szCs w:val="24"/>
              </w:rPr>
              <w:t>Тип</w:t>
            </w:r>
          </w:p>
        </w:tc>
        <w:tc>
          <w:tcPr>
            <w:tcW w:w="662" w:type="pct"/>
            <w:shd w:val="clear" w:color="auto" w:fill="D9D9D9" w:themeFill="background1" w:themeFillShade="D9"/>
          </w:tcPr>
          <w:p w14:paraId="215C1B49" w14:textId="4781593A" w:rsidR="001A589A" w:rsidRPr="00E559EF" w:rsidRDefault="001B5AB9" w:rsidP="006D0153">
            <w:pPr>
              <w:pStyle w:val="12-2"/>
              <w:rPr>
                <w:rFonts w:cs="Times New Roman"/>
                <w:color w:val="000000" w:themeColor="text1"/>
                <w:szCs w:val="24"/>
              </w:rPr>
            </w:pPr>
            <w:r w:rsidRPr="00E559EF">
              <w:rPr>
                <w:rFonts w:cs="Times New Roman"/>
                <w:color w:val="000000" w:themeColor="text1"/>
                <w:szCs w:val="24"/>
              </w:rPr>
              <w:t xml:space="preserve">Формат </w:t>
            </w:r>
            <w:r w:rsidR="00C160BA" w:rsidRPr="00E559EF">
              <w:rPr>
                <w:rFonts w:cs="Times New Roman"/>
                <w:color w:val="000000" w:themeColor="text1"/>
                <w:szCs w:val="24"/>
                <w:highlight w:val="yellow"/>
              </w:rPr>
              <w:t>реквизита</w:t>
            </w:r>
          </w:p>
        </w:tc>
        <w:tc>
          <w:tcPr>
            <w:tcW w:w="1030" w:type="pct"/>
            <w:shd w:val="clear" w:color="auto" w:fill="D9D9D9" w:themeFill="background1" w:themeFillShade="D9"/>
          </w:tcPr>
          <w:p w14:paraId="658F7ADD" w14:textId="77777777" w:rsidR="001A589A" w:rsidRPr="00E559EF" w:rsidRDefault="001B5AB9" w:rsidP="006D0153">
            <w:pPr>
              <w:pStyle w:val="12-2"/>
              <w:rPr>
                <w:rFonts w:cs="Times New Roman"/>
                <w:color w:val="000000" w:themeColor="text1"/>
                <w:szCs w:val="24"/>
              </w:rPr>
            </w:pPr>
            <w:r w:rsidRPr="00E559EF">
              <w:rPr>
                <w:rFonts w:cs="Times New Roman"/>
                <w:color w:val="000000" w:themeColor="text1"/>
                <w:szCs w:val="24"/>
              </w:rPr>
              <w:t>Обязательность</w:t>
            </w:r>
          </w:p>
        </w:tc>
        <w:tc>
          <w:tcPr>
            <w:tcW w:w="1174" w:type="pct"/>
            <w:shd w:val="clear" w:color="auto" w:fill="D9D9D9" w:themeFill="background1" w:themeFillShade="D9"/>
          </w:tcPr>
          <w:p w14:paraId="4C695BBB" w14:textId="77777777" w:rsidR="001A589A" w:rsidRPr="00E559EF" w:rsidRDefault="001B5AB9" w:rsidP="006D0153">
            <w:pPr>
              <w:pStyle w:val="12-2"/>
              <w:rPr>
                <w:rFonts w:cs="Times New Roman"/>
                <w:color w:val="000000" w:themeColor="text1"/>
                <w:szCs w:val="24"/>
              </w:rPr>
            </w:pPr>
            <w:r w:rsidRPr="00E559EF">
              <w:rPr>
                <w:rFonts w:cs="Times New Roman"/>
                <w:color w:val="000000" w:themeColor="text1"/>
                <w:szCs w:val="24"/>
              </w:rPr>
              <w:t>Дополнительная информация</w:t>
            </w:r>
          </w:p>
        </w:tc>
      </w:tr>
      <w:tr w:rsidR="00DA3D02" w:rsidRPr="00E559EF" w14:paraId="18CD36B6" w14:textId="77777777" w:rsidTr="005D109A">
        <w:trPr>
          <w:cnfStyle w:val="000000100000" w:firstRow="0" w:lastRow="0" w:firstColumn="0" w:lastColumn="0" w:oddVBand="0" w:evenVBand="0" w:oddHBand="1" w:evenHBand="0" w:firstRowFirstColumn="0" w:firstRowLastColumn="0" w:lastRowFirstColumn="0" w:lastRowLastColumn="0"/>
          <w:jc w:val="center"/>
        </w:trPr>
        <w:tc>
          <w:tcPr>
            <w:tcW w:w="955" w:type="pct"/>
          </w:tcPr>
          <w:p w14:paraId="38BC944E" w14:textId="77777777" w:rsidR="001A589A" w:rsidRPr="00E559EF" w:rsidRDefault="001B5AB9" w:rsidP="006D0153">
            <w:pPr>
              <w:pStyle w:val="12-4"/>
              <w:ind w:left="0" w:right="0"/>
              <w:rPr>
                <w:rFonts w:cs="Times New Roman"/>
                <w:color w:val="000000" w:themeColor="text1"/>
                <w:szCs w:val="24"/>
              </w:rPr>
            </w:pPr>
            <w:r w:rsidRPr="00E559EF">
              <w:rPr>
                <w:rFonts w:cs="Times New Roman"/>
                <w:color w:val="000000" w:themeColor="text1"/>
                <w:szCs w:val="24"/>
              </w:rPr>
              <w:t>Наименование фактического получателя средств</w:t>
            </w:r>
          </w:p>
        </w:tc>
        <w:tc>
          <w:tcPr>
            <w:tcW w:w="883" w:type="pct"/>
          </w:tcPr>
          <w:p w14:paraId="35924DE1" w14:textId="77777777" w:rsidR="001A589A" w:rsidRPr="00E559EF" w:rsidRDefault="001B5AB9" w:rsidP="006D0153">
            <w:pPr>
              <w:pStyle w:val="12-4"/>
              <w:ind w:left="0" w:right="0"/>
              <w:rPr>
                <w:rFonts w:cs="Times New Roman"/>
                <w:color w:val="000000" w:themeColor="text1"/>
                <w:szCs w:val="24"/>
                <w:lang w:val="en-US"/>
              </w:rPr>
            </w:pPr>
            <w:proofErr w:type="spellStart"/>
            <w:r w:rsidRPr="00E559EF">
              <w:rPr>
                <w:rFonts w:cs="Times New Roman"/>
                <w:color w:val="000000" w:themeColor="text1"/>
                <w:szCs w:val="24"/>
                <w:lang w:val="en-US"/>
              </w:rPr>
              <w:t>actRecipName</w:t>
            </w:r>
            <w:proofErr w:type="spellEnd"/>
          </w:p>
        </w:tc>
        <w:tc>
          <w:tcPr>
            <w:tcW w:w="295" w:type="pct"/>
          </w:tcPr>
          <w:p w14:paraId="48C27200" w14:textId="77777777" w:rsidR="001A589A" w:rsidRPr="00E559EF" w:rsidRDefault="001B5AB9" w:rsidP="006D0153">
            <w:pPr>
              <w:pStyle w:val="12-4"/>
              <w:ind w:left="0" w:right="0"/>
              <w:rPr>
                <w:rFonts w:cs="Times New Roman"/>
                <w:color w:val="000000" w:themeColor="text1"/>
                <w:szCs w:val="24"/>
              </w:rPr>
            </w:pPr>
            <w:r w:rsidRPr="00E559EF">
              <w:rPr>
                <w:rFonts w:cs="Times New Roman"/>
                <w:color w:val="000000" w:themeColor="text1"/>
                <w:szCs w:val="24"/>
              </w:rPr>
              <w:t>П</w:t>
            </w:r>
          </w:p>
        </w:tc>
        <w:tc>
          <w:tcPr>
            <w:tcW w:w="662" w:type="pct"/>
          </w:tcPr>
          <w:p w14:paraId="669C4BDB" w14:textId="77777777" w:rsidR="001A589A" w:rsidRPr="00E559EF" w:rsidRDefault="001B5AB9" w:rsidP="006D0153">
            <w:pPr>
              <w:pStyle w:val="12-4"/>
              <w:ind w:left="0" w:right="0"/>
              <w:rPr>
                <w:rFonts w:cs="Times New Roman"/>
                <w:color w:val="000000" w:themeColor="text1"/>
                <w:szCs w:val="24"/>
              </w:rPr>
            </w:pPr>
            <w:proofErr w:type="gramStart"/>
            <w:r w:rsidRPr="00E559EF">
              <w:rPr>
                <w:rFonts w:cs="Times New Roman"/>
                <w:color w:val="000000" w:themeColor="text1"/>
                <w:szCs w:val="24"/>
                <w:lang w:val="en-US"/>
              </w:rPr>
              <w:t>T(</w:t>
            </w:r>
            <w:proofErr w:type="gramEnd"/>
            <w:r w:rsidRPr="00E559EF">
              <w:rPr>
                <w:rFonts w:cs="Times New Roman"/>
                <w:color w:val="000000" w:themeColor="text1"/>
                <w:szCs w:val="24"/>
                <w:lang w:val="en-US"/>
              </w:rPr>
              <w:t>1-160)</w:t>
            </w:r>
          </w:p>
        </w:tc>
        <w:tc>
          <w:tcPr>
            <w:tcW w:w="1030" w:type="pct"/>
          </w:tcPr>
          <w:p w14:paraId="1516F2F1" w14:textId="77777777" w:rsidR="001A589A" w:rsidRPr="00E559EF" w:rsidRDefault="001B5AB9" w:rsidP="006D0153">
            <w:pPr>
              <w:pStyle w:val="12-4"/>
              <w:ind w:left="0" w:right="0"/>
              <w:rPr>
                <w:rFonts w:cs="Times New Roman"/>
                <w:color w:val="000000" w:themeColor="text1"/>
                <w:szCs w:val="24"/>
              </w:rPr>
            </w:pPr>
            <w:r w:rsidRPr="00E559EF">
              <w:rPr>
                <w:rFonts w:cs="Times New Roman"/>
                <w:color w:val="000000" w:themeColor="text1"/>
                <w:szCs w:val="24"/>
              </w:rPr>
              <w:t>О</w:t>
            </w:r>
          </w:p>
        </w:tc>
        <w:tc>
          <w:tcPr>
            <w:tcW w:w="1174" w:type="pct"/>
          </w:tcPr>
          <w:p w14:paraId="2C72CDFC" w14:textId="77777777" w:rsidR="001A589A" w:rsidRPr="00E559EF" w:rsidRDefault="001B5AB9" w:rsidP="006D0153">
            <w:pPr>
              <w:pStyle w:val="12-4"/>
              <w:ind w:left="0" w:right="0"/>
              <w:rPr>
                <w:rFonts w:cs="Times New Roman"/>
                <w:color w:val="000000" w:themeColor="text1"/>
                <w:szCs w:val="24"/>
              </w:rPr>
            </w:pPr>
            <w:r w:rsidRPr="00E559EF">
              <w:rPr>
                <w:rFonts w:cs="Times New Roman"/>
                <w:color w:val="000000" w:themeColor="text1"/>
                <w:szCs w:val="24"/>
              </w:rPr>
              <w:t>Реквизит 9.5</w:t>
            </w:r>
          </w:p>
          <w:p w14:paraId="4B550C7F" w14:textId="0BD8D84E" w:rsidR="001A589A" w:rsidRPr="00E559EF" w:rsidRDefault="001B5AB9" w:rsidP="006D0153">
            <w:pPr>
              <w:pStyle w:val="12-4"/>
              <w:ind w:left="0" w:right="0"/>
              <w:rPr>
                <w:rFonts w:cs="Times New Roman"/>
                <w:color w:val="000000" w:themeColor="text1"/>
                <w:szCs w:val="24"/>
              </w:rPr>
            </w:pPr>
            <w:r w:rsidRPr="00E559EF">
              <w:rPr>
                <w:rFonts w:cs="Times New Roman"/>
                <w:color w:val="000000" w:themeColor="text1"/>
                <w:szCs w:val="24"/>
              </w:rPr>
              <w:t>Указывается полное, либо сокращенное, либо краткое наименование фактического получателя средств</w:t>
            </w:r>
            <w:r w:rsidR="00BB2DFE" w:rsidRPr="00E559EF">
              <w:rPr>
                <w:rFonts w:cs="Times New Roman"/>
                <w:color w:val="000000" w:themeColor="text1"/>
                <w:szCs w:val="24"/>
              </w:rPr>
              <w:t> – </w:t>
            </w:r>
            <w:r w:rsidRPr="00E559EF">
              <w:rPr>
                <w:rFonts w:cs="Times New Roman"/>
                <w:color w:val="000000" w:themeColor="text1"/>
                <w:szCs w:val="24"/>
              </w:rPr>
              <w:t>косвенного участника СКП</w:t>
            </w:r>
          </w:p>
        </w:tc>
      </w:tr>
      <w:tr w:rsidR="00DA3D02" w:rsidRPr="00E559EF" w14:paraId="4A209C43" w14:textId="77777777" w:rsidTr="005D109A">
        <w:trPr>
          <w:cnfStyle w:val="000000010000" w:firstRow="0" w:lastRow="0" w:firstColumn="0" w:lastColumn="0" w:oddVBand="0" w:evenVBand="0" w:oddHBand="0" w:evenHBand="1" w:firstRowFirstColumn="0" w:firstRowLastColumn="0" w:lastRowFirstColumn="0" w:lastRowLastColumn="0"/>
          <w:jc w:val="center"/>
        </w:trPr>
        <w:tc>
          <w:tcPr>
            <w:tcW w:w="955" w:type="pct"/>
          </w:tcPr>
          <w:p w14:paraId="13B89E0A" w14:textId="77777777" w:rsidR="001A589A" w:rsidRPr="00E559EF" w:rsidRDefault="001B5AB9" w:rsidP="006D0153">
            <w:pPr>
              <w:pStyle w:val="12-4"/>
              <w:ind w:left="0" w:right="0"/>
              <w:rPr>
                <w:rFonts w:cs="Times New Roman"/>
                <w:color w:val="000000" w:themeColor="text1"/>
                <w:szCs w:val="24"/>
              </w:rPr>
            </w:pPr>
            <w:r w:rsidRPr="00E559EF">
              <w:rPr>
                <w:rFonts w:cs="Times New Roman"/>
                <w:color w:val="000000" w:themeColor="text1"/>
                <w:szCs w:val="24"/>
              </w:rPr>
              <w:t>Номер лицевого счета фактического получателя средств</w:t>
            </w:r>
          </w:p>
        </w:tc>
        <w:tc>
          <w:tcPr>
            <w:tcW w:w="883" w:type="pct"/>
          </w:tcPr>
          <w:p w14:paraId="2C93A8C5" w14:textId="77777777" w:rsidR="001A589A" w:rsidRPr="00E559EF" w:rsidRDefault="001B5AB9" w:rsidP="006D0153">
            <w:pPr>
              <w:pStyle w:val="12-4"/>
              <w:ind w:left="0" w:right="0"/>
              <w:rPr>
                <w:rFonts w:cs="Times New Roman"/>
                <w:color w:val="000000" w:themeColor="text1"/>
                <w:szCs w:val="24"/>
              </w:rPr>
            </w:pPr>
            <w:proofErr w:type="spellStart"/>
            <w:r w:rsidRPr="00E559EF">
              <w:rPr>
                <w:rFonts w:cs="Times New Roman"/>
                <w:color w:val="000000" w:themeColor="text1"/>
                <w:szCs w:val="24"/>
                <w:lang w:val="en-US"/>
              </w:rPr>
              <w:t>actRecipAccNum</w:t>
            </w:r>
            <w:proofErr w:type="spellEnd"/>
          </w:p>
        </w:tc>
        <w:tc>
          <w:tcPr>
            <w:tcW w:w="295" w:type="pct"/>
          </w:tcPr>
          <w:p w14:paraId="37BE5DD1" w14:textId="77777777" w:rsidR="001A589A" w:rsidRPr="00E559EF" w:rsidRDefault="001B5AB9" w:rsidP="006D0153">
            <w:pPr>
              <w:pStyle w:val="12-4"/>
              <w:ind w:left="0" w:right="0"/>
              <w:rPr>
                <w:rFonts w:cs="Times New Roman"/>
                <w:color w:val="000000" w:themeColor="text1"/>
                <w:szCs w:val="24"/>
              </w:rPr>
            </w:pPr>
            <w:r w:rsidRPr="00E559EF">
              <w:rPr>
                <w:rFonts w:cs="Times New Roman"/>
                <w:color w:val="000000" w:themeColor="text1"/>
                <w:szCs w:val="24"/>
              </w:rPr>
              <w:t>П</w:t>
            </w:r>
          </w:p>
        </w:tc>
        <w:tc>
          <w:tcPr>
            <w:tcW w:w="662" w:type="pct"/>
          </w:tcPr>
          <w:p w14:paraId="1D21E302" w14:textId="77777777" w:rsidR="001A589A" w:rsidRPr="00E559EF" w:rsidRDefault="001B5AB9" w:rsidP="006D0153">
            <w:pPr>
              <w:pStyle w:val="12-4"/>
              <w:ind w:left="0" w:right="0"/>
              <w:rPr>
                <w:rFonts w:cs="Times New Roman"/>
                <w:color w:val="000000" w:themeColor="text1"/>
                <w:szCs w:val="24"/>
              </w:rPr>
            </w:pPr>
            <w:proofErr w:type="gramStart"/>
            <w:r w:rsidRPr="00E559EF">
              <w:rPr>
                <w:rFonts w:cs="Times New Roman"/>
                <w:color w:val="000000" w:themeColor="text1"/>
                <w:szCs w:val="24"/>
              </w:rPr>
              <w:t>Т(</w:t>
            </w:r>
            <w:proofErr w:type="gramEnd"/>
            <w:r w:rsidRPr="00E559EF">
              <w:rPr>
                <w:rFonts w:cs="Times New Roman"/>
                <w:color w:val="000000" w:themeColor="text1"/>
                <w:szCs w:val="24"/>
              </w:rPr>
              <w:t>1-25)</w:t>
            </w:r>
          </w:p>
        </w:tc>
        <w:tc>
          <w:tcPr>
            <w:tcW w:w="1030" w:type="pct"/>
          </w:tcPr>
          <w:p w14:paraId="380E9387" w14:textId="77777777" w:rsidR="001A589A" w:rsidRPr="00E559EF" w:rsidRDefault="001B5AB9" w:rsidP="006D0153">
            <w:pPr>
              <w:pStyle w:val="12-4"/>
              <w:ind w:left="0" w:right="0"/>
              <w:rPr>
                <w:rFonts w:cs="Times New Roman"/>
                <w:color w:val="000000" w:themeColor="text1"/>
                <w:szCs w:val="24"/>
              </w:rPr>
            </w:pPr>
            <w:r w:rsidRPr="00E559EF">
              <w:rPr>
                <w:rFonts w:cs="Times New Roman"/>
                <w:color w:val="000000" w:themeColor="text1"/>
                <w:szCs w:val="24"/>
              </w:rPr>
              <w:t>Н</w:t>
            </w:r>
          </w:p>
        </w:tc>
        <w:tc>
          <w:tcPr>
            <w:tcW w:w="1174" w:type="pct"/>
          </w:tcPr>
          <w:p w14:paraId="223E66AE" w14:textId="77777777" w:rsidR="001A589A" w:rsidRPr="00E559EF" w:rsidRDefault="001B5AB9" w:rsidP="006D0153">
            <w:pPr>
              <w:pStyle w:val="12-4"/>
              <w:ind w:left="0" w:right="0"/>
              <w:rPr>
                <w:rFonts w:cs="Times New Roman"/>
                <w:color w:val="000000" w:themeColor="text1"/>
                <w:szCs w:val="24"/>
              </w:rPr>
            </w:pPr>
            <w:r w:rsidRPr="00E559EF">
              <w:rPr>
                <w:rFonts w:cs="Times New Roman"/>
                <w:color w:val="000000" w:themeColor="text1"/>
                <w:szCs w:val="24"/>
              </w:rPr>
              <w:t>Реквизит 9.10</w:t>
            </w:r>
          </w:p>
          <w:p w14:paraId="4EF5E35F" w14:textId="1EBB6901" w:rsidR="001A589A" w:rsidRPr="00E559EF" w:rsidRDefault="001B5AB9" w:rsidP="006D0153">
            <w:pPr>
              <w:pStyle w:val="12-4"/>
              <w:ind w:left="0" w:right="0"/>
              <w:rPr>
                <w:rFonts w:cs="Times New Roman"/>
                <w:color w:val="000000" w:themeColor="text1"/>
                <w:szCs w:val="24"/>
              </w:rPr>
            </w:pPr>
            <w:r w:rsidRPr="00E559EF">
              <w:rPr>
                <w:rFonts w:cs="Times New Roman"/>
                <w:color w:val="000000" w:themeColor="text1"/>
                <w:szCs w:val="24"/>
              </w:rPr>
              <w:t>Указывается номер лицевого счета фактического получателя средств</w:t>
            </w:r>
            <w:r w:rsidR="00BB2DFE" w:rsidRPr="00E559EF">
              <w:rPr>
                <w:rFonts w:cs="Times New Roman"/>
                <w:color w:val="000000" w:themeColor="text1"/>
                <w:szCs w:val="24"/>
              </w:rPr>
              <w:t> – </w:t>
            </w:r>
            <w:r w:rsidRPr="00E559EF">
              <w:rPr>
                <w:rFonts w:cs="Times New Roman"/>
                <w:color w:val="000000" w:themeColor="text1"/>
                <w:szCs w:val="24"/>
              </w:rPr>
              <w:t>косвенного участника СКП</w:t>
            </w:r>
          </w:p>
        </w:tc>
      </w:tr>
      <w:tr w:rsidR="00DA3D02" w:rsidRPr="00E559EF" w14:paraId="56B1F2F5" w14:textId="77777777" w:rsidTr="005D109A">
        <w:trPr>
          <w:cnfStyle w:val="000000100000" w:firstRow="0" w:lastRow="0" w:firstColumn="0" w:lastColumn="0" w:oddVBand="0" w:evenVBand="0" w:oddHBand="1" w:evenHBand="0" w:firstRowFirstColumn="0" w:firstRowLastColumn="0" w:lastRowFirstColumn="0" w:lastRowLastColumn="0"/>
          <w:jc w:val="center"/>
        </w:trPr>
        <w:tc>
          <w:tcPr>
            <w:tcW w:w="955" w:type="pct"/>
          </w:tcPr>
          <w:p w14:paraId="60178DA1" w14:textId="77777777" w:rsidR="001A589A" w:rsidRPr="00E559EF" w:rsidRDefault="001B5AB9" w:rsidP="006D0153">
            <w:pPr>
              <w:pStyle w:val="12-4"/>
              <w:ind w:left="0" w:right="0"/>
              <w:rPr>
                <w:rFonts w:cs="Times New Roman"/>
                <w:color w:val="000000" w:themeColor="text1"/>
                <w:szCs w:val="24"/>
              </w:rPr>
            </w:pPr>
            <w:r w:rsidRPr="00E559EF">
              <w:rPr>
                <w:rFonts w:cs="Times New Roman"/>
                <w:color w:val="000000" w:themeColor="text1"/>
                <w:szCs w:val="24"/>
              </w:rPr>
              <w:t>ИНН фактического получателя средств</w:t>
            </w:r>
          </w:p>
        </w:tc>
        <w:tc>
          <w:tcPr>
            <w:tcW w:w="883" w:type="pct"/>
          </w:tcPr>
          <w:p w14:paraId="02A14AC9" w14:textId="77777777" w:rsidR="001A589A" w:rsidRPr="00E559EF" w:rsidRDefault="001B5AB9" w:rsidP="006D0153">
            <w:pPr>
              <w:pStyle w:val="12-4"/>
              <w:ind w:left="0" w:right="0"/>
              <w:rPr>
                <w:rFonts w:cs="Times New Roman"/>
                <w:color w:val="000000" w:themeColor="text1"/>
                <w:szCs w:val="24"/>
              </w:rPr>
            </w:pPr>
            <w:proofErr w:type="spellStart"/>
            <w:r w:rsidRPr="00E559EF">
              <w:rPr>
                <w:rFonts w:cs="Times New Roman"/>
                <w:color w:val="000000" w:themeColor="text1"/>
                <w:szCs w:val="24"/>
                <w:lang w:val="en-US"/>
              </w:rPr>
              <w:t>actRecipINN</w:t>
            </w:r>
            <w:proofErr w:type="spellEnd"/>
          </w:p>
        </w:tc>
        <w:tc>
          <w:tcPr>
            <w:tcW w:w="295" w:type="pct"/>
          </w:tcPr>
          <w:p w14:paraId="00BEA6B6" w14:textId="77777777" w:rsidR="001A589A" w:rsidRPr="00E559EF" w:rsidRDefault="001B5AB9" w:rsidP="006D0153">
            <w:pPr>
              <w:pStyle w:val="12-4"/>
              <w:ind w:left="0" w:right="0"/>
              <w:rPr>
                <w:rFonts w:cs="Times New Roman"/>
                <w:color w:val="000000" w:themeColor="text1"/>
                <w:szCs w:val="24"/>
              </w:rPr>
            </w:pPr>
            <w:r w:rsidRPr="00E559EF">
              <w:rPr>
                <w:rFonts w:cs="Times New Roman"/>
                <w:color w:val="000000" w:themeColor="text1"/>
                <w:szCs w:val="24"/>
              </w:rPr>
              <w:t>П</w:t>
            </w:r>
          </w:p>
        </w:tc>
        <w:tc>
          <w:tcPr>
            <w:tcW w:w="662" w:type="pct"/>
          </w:tcPr>
          <w:p w14:paraId="2D0E559C" w14:textId="77777777" w:rsidR="001A589A" w:rsidRPr="00E559EF" w:rsidRDefault="001B5AB9" w:rsidP="006D0153">
            <w:pPr>
              <w:pStyle w:val="12-4"/>
              <w:ind w:left="0" w:right="0"/>
              <w:rPr>
                <w:rFonts w:cs="Times New Roman"/>
                <w:color w:val="000000" w:themeColor="text1"/>
                <w:szCs w:val="24"/>
              </w:rPr>
            </w:pPr>
            <w:proofErr w:type="gramStart"/>
            <w:r w:rsidRPr="00E559EF">
              <w:rPr>
                <w:rFonts w:cs="Times New Roman"/>
                <w:color w:val="000000" w:themeColor="text1"/>
                <w:szCs w:val="24"/>
                <w:lang w:val="en-US"/>
              </w:rPr>
              <w:t>T</w:t>
            </w:r>
            <w:r w:rsidRPr="00E559EF">
              <w:rPr>
                <w:rFonts w:cs="Times New Roman"/>
                <w:color w:val="000000" w:themeColor="text1"/>
                <w:szCs w:val="24"/>
              </w:rPr>
              <w:t>(</w:t>
            </w:r>
            <w:proofErr w:type="gramEnd"/>
            <w:r w:rsidRPr="00E559EF">
              <w:rPr>
                <w:rFonts w:cs="Times New Roman"/>
                <w:color w:val="000000" w:themeColor="text1"/>
                <w:szCs w:val="24"/>
              </w:rPr>
              <w:t>1-12)</w:t>
            </w:r>
          </w:p>
        </w:tc>
        <w:tc>
          <w:tcPr>
            <w:tcW w:w="1030" w:type="pct"/>
          </w:tcPr>
          <w:p w14:paraId="19F702B5" w14:textId="77777777" w:rsidR="001A589A" w:rsidRPr="00E559EF" w:rsidRDefault="001B5AB9" w:rsidP="006D0153">
            <w:pPr>
              <w:pStyle w:val="12-4"/>
              <w:ind w:left="0" w:right="0"/>
              <w:rPr>
                <w:rFonts w:cs="Times New Roman"/>
                <w:color w:val="000000" w:themeColor="text1"/>
                <w:szCs w:val="24"/>
              </w:rPr>
            </w:pPr>
            <w:r w:rsidRPr="00E559EF">
              <w:rPr>
                <w:rFonts w:cs="Times New Roman"/>
                <w:color w:val="000000" w:themeColor="text1"/>
                <w:szCs w:val="24"/>
              </w:rPr>
              <w:t>О</w:t>
            </w:r>
          </w:p>
        </w:tc>
        <w:tc>
          <w:tcPr>
            <w:tcW w:w="1174" w:type="pct"/>
          </w:tcPr>
          <w:p w14:paraId="342F9390" w14:textId="77777777" w:rsidR="001A589A" w:rsidRPr="00E559EF" w:rsidRDefault="001B5AB9" w:rsidP="006D0153">
            <w:pPr>
              <w:pStyle w:val="12-4"/>
              <w:ind w:left="0" w:right="0"/>
              <w:rPr>
                <w:rFonts w:cs="Times New Roman"/>
                <w:color w:val="000000" w:themeColor="text1"/>
                <w:szCs w:val="24"/>
              </w:rPr>
            </w:pPr>
            <w:r w:rsidRPr="00E559EF">
              <w:rPr>
                <w:rFonts w:cs="Times New Roman"/>
                <w:color w:val="000000" w:themeColor="text1"/>
                <w:szCs w:val="24"/>
              </w:rPr>
              <w:t>Реквизит 9.20</w:t>
            </w:r>
          </w:p>
          <w:p w14:paraId="203CC72E" w14:textId="2D75DBBC" w:rsidR="001A589A" w:rsidRPr="00E559EF" w:rsidRDefault="001B5AB9" w:rsidP="006D0153">
            <w:pPr>
              <w:pStyle w:val="12-4"/>
              <w:ind w:left="0" w:right="0"/>
              <w:rPr>
                <w:rFonts w:cs="Times New Roman"/>
                <w:color w:val="000000" w:themeColor="text1"/>
                <w:szCs w:val="24"/>
              </w:rPr>
            </w:pPr>
            <w:r w:rsidRPr="00E559EF">
              <w:rPr>
                <w:rFonts w:cs="Times New Roman"/>
                <w:color w:val="000000" w:themeColor="text1"/>
                <w:szCs w:val="24"/>
              </w:rPr>
              <w:t>Указывается ИНН фактического получателя средств</w:t>
            </w:r>
            <w:r w:rsidR="00BB2DFE" w:rsidRPr="00E559EF">
              <w:rPr>
                <w:rFonts w:cs="Times New Roman"/>
                <w:color w:val="000000" w:themeColor="text1"/>
                <w:szCs w:val="24"/>
              </w:rPr>
              <w:t> – </w:t>
            </w:r>
            <w:r w:rsidRPr="00E559EF">
              <w:rPr>
                <w:rFonts w:cs="Times New Roman"/>
                <w:color w:val="000000" w:themeColor="text1"/>
                <w:szCs w:val="24"/>
              </w:rPr>
              <w:t>косвенного участника СКП</w:t>
            </w:r>
          </w:p>
        </w:tc>
      </w:tr>
      <w:tr w:rsidR="00DA3D02" w:rsidRPr="00E559EF" w14:paraId="23D11A8A" w14:textId="77777777" w:rsidTr="005D109A">
        <w:trPr>
          <w:cnfStyle w:val="000000010000" w:firstRow="0" w:lastRow="0" w:firstColumn="0" w:lastColumn="0" w:oddVBand="0" w:evenVBand="0" w:oddHBand="0" w:evenHBand="1" w:firstRowFirstColumn="0" w:firstRowLastColumn="0" w:lastRowFirstColumn="0" w:lastRowLastColumn="0"/>
          <w:jc w:val="center"/>
        </w:trPr>
        <w:tc>
          <w:tcPr>
            <w:tcW w:w="955" w:type="pct"/>
          </w:tcPr>
          <w:p w14:paraId="03C28EE4" w14:textId="77777777" w:rsidR="001A589A" w:rsidRPr="00E559EF" w:rsidRDefault="001B5AB9" w:rsidP="006D0153">
            <w:pPr>
              <w:pStyle w:val="12-4"/>
              <w:ind w:left="0" w:right="0"/>
              <w:rPr>
                <w:rFonts w:cs="Times New Roman"/>
                <w:color w:val="000000" w:themeColor="text1"/>
                <w:szCs w:val="24"/>
              </w:rPr>
            </w:pPr>
            <w:r w:rsidRPr="00E559EF">
              <w:rPr>
                <w:rFonts w:cs="Times New Roman"/>
                <w:color w:val="000000" w:themeColor="text1"/>
                <w:szCs w:val="24"/>
              </w:rPr>
              <w:t>КПП фактического получателя средств</w:t>
            </w:r>
          </w:p>
        </w:tc>
        <w:tc>
          <w:tcPr>
            <w:tcW w:w="883" w:type="pct"/>
          </w:tcPr>
          <w:p w14:paraId="59F06F95" w14:textId="77777777" w:rsidR="001A589A" w:rsidRPr="00E559EF" w:rsidRDefault="001B5AB9" w:rsidP="006D0153">
            <w:pPr>
              <w:pStyle w:val="12-4"/>
              <w:ind w:left="0" w:right="0"/>
              <w:rPr>
                <w:rFonts w:cs="Times New Roman"/>
                <w:color w:val="000000" w:themeColor="text1"/>
                <w:szCs w:val="24"/>
                <w:lang w:val="en-US"/>
              </w:rPr>
            </w:pPr>
            <w:proofErr w:type="spellStart"/>
            <w:r w:rsidRPr="00E559EF">
              <w:rPr>
                <w:rFonts w:cs="Times New Roman"/>
                <w:color w:val="000000" w:themeColor="text1"/>
                <w:szCs w:val="24"/>
                <w:lang w:val="en-US"/>
              </w:rPr>
              <w:t>actRecipKPP</w:t>
            </w:r>
            <w:proofErr w:type="spellEnd"/>
          </w:p>
        </w:tc>
        <w:tc>
          <w:tcPr>
            <w:tcW w:w="295" w:type="pct"/>
          </w:tcPr>
          <w:p w14:paraId="77F58E27" w14:textId="77777777" w:rsidR="001A589A" w:rsidRPr="00E559EF" w:rsidRDefault="001B5AB9" w:rsidP="006D0153">
            <w:pPr>
              <w:pStyle w:val="12-4"/>
              <w:ind w:left="0" w:right="0"/>
              <w:rPr>
                <w:rFonts w:cs="Times New Roman"/>
                <w:color w:val="000000" w:themeColor="text1"/>
                <w:szCs w:val="24"/>
              </w:rPr>
            </w:pPr>
            <w:r w:rsidRPr="00E559EF">
              <w:rPr>
                <w:rFonts w:cs="Times New Roman"/>
                <w:color w:val="000000" w:themeColor="text1"/>
                <w:szCs w:val="24"/>
              </w:rPr>
              <w:t>П</w:t>
            </w:r>
          </w:p>
        </w:tc>
        <w:tc>
          <w:tcPr>
            <w:tcW w:w="662" w:type="pct"/>
          </w:tcPr>
          <w:p w14:paraId="225B6502" w14:textId="77777777" w:rsidR="001A589A" w:rsidRPr="00E559EF" w:rsidRDefault="001B5AB9" w:rsidP="006D0153">
            <w:pPr>
              <w:pStyle w:val="12-4"/>
              <w:ind w:left="0" w:right="0"/>
              <w:rPr>
                <w:rFonts w:cs="Times New Roman"/>
                <w:color w:val="000000" w:themeColor="text1"/>
                <w:szCs w:val="24"/>
              </w:rPr>
            </w:pPr>
            <w:proofErr w:type="gramStart"/>
            <w:r w:rsidRPr="00E559EF">
              <w:rPr>
                <w:rFonts w:cs="Times New Roman"/>
                <w:color w:val="000000" w:themeColor="text1"/>
                <w:szCs w:val="24"/>
                <w:lang w:val="en-US"/>
              </w:rPr>
              <w:t>T(</w:t>
            </w:r>
            <w:proofErr w:type="gramEnd"/>
            <w:r w:rsidRPr="00E559EF">
              <w:rPr>
                <w:rFonts w:cs="Times New Roman"/>
                <w:color w:val="000000" w:themeColor="text1"/>
                <w:szCs w:val="24"/>
              </w:rPr>
              <w:t>1-9</w:t>
            </w:r>
            <w:r w:rsidRPr="00E559EF">
              <w:rPr>
                <w:rFonts w:cs="Times New Roman"/>
                <w:color w:val="000000" w:themeColor="text1"/>
                <w:szCs w:val="24"/>
                <w:lang w:val="en-US"/>
              </w:rPr>
              <w:t>)</w:t>
            </w:r>
          </w:p>
        </w:tc>
        <w:tc>
          <w:tcPr>
            <w:tcW w:w="1030" w:type="pct"/>
          </w:tcPr>
          <w:p w14:paraId="273EB480" w14:textId="77777777" w:rsidR="001A589A" w:rsidRPr="00E559EF" w:rsidRDefault="001B5AB9" w:rsidP="006D0153">
            <w:pPr>
              <w:pStyle w:val="12-4"/>
              <w:ind w:left="0" w:right="0"/>
              <w:rPr>
                <w:rFonts w:cs="Times New Roman"/>
                <w:color w:val="000000" w:themeColor="text1"/>
                <w:szCs w:val="24"/>
              </w:rPr>
            </w:pPr>
            <w:r w:rsidRPr="00E559EF">
              <w:rPr>
                <w:rFonts w:cs="Times New Roman"/>
                <w:color w:val="000000" w:themeColor="text1"/>
                <w:szCs w:val="24"/>
              </w:rPr>
              <w:t>О</w:t>
            </w:r>
          </w:p>
        </w:tc>
        <w:tc>
          <w:tcPr>
            <w:tcW w:w="1174" w:type="pct"/>
          </w:tcPr>
          <w:p w14:paraId="2B9F63E0" w14:textId="77777777" w:rsidR="001A589A" w:rsidRPr="00E559EF" w:rsidRDefault="001B5AB9" w:rsidP="006D0153">
            <w:pPr>
              <w:pStyle w:val="12-4"/>
              <w:ind w:left="0" w:right="0"/>
              <w:rPr>
                <w:rFonts w:cs="Times New Roman"/>
                <w:color w:val="000000" w:themeColor="text1"/>
                <w:szCs w:val="24"/>
              </w:rPr>
            </w:pPr>
            <w:r w:rsidRPr="00E559EF">
              <w:rPr>
                <w:rFonts w:cs="Times New Roman"/>
                <w:color w:val="000000" w:themeColor="text1"/>
                <w:szCs w:val="24"/>
              </w:rPr>
              <w:t>Реквизит 9.25</w:t>
            </w:r>
          </w:p>
          <w:p w14:paraId="1CC745E5" w14:textId="60C357C1" w:rsidR="001A589A" w:rsidRPr="00E559EF" w:rsidRDefault="001B5AB9" w:rsidP="006D0153">
            <w:pPr>
              <w:pStyle w:val="12-4"/>
              <w:ind w:left="0" w:right="0"/>
              <w:rPr>
                <w:rFonts w:cs="Times New Roman"/>
                <w:color w:val="000000" w:themeColor="text1"/>
                <w:szCs w:val="24"/>
              </w:rPr>
            </w:pPr>
            <w:r w:rsidRPr="00E559EF">
              <w:rPr>
                <w:rFonts w:cs="Times New Roman"/>
                <w:color w:val="000000" w:themeColor="text1"/>
                <w:szCs w:val="24"/>
              </w:rPr>
              <w:t>Указывается КПП фактического получателя средств</w:t>
            </w:r>
            <w:r w:rsidR="00BB2DFE" w:rsidRPr="00E559EF">
              <w:rPr>
                <w:rFonts w:cs="Times New Roman"/>
                <w:color w:val="000000" w:themeColor="text1"/>
                <w:szCs w:val="24"/>
              </w:rPr>
              <w:t> – </w:t>
            </w:r>
            <w:r w:rsidRPr="00E559EF">
              <w:rPr>
                <w:rFonts w:cs="Times New Roman"/>
                <w:color w:val="000000" w:themeColor="text1"/>
                <w:szCs w:val="24"/>
              </w:rPr>
              <w:t>косвенного участника СКП</w:t>
            </w:r>
          </w:p>
        </w:tc>
      </w:tr>
    </w:tbl>
    <w:p w14:paraId="27F3EA63" w14:textId="77777777" w:rsidR="001A589A" w:rsidRPr="00E559EF" w:rsidRDefault="001A589A" w:rsidP="006D0153"/>
    <w:p w14:paraId="5373B207" w14:textId="77777777" w:rsidR="001A589A" w:rsidRPr="00E559EF" w:rsidRDefault="001B5AB9">
      <w:pPr>
        <w:pStyle w:val="20"/>
      </w:pPr>
      <w:bookmarkStart w:id="116" w:name="_Toc175934289"/>
      <w:bookmarkStart w:id="117" w:name="_Toc213235006"/>
      <w:r w:rsidRPr="00E559EF">
        <w:lastRenderedPageBreak/>
        <w:t>Описание комплексного типа «</w:t>
      </w:r>
      <w:proofErr w:type="spellStart"/>
      <w:r w:rsidRPr="00E559EF">
        <w:t>mngrInf</w:t>
      </w:r>
      <w:proofErr w:type="spellEnd"/>
      <w:r w:rsidRPr="00E559EF">
        <w:t>»</w:t>
      </w:r>
      <w:bookmarkEnd w:id="116"/>
      <w:bookmarkEnd w:id="117"/>
    </w:p>
    <w:p w14:paraId="18819D1F" w14:textId="7300A5A4" w:rsidR="001A589A" w:rsidRPr="00E559EF" w:rsidRDefault="001B5AB9" w:rsidP="006D0153">
      <w:r w:rsidRPr="00E559EF">
        <w:t>Описание комплексного типа «</w:t>
      </w:r>
      <w:proofErr w:type="spellStart"/>
      <w:r w:rsidRPr="00E559EF">
        <w:t>mngrInf</w:t>
      </w:r>
      <w:proofErr w:type="spellEnd"/>
      <w:r w:rsidRPr="00E559EF">
        <w:t xml:space="preserve">» блока «Информация о руководителе (ином уполномоченном лице)» представлено </w:t>
      </w:r>
      <w:r w:rsidR="00287A36" w:rsidRPr="00E559EF">
        <w:t>в таблице </w:t>
      </w:r>
      <w:r w:rsidRPr="00E559EF">
        <w:t>ниже (</w:t>
      </w:r>
      <w:r w:rsidRPr="00E559EF">
        <w:fldChar w:fldCharType="begin"/>
      </w:r>
      <w:r w:rsidRPr="00E559EF">
        <w:instrText xml:space="preserve"> REF _Ref175947232 \h  \* MERGEFORMAT </w:instrText>
      </w:r>
      <w:r w:rsidRPr="00E559EF">
        <w:fldChar w:fldCharType="separate"/>
      </w:r>
      <w:r w:rsidR="00AE7460" w:rsidRPr="00E559EF">
        <w:t>Таблица </w:t>
      </w:r>
      <w:r w:rsidR="00AE7460">
        <w:t>14</w:t>
      </w:r>
      <w:r w:rsidRPr="00E559EF">
        <w:fldChar w:fldCharType="end"/>
      </w:r>
      <w:r w:rsidRPr="00E559EF">
        <w:t>).</w:t>
      </w:r>
    </w:p>
    <w:p w14:paraId="3F757B4A" w14:textId="4A549513" w:rsidR="001A589A" w:rsidRPr="00E559EF" w:rsidRDefault="00BB2DFE">
      <w:pPr>
        <w:pStyle w:val="-d"/>
      </w:pPr>
      <w:bookmarkStart w:id="118" w:name="_Ref175947232"/>
      <w:bookmarkStart w:id="119" w:name="_Toc213235064"/>
      <w:r w:rsidRPr="00E559EF">
        <w:t>Таблица </w:t>
      </w:r>
      <w:r w:rsidR="001B5AB9" w:rsidRPr="00E559EF">
        <w:fldChar w:fldCharType="begin"/>
      </w:r>
      <w:r w:rsidR="001B5AB9" w:rsidRPr="00E559EF">
        <w:instrText xml:space="preserve">SEQ Таблица \* ARABIC </w:instrText>
      </w:r>
      <w:r w:rsidR="001B5AB9" w:rsidRPr="00E559EF">
        <w:fldChar w:fldCharType="separate"/>
      </w:r>
      <w:r w:rsidR="00AE7460">
        <w:rPr>
          <w:noProof/>
        </w:rPr>
        <w:t>14</w:t>
      </w:r>
      <w:r w:rsidR="001B5AB9" w:rsidRPr="00E559EF">
        <w:fldChar w:fldCharType="end"/>
      </w:r>
      <w:bookmarkEnd w:id="118"/>
      <w:r w:rsidRPr="00E559EF">
        <w:t> – </w:t>
      </w:r>
      <w:r w:rsidR="001B5AB9" w:rsidRPr="00E559EF">
        <w:t>Описание комплексного типа «</w:t>
      </w:r>
      <w:proofErr w:type="spellStart"/>
      <w:r w:rsidR="001B5AB9" w:rsidRPr="00E559EF">
        <w:rPr>
          <w:lang w:val="en-US"/>
        </w:rPr>
        <w:t>mngrInf</w:t>
      </w:r>
      <w:proofErr w:type="spellEnd"/>
      <w:r w:rsidR="001B5AB9" w:rsidRPr="00E559EF">
        <w:t>»</w:t>
      </w:r>
      <w:bookmarkEnd w:id="119"/>
    </w:p>
    <w:tbl>
      <w:tblPr>
        <w:tblStyle w:val="GOSTTable"/>
        <w:tblW w:w="5000" w:type="pct"/>
        <w:jc w:val="center"/>
        <w:tblLayout w:type="fixed"/>
        <w:tblCellMar>
          <w:top w:w="57" w:type="dxa"/>
          <w:left w:w="57" w:type="dxa"/>
          <w:bottom w:w="57" w:type="dxa"/>
          <w:right w:w="57" w:type="dxa"/>
        </w:tblCellMar>
        <w:tblLook w:val="01E0" w:firstRow="1" w:lastRow="1" w:firstColumn="1" w:lastColumn="1" w:noHBand="0" w:noVBand="0"/>
      </w:tblPr>
      <w:tblGrid>
        <w:gridCol w:w="1719"/>
        <w:gridCol w:w="1677"/>
        <w:gridCol w:w="568"/>
        <w:gridCol w:w="1277"/>
        <w:gridCol w:w="1983"/>
        <w:gridCol w:w="2403"/>
      </w:tblGrid>
      <w:tr w:rsidR="00DA3D02" w:rsidRPr="00E559EF" w14:paraId="671BDBB0" w14:textId="77777777" w:rsidTr="006D0153">
        <w:trPr>
          <w:cnfStyle w:val="100000000000" w:firstRow="1" w:lastRow="0" w:firstColumn="0" w:lastColumn="0" w:oddVBand="0" w:evenVBand="0" w:oddHBand="0" w:evenHBand="0" w:firstRowFirstColumn="0" w:firstRowLastColumn="0" w:lastRowFirstColumn="0" w:lastRowLastColumn="0"/>
          <w:tblHeader/>
          <w:jc w:val="center"/>
        </w:trPr>
        <w:tc>
          <w:tcPr>
            <w:tcW w:w="893" w:type="pct"/>
            <w:shd w:val="clear" w:color="auto" w:fill="D9D9D9" w:themeFill="background1" w:themeFillShade="D9"/>
          </w:tcPr>
          <w:p w14:paraId="1907953C" w14:textId="38E4A191" w:rsidR="001A589A" w:rsidRPr="00E559EF" w:rsidRDefault="001B5AB9" w:rsidP="006D0153">
            <w:pPr>
              <w:pStyle w:val="12-2"/>
              <w:rPr>
                <w:color w:val="000000" w:themeColor="text1"/>
                <w:szCs w:val="24"/>
              </w:rPr>
            </w:pPr>
            <w:r w:rsidRPr="00E559EF">
              <w:rPr>
                <w:color w:val="000000" w:themeColor="text1"/>
                <w:szCs w:val="24"/>
              </w:rPr>
              <w:t xml:space="preserve">Наименование </w:t>
            </w:r>
            <w:r w:rsidR="00C160BA" w:rsidRPr="00E559EF">
              <w:rPr>
                <w:color w:val="000000" w:themeColor="text1"/>
                <w:szCs w:val="24"/>
                <w:highlight w:val="yellow"/>
              </w:rPr>
              <w:t>реквизита</w:t>
            </w:r>
          </w:p>
        </w:tc>
        <w:tc>
          <w:tcPr>
            <w:tcW w:w="871" w:type="pct"/>
            <w:shd w:val="clear" w:color="auto" w:fill="D9D9D9" w:themeFill="background1" w:themeFillShade="D9"/>
          </w:tcPr>
          <w:p w14:paraId="52F4DFFC" w14:textId="77777777" w:rsidR="001A589A" w:rsidRPr="00E559EF" w:rsidRDefault="001B5AB9" w:rsidP="006D0153">
            <w:pPr>
              <w:pStyle w:val="12-2"/>
              <w:rPr>
                <w:color w:val="000000" w:themeColor="text1"/>
                <w:szCs w:val="24"/>
              </w:rPr>
            </w:pPr>
            <w:r w:rsidRPr="00E559EF">
              <w:rPr>
                <w:color w:val="000000" w:themeColor="text1"/>
                <w:szCs w:val="24"/>
              </w:rPr>
              <w:t>Сокращенное наименование</w:t>
            </w:r>
          </w:p>
        </w:tc>
        <w:tc>
          <w:tcPr>
            <w:tcW w:w="295" w:type="pct"/>
            <w:shd w:val="clear" w:color="auto" w:fill="D9D9D9" w:themeFill="background1" w:themeFillShade="D9"/>
          </w:tcPr>
          <w:p w14:paraId="1741A170" w14:textId="77777777" w:rsidR="001A589A" w:rsidRPr="00E559EF" w:rsidRDefault="001B5AB9" w:rsidP="006D0153">
            <w:pPr>
              <w:pStyle w:val="12-2"/>
              <w:rPr>
                <w:color w:val="000000" w:themeColor="text1"/>
                <w:szCs w:val="24"/>
              </w:rPr>
            </w:pPr>
            <w:r w:rsidRPr="00E559EF">
              <w:rPr>
                <w:color w:val="000000" w:themeColor="text1"/>
                <w:szCs w:val="24"/>
              </w:rPr>
              <w:t>Тип</w:t>
            </w:r>
          </w:p>
        </w:tc>
        <w:tc>
          <w:tcPr>
            <w:tcW w:w="663" w:type="pct"/>
            <w:shd w:val="clear" w:color="auto" w:fill="D9D9D9" w:themeFill="background1" w:themeFillShade="D9"/>
          </w:tcPr>
          <w:p w14:paraId="4BDB05D3" w14:textId="1353A213" w:rsidR="001A589A" w:rsidRPr="00E559EF" w:rsidRDefault="001B5AB9" w:rsidP="006D0153">
            <w:pPr>
              <w:pStyle w:val="12-2"/>
              <w:rPr>
                <w:color w:val="000000" w:themeColor="text1"/>
                <w:szCs w:val="24"/>
              </w:rPr>
            </w:pPr>
            <w:r w:rsidRPr="00E559EF">
              <w:rPr>
                <w:color w:val="000000" w:themeColor="text1"/>
                <w:szCs w:val="24"/>
              </w:rPr>
              <w:t xml:space="preserve">Формат </w:t>
            </w:r>
            <w:r w:rsidR="00C160BA" w:rsidRPr="00E559EF">
              <w:rPr>
                <w:color w:val="000000" w:themeColor="text1"/>
                <w:szCs w:val="24"/>
                <w:highlight w:val="yellow"/>
              </w:rPr>
              <w:t>реквизита</w:t>
            </w:r>
          </w:p>
        </w:tc>
        <w:tc>
          <w:tcPr>
            <w:tcW w:w="1030" w:type="pct"/>
            <w:shd w:val="clear" w:color="auto" w:fill="D9D9D9" w:themeFill="background1" w:themeFillShade="D9"/>
          </w:tcPr>
          <w:p w14:paraId="2C7B5C13" w14:textId="77777777" w:rsidR="001A589A" w:rsidRPr="00E559EF" w:rsidRDefault="001B5AB9" w:rsidP="006D0153">
            <w:pPr>
              <w:pStyle w:val="12-2"/>
              <w:rPr>
                <w:color w:val="000000" w:themeColor="text1"/>
                <w:szCs w:val="24"/>
              </w:rPr>
            </w:pPr>
            <w:r w:rsidRPr="00E559EF">
              <w:rPr>
                <w:color w:val="000000" w:themeColor="text1"/>
                <w:szCs w:val="24"/>
              </w:rPr>
              <w:t>Обязательность</w:t>
            </w:r>
          </w:p>
        </w:tc>
        <w:tc>
          <w:tcPr>
            <w:tcW w:w="1248" w:type="pct"/>
            <w:shd w:val="clear" w:color="auto" w:fill="D9D9D9" w:themeFill="background1" w:themeFillShade="D9"/>
          </w:tcPr>
          <w:p w14:paraId="13881860" w14:textId="77777777" w:rsidR="001A589A" w:rsidRPr="00E559EF" w:rsidRDefault="001B5AB9" w:rsidP="006D0153">
            <w:pPr>
              <w:pStyle w:val="12-2"/>
              <w:rPr>
                <w:color w:val="000000" w:themeColor="text1"/>
                <w:szCs w:val="24"/>
              </w:rPr>
            </w:pPr>
            <w:r w:rsidRPr="00E559EF">
              <w:rPr>
                <w:color w:val="000000" w:themeColor="text1"/>
                <w:szCs w:val="24"/>
              </w:rPr>
              <w:t>Дополнительная информация</w:t>
            </w:r>
          </w:p>
        </w:tc>
      </w:tr>
      <w:tr w:rsidR="00DA3D02" w:rsidRPr="00E559EF" w14:paraId="53F7BB56" w14:textId="77777777" w:rsidTr="006D0153">
        <w:trPr>
          <w:cnfStyle w:val="000000100000" w:firstRow="0" w:lastRow="0" w:firstColumn="0" w:lastColumn="0" w:oddVBand="0" w:evenVBand="0" w:oddHBand="1" w:evenHBand="0" w:firstRowFirstColumn="0" w:firstRowLastColumn="0" w:lastRowFirstColumn="0" w:lastRowLastColumn="0"/>
          <w:jc w:val="center"/>
        </w:trPr>
        <w:tc>
          <w:tcPr>
            <w:tcW w:w="893" w:type="pct"/>
          </w:tcPr>
          <w:p w14:paraId="32C7CD59" w14:textId="77777777" w:rsidR="001A589A" w:rsidRPr="00E559EF" w:rsidRDefault="001B5AB9" w:rsidP="006D0153">
            <w:pPr>
              <w:pStyle w:val="12-4"/>
              <w:ind w:left="0" w:right="0"/>
              <w:rPr>
                <w:color w:val="000000" w:themeColor="text1"/>
                <w:szCs w:val="24"/>
              </w:rPr>
            </w:pPr>
            <w:r w:rsidRPr="00E559EF">
              <w:rPr>
                <w:color w:val="000000" w:themeColor="text1"/>
                <w:szCs w:val="24"/>
              </w:rPr>
              <w:t>ФИО</w:t>
            </w:r>
          </w:p>
        </w:tc>
        <w:tc>
          <w:tcPr>
            <w:tcW w:w="871" w:type="pct"/>
          </w:tcPr>
          <w:p w14:paraId="361DA414" w14:textId="77777777" w:rsidR="001A589A" w:rsidRPr="00E559EF" w:rsidRDefault="001B5AB9" w:rsidP="006D0153">
            <w:pPr>
              <w:pStyle w:val="12-4"/>
              <w:ind w:left="0" w:right="0"/>
              <w:rPr>
                <w:color w:val="000000" w:themeColor="text1"/>
                <w:szCs w:val="24"/>
                <w:lang w:val="en-US"/>
              </w:rPr>
            </w:pPr>
            <w:proofErr w:type="spellStart"/>
            <w:r w:rsidRPr="00E559EF">
              <w:rPr>
                <w:color w:val="000000" w:themeColor="text1"/>
                <w:szCs w:val="24"/>
                <w:lang w:val="en-US"/>
              </w:rPr>
              <w:t>mngrName</w:t>
            </w:r>
            <w:proofErr w:type="spellEnd"/>
          </w:p>
        </w:tc>
        <w:tc>
          <w:tcPr>
            <w:tcW w:w="295" w:type="pct"/>
          </w:tcPr>
          <w:p w14:paraId="2A2C5774" w14:textId="77777777" w:rsidR="001A589A" w:rsidRPr="00E559EF" w:rsidRDefault="001B5AB9" w:rsidP="006D0153">
            <w:pPr>
              <w:pStyle w:val="12-4"/>
              <w:ind w:left="0" w:right="0"/>
              <w:rPr>
                <w:color w:val="000000" w:themeColor="text1"/>
                <w:szCs w:val="24"/>
              </w:rPr>
            </w:pPr>
            <w:r w:rsidRPr="00E559EF">
              <w:rPr>
                <w:color w:val="000000" w:themeColor="text1"/>
                <w:szCs w:val="24"/>
              </w:rPr>
              <w:t>П</w:t>
            </w:r>
          </w:p>
        </w:tc>
        <w:tc>
          <w:tcPr>
            <w:tcW w:w="663" w:type="pct"/>
          </w:tcPr>
          <w:p w14:paraId="0223BBDC" w14:textId="77777777" w:rsidR="001A589A" w:rsidRPr="00E559EF" w:rsidRDefault="001B5AB9" w:rsidP="006D0153">
            <w:pPr>
              <w:pStyle w:val="12-4"/>
              <w:ind w:left="0" w:right="0"/>
              <w:rPr>
                <w:color w:val="000000" w:themeColor="text1"/>
                <w:szCs w:val="24"/>
              </w:rPr>
            </w:pPr>
            <w:proofErr w:type="gramStart"/>
            <w:r w:rsidRPr="00E559EF">
              <w:rPr>
                <w:color w:val="000000" w:themeColor="text1"/>
                <w:szCs w:val="24"/>
              </w:rPr>
              <w:t>Т(</w:t>
            </w:r>
            <w:proofErr w:type="gramEnd"/>
            <w:r w:rsidRPr="00E559EF">
              <w:rPr>
                <w:color w:val="000000" w:themeColor="text1"/>
                <w:szCs w:val="24"/>
              </w:rPr>
              <w:t>1-50)</w:t>
            </w:r>
          </w:p>
        </w:tc>
        <w:tc>
          <w:tcPr>
            <w:tcW w:w="1030" w:type="pct"/>
          </w:tcPr>
          <w:p w14:paraId="2FEA9BAC" w14:textId="77777777" w:rsidR="001A589A" w:rsidRPr="00E559EF" w:rsidRDefault="001B5AB9" w:rsidP="006D0153">
            <w:pPr>
              <w:pStyle w:val="12-4"/>
              <w:ind w:left="0" w:right="0"/>
              <w:rPr>
                <w:color w:val="000000" w:themeColor="text1"/>
                <w:szCs w:val="24"/>
              </w:rPr>
            </w:pPr>
            <w:r w:rsidRPr="00E559EF">
              <w:rPr>
                <w:color w:val="000000" w:themeColor="text1"/>
                <w:szCs w:val="24"/>
              </w:rPr>
              <w:t>О</w:t>
            </w:r>
          </w:p>
        </w:tc>
        <w:tc>
          <w:tcPr>
            <w:tcW w:w="1248" w:type="pct"/>
          </w:tcPr>
          <w:p w14:paraId="5662EA87" w14:textId="77777777" w:rsidR="001A589A" w:rsidRPr="00E559EF" w:rsidRDefault="001B5AB9" w:rsidP="006D0153">
            <w:pPr>
              <w:pStyle w:val="12-4"/>
              <w:ind w:left="0" w:right="0"/>
              <w:rPr>
                <w:color w:val="000000" w:themeColor="text1"/>
                <w:szCs w:val="24"/>
              </w:rPr>
            </w:pPr>
            <w:r w:rsidRPr="00E559EF">
              <w:rPr>
                <w:color w:val="000000" w:themeColor="text1"/>
                <w:szCs w:val="24"/>
              </w:rPr>
              <w:t>Реквизит 1.25</w:t>
            </w:r>
          </w:p>
          <w:p w14:paraId="2BCC341B" w14:textId="5F08AE30" w:rsidR="001A589A" w:rsidRPr="00E559EF" w:rsidRDefault="001B5AB9" w:rsidP="006D0153">
            <w:pPr>
              <w:pStyle w:val="12-4"/>
              <w:ind w:left="0" w:right="0"/>
              <w:rPr>
                <w:color w:val="000000" w:themeColor="text1"/>
                <w:szCs w:val="24"/>
              </w:rPr>
            </w:pPr>
            <w:r w:rsidRPr="00E559EF">
              <w:rPr>
                <w:color w:val="000000" w:themeColor="text1"/>
                <w:szCs w:val="24"/>
              </w:rPr>
              <w:t>Указывается расшифровка подписи с указанием фамилии, имени и отчества (отчество при наличии)</w:t>
            </w:r>
          </w:p>
        </w:tc>
      </w:tr>
      <w:tr w:rsidR="00DA3D02" w:rsidRPr="00E559EF" w14:paraId="566B3270" w14:textId="77777777" w:rsidTr="006D0153">
        <w:trPr>
          <w:cnfStyle w:val="000000010000" w:firstRow="0" w:lastRow="0" w:firstColumn="0" w:lastColumn="0" w:oddVBand="0" w:evenVBand="0" w:oddHBand="0" w:evenHBand="1" w:firstRowFirstColumn="0" w:firstRowLastColumn="0" w:lastRowFirstColumn="0" w:lastRowLastColumn="0"/>
          <w:jc w:val="center"/>
        </w:trPr>
        <w:tc>
          <w:tcPr>
            <w:tcW w:w="893" w:type="pct"/>
          </w:tcPr>
          <w:p w14:paraId="61DAAFAD" w14:textId="77777777" w:rsidR="001A589A" w:rsidRPr="00E559EF" w:rsidRDefault="001B5AB9" w:rsidP="006D0153">
            <w:pPr>
              <w:pStyle w:val="12-4"/>
              <w:ind w:left="0" w:right="0"/>
              <w:rPr>
                <w:color w:val="000000" w:themeColor="text1"/>
                <w:szCs w:val="24"/>
              </w:rPr>
            </w:pPr>
            <w:r w:rsidRPr="00E559EF">
              <w:rPr>
                <w:color w:val="000000" w:themeColor="text1"/>
                <w:szCs w:val="24"/>
              </w:rPr>
              <w:t>Должность</w:t>
            </w:r>
          </w:p>
        </w:tc>
        <w:tc>
          <w:tcPr>
            <w:tcW w:w="871" w:type="pct"/>
          </w:tcPr>
          <w:p w14:paraId="1D926D18" w14:textId="77777777" w:rsidR="001A589A" w:rsidRPr="00E559EF" w:rsidRDefault="001B5AB9" w:rsidP="006D0153">
            <w:pPr>
              <w:pStyle w:val="12-4"/>
              <w:ind w:left="0" w:right="0"/>
              <w:rPr>
                <w:color w:val="000000" w:themeColor="text1"/>
                <w:szCs w:val="24"/>
              </w:rPr>
            </w:pPr>
            <w:proofErr w:type="spellStart"/>
            <w:r w:rsidRPr="00E559EF">
              <w:rPr>
                <w:color w:val="000000" w:themeColor="text1"/>
                <w:szCs w:val="24"/>
                <w:lang w:val="en-US"/>
              </w:rPr>
              <w:t>mngrP</w:t>
            </w:r>
            <w:r w:rsidRPr="00E559EF">
              <w:rPr>
                <w:color w:val="000000" w:themeColor="text1"/>
                <w:szCs w:val="24"/>
              </w:rPr>
              <w:t>osition</w:t>
            </w:r>
            <w:proofErr w:type="spellEnd"/>
          </w:p>
        </w:tc>
        <w:tc>
          <w:tcPr>
            <w:tcW w:w="295" w:type="pct"/>
          </w:tcPr>
          <w:p w14:paraId="1570051E" w14:textId="77777777" w:rsidR="001A589A" w:rsidRPr="00E559EF" w:rsidRDefault="001B5AB9" w:rsidP="006D0153">
            <w:pPr>
              <w:pStyle w:val="12-4"/>
              <w:ind w:left="0" w:right="0"/>
              <w:rPr>
                <w:color w:val="000000" w:themeColor="text1"/>
                <w:szCs w:val="24"/>
              </w:rPr>
            </w:pPr>
            <w:r w:rsidRPr="00E559EF">
              <w:rPr>
                <w:color w:val="000000" w:themeColor="text1"/>
                <w:szCs w:val="24"/>
              </w:rPr>
              <w:t>П</w:t>
            </w:r>
          </w:p>
        </w:tc>
        <w:tc>
          <w:tcPr>
            <w:tcW w:w="663" w:type="pct"/>
          </w:tcPr>
          <w:p w14:paraId="058109BF" w14:textId="77777777" w:rsidR="001A589A" w:rsidRPr="00E559EF" w:rsidRDefault="001B5AB9" w:rsidP="006D0153">
            <w:pPr>
              <w:pStyle w:val="12-4"/>
              <w:ind w:left="0" w:right="0"/>
              <w:rPr>
                <w:color w:val="000000" w:themeColor="text1"/>
                <w:szCs w:val="24"/>
              </w:rPr>
            </w:pPr>
            <w:proofErr w:type="gramStart"/>
            <w:r w:rsidRPr="00E559EF">
              <w:rPr>
                <w:color w:val="000000" w:themeColor="text1"/>
                <w:szCs w:val="24"/>
              </w:rPr>
              <w:t>Т(</w:t>
            </w:r>
            <w:proofErr w:type="gramEnd"/>
            <w:r w:rsidRPr="00E559EF">
              <w:rPr>
                <w:color w:val="000000" w:themeColor="text1"/>
                <w:szCs w:val="24"/>
              </w:rPr>
              <w:t>1-100)</w:t>
            </w:r>
          </w:p>
        </w:tc>
        <w:tc>
          <w:tcPr>
            <w:tcW w:w="1030" w:type="pct"/>
          </w:tcPr>
          <w:p w14:paraId="425FA08E" w14:textId="77777777" w:rsidR="001A589A" w:rsidRPr="00E559EF" w:rsidRDefault="001B5AB9" w:rsidP="006D0153">
            <w:pPr>
              <w:pStyle w:val="12-4"/>
              <w:ind w:left="0" w:right="0"/>
              <w:rPr>
                <w:color w:val="000000" w:themeColor="text1"/>
                <w:szCs w:val="24"/>
              </w:rPr>
            </w:pPr>
            <w:r w:rsidRPr="00E559EF">
              <w:rPr>
                <w:color w:val="000000" w:themeColor="text1"/>
                <w:szCs w:val="24"/>
              </w:rPr>
              <w:t>О</w:t>
            </w:r>
          </w:p>
        </w:tc>
        <w:tc>
          <w:tcPr>
            <w:tcW w:w="1248" w:type="pct"/>
          </w:tcPr>
          <w:p w14:paraId="699F3BF4" w14:textId="77777777" w:rsidR="001A589A" w:rsidRPr="00E559EF" w:rsidRDefault="001B5AB9" w:rsidP="006D0153">
            <w:pPr>
              <w:pStyle w:val="12-4"/>
              <w:ind w:left="0" w:right="0"/>
              <w:rPr>
                <w:color w:val="000000" w:themeColor="text1"/>
                <w:szCs w:val="24"/>
              </w:rPr>
            </w:pPr>
            <w:r w:rsidRPr="00E559EF">
              <w:rPr>
                <w:color w:val="000000" w:themeColor="text1"/>
                <w:szCs w:val="24"/>
              </w:rPr>
              <w:t>Реквизит 1.20</w:t>
            </w:r>
          </w:p>
          <w:p w14:paraId="1CCBEDB6" w14:textId="77777777" w:rsidR="001A589A" w:rsidRPr="00E559EF" w:rsidRDefault="001B5AB9" w:rsidP="006D0153">
            <w:pPr>
              <w:pStyle w:val="12-4"/>
              <w:ind w:left="0" w:right="0"/>
              <w:rPr>
                <w:color w:val="000000" w:themeColor="text1"/>
                <w:szCs w:val="24"/>
              </w:rPr>
            </w:pPr>
            <w:r w:rsidRPr="00E559EF">
              <w:rPr>
                <w:color w:val="000000" w:themeColor="text1"/>
                <w:szCs w:val="24"/>
              </w:rPr>
              <w:t>Указывается должность</w:t>
            </w:r>
          </w:p>
        </w:tc>
      </w:tr>
    </w:tbl>
    <w:p w14:paraId="697ACBED" w14:textId="77777777" w:rsidR="001A589A" w:rsidRPr="00E559EF" w:rsidRDefault="001A589A" w:rsidP="00132D43"/>
    <w:p w14:paraId="26EE29C0" w14:textId="77777777" w:rsidR="001A589A" w:rsidRPr="00E559EF" w:rsidRDefault="001B5AB9">
      <w:pPr>
        <w:pStyle w:val="20"/>
      </w:pPr>
      <w:bookmarkStart w:id="120" w:name="_Toc175936741"/>
      <w:bookmarkStart w:id="121" w:name="_Toc175937228"/>
      <w:bookmarkStart w:id="122" w:name="_Toc175936742"/>
      <w:bookmarkStart w:id="123" w:name="_Toc175937229"/>
      <w:bookmarkStart w:id="124" w:name="_Toc122436828"/>
      <w:bookmarkStart w:id="125" w:name="_Toc175934290"/>
      <w:bookmarkStart w:id="126" w:name="_Toc213235007"/>
      <w:bookmarkEnd w:id="120"/>
      <w:bookmarkEnd w:id="121"/>
      <w:bookmarkEnd w:id="122"/>
      <w:bookmarkEnd w:id="123"/>
      <w:r w:rsidRPr="00E559EF">
        <w:t>Описание комплексного типа «</w:t>
      </w:r>
      <w:proofErr w:type="spellStart"/>
      <w:r w:rsidRPr="00E559EF">
        <w:t>chfAccInf</w:t>
      </w:r>
      <w:proofErr w:type="spellEnd"/>
      <w:r w:rsidRPr="00E559EF">
        <w:t>»</w:t>
      </w:r>
      <w:bookmarkEnd w:id="124"/>
      <w:bookmarkEnd w:id="125"/>
      <w:bookmarkEnd w:id="126"/>
    </w:p>
    <w:p w14:paraId="19C47EBF" w14:textId="15C018B4" w:rsidR="001A589A" w:rsidRPr="00E559EF" w:rsidRDefault="001B5AB9" w:rsidP="006D0153">
      <w:r w:rsidRPr="00E559EF">
        <w:t>Описание комплексного типа «</w:t>
      </w:r>
      <w:proofErr w:type="spellStart"/>
      <w:r w:rsidRPr="00E559EF">
        <w:t>chfAccInf</w:t>
      </w:r>
      <w:proofErr w:type="spellEnd"/>
      <w:r w:rsidRPr="00E559EF">
        <w:t>» блока «Информация о главном бухгалтере</w:t>
      </w:r>
      <w:r w:rsidRPr="00E559EF">
        <w:rPr>
          <w:lang w:val="en-US"/>
        </w:rPr>
        <w:t> </w:t>
      </w:r>
      <w:r w:rsidRPr="00E559EF">
        <w:t xml:space="preserve">(ином уполномоченном лице)» представлено </w:t>
      </w:r>
      <w:r w:rsidR="00287A36" w:rsidRPr="00E559EF">
        <w:t>в таблице </w:t>
      </w:r>
      <w:r w:rsidRPr="00E559EF">
        <w:t>ниже (</w:t>
      </w:r>
      <w:r w:rsidRPr="00E559EF">
        <w:fldChar w:fldCharType="begin"/>
      </w:r>
      <w:r w:rsidRPr="00E559EF">
        <w:instrText xml:space="preserve"> REF _Ref175947379 \h  \* MERGEFORMAT </w:instrText>
      </w:r>
      <w:r w:rsidRPr="00E559EF">
        <w:fldChar w:fldCharType="separate"/>
      </w:r>
      <w:r w:rsidR="00AE7460" w:rsidRPr="00E559EF">
        <w:t>Таблица </w:t>
      </w:r>
      <w:r w:rsidR="00AE7460">
        <w:t>15</w:t>
      </w:r>
      <w:r w:rsidRPr="00E559EF">
        <w:fldChar w:fldCharType="end"/>
      </w:r>
      <w:r w:rsidRPr="00E559EF">
        <w:t>).</w:t>
      </w:r>
    </w:p>
    <w:p w14:paraId="223F309E" w14:textId="666C9BFE" w:rsidR="001A589A" w:rsidRPr="00E559EF" w:rsidRDefault="00BB2DFE">
      <w:pPr>
        <w:pStyle w:val="-d"/>
      </w:pPr>
      <w:bookmarkStart w:id="127" w:name="_Ref175947379"/>
      <w:bookmarkStart w:id="128" w:name="_Toc213235065"/>
      <w:r w:rsidRPr="00E559EF">
        <w:t>Таблица </w:t>
      </w:r>
      <w:r w:rsidR="001B5AB9" w:rsidRPr="00E559EF">
        <w:fldChar w:fldCharType="begin"/>
      </w:r>
      <w:r w:rsidR="001B5AB9" w:rsidRPr="00E559EF">
        <w:instrText xml:space="preserve">SEQ Таблица \* ARABIC </w:instrText>
      </w:r>
      <w:r w:rsidR="001B5AB9" w:rsidRPr="00E559EF">
        <w:fldChar w:fldCharType="separate"/>
      </w:r>
      <w:r w:rsidR="00AE7460">
        <w:rPr>
          <w:noProof/>
        </w:rPr>
        <w:t>15</w:t>
      </w:r>
      <w:r w:rsidR="001B5AB9" w:rsidRPr="00E559EF">
        <w:fldChar w:fldCharType="end"/>
      </w:r>
      <w:bookmarkEnd w:id="127"/>
      <w:r w:rsidRPr="00E559EF">
        <w:t> – </w:t>
      </w:r>
      <w:r w:rsidR="001B5AB9" w:rsidRPr="00E559EF">
        <w:t>Описание комплексного типа «</w:t>
      </w:r>
      <w:proofErr w:type="spellStart"/>
      <w:r w:rsidR="001B5AB9" w:rsidRPr="00E559EF">
        <w:rPr>
          <w:szCs w:val="24"/>
          <w:shd w:val="clear" w:color="auto" w:fill="FFFFFF"/>
        </w:rPr>
        <w:t>chf</w:t>
      </w:r>
      <w:proofErr w:type="spellEnd"/>
      <w:r w:rsidR="001B5AB9" w:rsidRPr="00E559EF">
        <w:rPr>
          <w:szCs w:val="24"/>
          <w:shd w:val="clear" w:color="auto" w:fill="FFFFFF"/>
          <w:lang w:val="en-US"/>
        </w:rPr>
        <w:t>A</w:t>
      </w:r>
      <w:proofErr w:type="spellStart"/>
      <w:r w:rsidR="001B5AB9" w:rsidRPr="00E559EF">
        <w:rPr>
          <w:szCs w:val="24"/>
          <w:shd w:val="clear" w:color="auto" w:fill="FFFFFF"/>
        </w:rPr>
        <w:t>ccInf</w:t>
      </w:r>
      <w:proofErr w:type="spellEnd"/>
      <w:r w:rsidR="001B5AB9" w:rsidRPr="00E559EF">
        <w:t>»</w:t>
      </w:r>
      <w:bookmarkEnd w:id="128"/>
    </w:p>
    <w:tbl>
      <w:tblPr>
        <w:tblStyle w:val="GOSTTable"/>
        <w:tblW w:w="0" w:type="auto"/>
        <w:jc w:val="center"/>
        <w:tblLayout w:type="fixed"/>
        <w:tblCellMar>
          <w:top w:w="57" w:type="dxa"/>
          <w:left w:w="57" w:type="dxa"/>
          <w:bottom w:w="57" w:type="dxa"/>
          <w:right w:w="57" w:type="dxa"/>
        </w:tblCellMar>
        <w:tblLook w:val="01E0" w:firstRow="1" w:lastRow="1" w:firstColumn="1" w:lastColumn="1" w:noHBand="0" w:noVBand="0"/>
      </w:tblPr>
      <w:tblGrid>
        <w:gridCol w:w="1721"/>
        <w:gridCol w:w="1679"/>
        <w:gridCol w:w="581"/>
        <w:gridCol w:w="1233"/>
        <w:gridCol w:w="1871"/>
        <w:gridCol w:w="2542"/>
      </w:tblGrid>
      <w:tr w:rsidR="00DA3D02" w:rsidRPr="00E559EF" w14:paraId="74F719D7" w14:textId="77777777" w:rsidTr="00132D43">
        <w:trPr>
          <w:cnfStyle w:val="100000000000" w:firstRow="1" w:lastRow="0" w:firstColumn="0" w:lastColumn="0" w:oddVBand="0" w:evenVBand="0" w:oddHBand="0" w:evenHBand="0" w:firstRowFirstColumn="0" w:firstRowLastColumn="0" w:lastRowFirstColumn="0" w:lastRowLastColumn="0"/>
          <w:jc w:val="center"/>
        </w:trPr>
        <w:tc>
          <w:tcPr>
            <w:tcW w:w="1721" w:type="dxa"/>
            <w:shd w:val="clear" w:color="auto" w:fill="D9D9D9" w:themeFill="background1" w:themeFillShade="D9"/>
          </w:tcPr>
          <w:p w14:paraId="6D38DEF5" w14:textId="35E0FCFB" w:rsidR="001A589A" w:rsidRPr="00E559EF" w:rsidRDefault="001B5AB9" w:rsidP="00036369">
            <w:pPr>
              <w:pStyle w:val="12-2"/>
              <w:rPr>
                <w:color w:val="000000" w:themeColor="text1"/>
                <w:szCs w:val="24"/>
              </w:rPr>
            </w:pPr>
            <w:r w:rsidRPr="00E559EF">
              <w:rPr>
                <w:color w:val="000000" w:themeColor="text1"/>
                <w:szCs w:val="24"/>
              </w:rPr>
              <w:t xml:space="preserve">Наименование </w:t>
            </w:r>
            <w:r w:rsidR="00C160BA" w:rsidRPr="00E559EF">
              <w:rPr>
                <w:color w:val="000000" w:themeColor="text1"/>
                <w:szCs w:val="24"/>
                <w:highlight w:val="yellow"/>
              </w:rPr>
              <w:t>реквизита</w:t>
            </w:r>
          </w:p>
        </w:tc>
        <w:tc>
          <w:tcPr>
            <w:tcW w:w="1679" w:type="dxa"/>
            <w:shd w:val="clear" w:color="auto" w:fill="D9D9D9" w:themeFill="background1" w:themeFillShade="D9"/>
          </w:tcPr>
          <w:p w14:paraId="39CE5ABC" w14:textId="77777777" w:rsidR="001A589A" w:rsidRPr="00E559EF" w:rsidRDefault="001B5AB9" w:rsidP="00036369">
            <w:pPr>
              <w:pStyle w:val="12-2"/>
              <w:rPr>
                <w:color w:val="000000" w:themeColor="text1"/>
                <w:szCs w:val="24"/>
              </w:rPr>
            </w:pPr>
            <w:r w:rsidRPr="00E559EF">
              <w:rPr>
                <w:color w:val="000000" w:themeColor="text1"/>
                <w:szCs w:val="24"/>
              </w:rPr>
              <w:t>Сокращенное наименование</w:t>
            </w:r>
          </w:p>
        </w:tc>
        <w:tc>
          <w:tcPr>
            <w:tcW w:w="581" w:type="dxa"/>
            <w:shd w:val="clear" w:color="auto" w:fill="D9D9D9" w:themeFill="background1" w:themeFillShade="D9"/>
          </w:tcPr>
          <w:p w14:paraId="3C7BB058" w14:textId="77777777" w:rsidR="001A589A" w:rsidRPr="00E559EF" w:rsidRDefault="001B5AB9" w:rsidP="00036369">
            <w:pPr>
              <w:pStyle w:val="12-2"/>
              <w:rPr>
                <w:color w:val="000000" w:themeColor="text1"/>
                <w:szCs w:val="24"/>
              </w:rPr>
            </w:pPr>
            <w:r w:rsidRPr="00E559EF">
              <w:rPr>
                <w:color w:val="000000" w:themeColor="text1"/>
                <w:szCs w:val="24"/>
              </w:rPr>
              <w:t>Тип</w:t>
            </w:r>
          </w:p>
        </w:tc>
        <w:tc>
          <w:tcPr>
            <w:tcW w:w="1233" w:type="dxa"/>
            <w:shd w:val="clear" w:color="auto" w:fill="D9D9D9" w:themeFill="background1" w:themeFillShade="D9"/>
          </w:tcPr>
          <w:p w14:paraId="7028F5D5" w14:textId="6A2D2DC1" w:rsidR="001A589A" w:rsidRPr="00E559EF" w:rsidRDefault="001B5AB9" w:rsidP="00036369">
            <w:pPr>
              <w:pStyle w:val="12-2"/>
              <w:rPr>
                <w:color w:val="000000" w:themeColor="text1"/>
                <w:szCs w:val="24"/>
              </w:rPr>
            </w:pPr>
            <w:r w:rsidRPr="00E559EF">
              <w:rPr>
                <w:color w:val="000000" w:themeColor="text1"/>
                <w:szCs w:val="24"/>
              </w:rPr>
              <w:t xml:space="preserve">Формат </w:t>
            </w:r>
            <w:r w:rsidR="00C160BA" w:rsidRPr="00E559EF">
              <w:rPr>
                <w:color w:val="000000" w:themeColor="text1"/>
                <w:szCs w:val="24"/>
                <w:highlight w:val="yellow"/>
              </w:rPr>
              <w:t>реквизита</w:t>
            </w:r>
          </w:p>
        </w:tc>
        <w:tc>
          <w:tcPr>
            <w:tcW w:w="1871" w:type="dxa"/>
            <w:shd w:val="clear" w:color="auto" w:fill="D9D9D9" w:themeFill="background1" w:themeFillShade="D9"/>
          </w:tcPr>
          <w:p w14:paraId="6E6BF2B9" w14:textId="77777777" w:rsidR="001A589A" w:rsidRPr="00E559EF" w:rsidRDefault="001B5AB9" w:rsidP="00036369">
            <w:pPr>
              <w:pStyle w:val="12-2"/>
              <w:rPr>
                <w:color w:val="000000" w:themeColor="text1"/>
                <w:szCs w:val="24"/>
              </w:rPr>
            </w:pPr>
            <w:r w:rsidRPr="00E559EF">
              <w:rPr>
                <w:color w:val="000000" w:themeColor="text1"/>
                <w:szCs w:val="24"/>
              </w:rPr>
              <w:t>Обязательность</w:t>
            </w:r>
          </w:p>
        </w:tc>
        <w:tc>
          <w:tcPr>
            <w:tcW w:w="2542" w:type="dxa"/>
            <w:shd w:val="clear" w:color="auto" w:fill="D9D9D9" w:themeFill="background1" w:themeFillShade="D9"/>
          </w:tcPr>
          <w:p w14:paraId="3E4B9745" w14:textId="77777777" w:rsidR="001A589A" w:rsidRPr="00E559EF" w:rsidRDefault="001B5AB9" w:rsidP="00036369">
            <w:pPr>
              <w:pStyle w:val="12-2"/>
              <w:rPr>
                <w:color w:val="000000" w:themeColor="text1"/>
                <w:szCs w:val="24"/>
              </w:rPr>
            </w:pPr>
            <w:r w:rsidRPr="00E559EF">
              <w:rPr>
                <w:color w:val="000000" w:themeColor="text1"/>
                <w:szCs w:val="24"/>
              </w:rPr>
              <w:t>Дополнительная информация</w:t>
            </w:r>
          </w:p>
        </w:tc>
      </w:tr>
      <w:tr w:rsidR="00DA3D02" w:rsidRPr="00E559EF" w14:paraId="5E9BF7BA" w14:textId="77777777" w:rsidTr="00132D43">
        <w:trPr>
          <w:cnfStyle w:val="000000100000" w:firstRow="0" w:lastRow="0" w:firstColumn="0" w:lastColumn="0" w:oddVBand="0" w:evenVBand="0" w:oddHBand="1" w:evenHBand="0" w:firstRowFirstColumn="0" w:firstRowLastColumn="0" w:lastRowFirstColumn="0" w:lastRowLastColumn="0"/>
          <w:jc w:val="center"/>
        </w:trPr>
        <w:tc>
          <w:tcPr>
            <w:tcW w:w="1721" w:type="dxa"/>
          </w:tcPr>
          <w:p w14:paraId="46A73CE6" w14:textId="77777777" w:rsidR="001A589A" w:rsidRPr="00E559EF" w:rsidRDefault="001B5AB9" w:rsidP="00036369">
            <w:pPr>
              <w:pStyle w:val="12-4"/>
              <w:keepLines/>
              <w:ind w:left="0" w:right="0"/>
              <w:rPr>
                <w:color w:val="000000" w:themeColor="text1"/>
                <w:szCs w:val="24"/>
              </w:rPr>
            </w:pPr>
            <w:r w:rsidRPr="00E559EF">
              <w:rPr>
                <w:color w:val="000000" w:themeColor="text1"/>
                <w:szCs w:val="24"/>
              </w:rPr>
              <w:t>ФИО</w:t>
            </w:r>
          </w:p>
        </w:tc>
        <w:tc>
          <w:tcPr>
            <w:tcW w:w="1679" w:type="dxa"/>
          </w:tcPr>
          <w:p w14:paraId="18D81DB2" w14:textId="77777777" w:rsidR="001A589A" w:rsidRPr="00E559EF" w:rsidRDefault="001B5AB9" w:rsidP="00036369">
            <w:pPr>
              <w:pStyle w:val="12-4"/>
              <w:keepLines/>
              <w:ind w:left="0" w:right="0"/>
              <w:rPr>
                <w:color w:val="000000" w:themeColor="text1"/>
                <w:szCs w:val="24"/>
              </w:rPr>
            </w:pPr>
            <w:r w:rsidRPr="00E559EF">
              <w:rPr>
                <w:color w:val="000000" w:themeColor="text1"/>
                <w:szCs w:val="24"/>
                <w:shd w:val="clear" w:color="auto" w:fill="FFFFFF"/>
                <w:lang w:val="en-US"/>
              </w:rPr>
              <w:t>c</w:t>
            </w:r>
            <w:proofErr w:type="spellStart"/>
            <w:r w:rsidRPr="00E559EF">
              <w:rPr>
                <w:color w:val="000000" w:themeColor="text1"/>
                <w:szCs w:val="24"/>
                <w:shd w:val="clear" w:color="auto" w:fill="FFFFFF"/>
              </w:rPr>
              <w:t>hf</w:t>
            </w:r>
            <w:proofErr w:type="spellEnd"/>
            <w:r w:rsidRPr="00E559EF">
              <w:rPr>
                <w:color w:val="000000" w:themeColor="text1"/>
                <w:szCs w:val="24"/>
                <w:shd w:val="clear" w:color="auto" w:fill="FFFFFF"/>
                <w:lang w:val="en-US"/>
              </w:rPr>
              <w:t>A</w:t>
            </w:r>
            <w:proofErr w:type="spellStart"/>
            <w:r w:rsidRPr="00E559EF">
              <w:rPr>
                <w:color w:val="000000" w:themeColor="text1"/>
                <w:szCs w:val="24"/>
                <w:shd w:val="clear" w:color="auto" w:fill="FFFFFF"/>
              </w:rPr>
              <w:t>cc</w:t>
            </w:r>
            <w:proofErr w:type="spellEnd"/>
            <w:r w:rsidRPr="00E559EF">
              <w:rPr>
                <w:color w:val="000000" w:themeColor="text1"/>
                <w:szCs w:val="24"/>
                <w:shd w:val="clear" w:color="auto" w:fill="FFFFFF"/>
                <w:lang w:val="en-US"/>
              </w:rPr>
              <w:t>N</w:t>
            </w:r>
            <w:r w:rsidRPr="00E559EF">
              <w:rPr>
                <w:color w:val="000000" w:themeColor="text1"/>
                <w:szCs w:val="24"/>
                <w:lang w:val="en-US"/>
              </w:rPr>
              <w:t>ame</w:t>
            </w:r>
          </w:p>
        </w:tc>
        <w:tc>
          <w:tcPr>
            <w:tcW w:w="581" w:type="dxa"/>
          </w:tcPr>
          <w:p w14:paraId="35F7FCD9" w14:textId="77777777" w:rsidR="001A589A" w:rsidRPr="00E559EF" w:rsidRDefault="001B5AB9" w:rsidP="00036369">
            <w:pPr>
              <w:pStyle w:val="12-4"/>
              <w:keepLines/>
              <w:ind w:left="0" w:right="0"/>
              <w:rPr>
                <w:color w:val="000000" w:themeColor="text1"/>
                <w:szCs w:val="24"/>
              </w:rPr>
            </w:pPr>
            <w:r w:rsidRPr="00E559EF">
              <w:rPr>
                <w:color w:val="000000" w:themeColor="text1"/>
                <w:szCs w:val="24"/>
              </w:rPr>
              <w:t>П</w:t>
            </w:r>
          </w:p>
        </w:tc>
        <w:tc>
          <w:tcPr>
            <w:tcW w:w="1233" w:type="dxa"/>
          </w:tcPr>
          <w:p w14:paraId="05ABD9BE" w14:textId="77777777" w:rsidR="001A589A" w:rsidRPr="00E559EF" w:rsidRDefault="001B5AB9" w:rsidP="00036369">
            <w:pPr>
              <w:pStyle w:val="12-4"/>
              <w:keepLines/>
              <w:ind w:left="0" w:right="0"/>
              <w:rPr>
                <w:color w:val="000000" w:themeColor="text1"/>
                <w:szCs w:val="24"/>
              </w:rPr>
            </w:pPr>
            <w:proofErr w:type="gramStart"/>
            <w:r w:rsidRPr="00E559EF">
              <w:rPr>
                <w:color w:val="000000" w:themeColor="text1"/>
                <w:szCs w:val="24"/>
              </w:rPr>
              <w:t>Т(</w:t>
            </w:r>
            <w:proofErr w:type="gramEnd"/>
            <w:r w:rsidRPr="00E559EF">
              <w:rPr>
                <w:color w:val="000000" w:themeColor="text1"/>
                <w:szCs w:val="24"/>
              </w:rPr>
              <w:t>1-50)</w:t>
            </w:r>
          </w:p>
        </w:tc>
        <w:tc>
          <w:tcPr>
            <w:tcW w:w="1871" w:type="dxa"/>
          </w:tcPr>
          <w:p w14:paraId="2CCCF763" w14:textId="77777777" w:rsidR="001A589A" w:rsidRPr="00E559EF" w:rsidRDefault="001B5AB9" w:rsidP="00036369">
            <w:pPr>
              <w:pStyle w:val="12-4"/>
              <w:keepLines/>
              <w:ind w:left="0" w:right="0"/>
              <w:rPr>
                <w:color w:val="000000" w:themeColor="text1"/>
                <w:szCs w:val="24"/>
              </w:rPr>
            </w:pPr>
            <w:r w:rsidRPr="00E559EF">
              <w:rPr>
                <w:color w:val="000000" w:themeColor="text1"/>
                <w:szCs w:val="24"/>
              </w:rPr>
              <w:t>О</w:t>
            </w:r>
          </w:p>
        </w:tc>
        <w:tc>
          <w:tcPr>
            <w:tcW w:w="2542" w:type="dxa"/>
          </w:tcPr>
          <w:p w14:paraId="4E3B4EA1" w14:textId="77777777" w:rsidR="001A589A" w:rsidRPr="00E559EF" w:rsidRDefault="001B5AB9" w:rsidP="00036369">
            <w:pPr>
              <w:pStyle w:val="12-4"/>
              <w:keepLines/>
              <w:ind w:left="0" w:right="0"/>
              <w:rPr>
                <w:color w:val="000000" w:themeColor="text1"/>
                <w:szCs w:val="24"/>
              </w:rPr>
            </w:pPr>
            <w:r w:rsidRPr="00E559EF">
              <w:rPr>
                <w:color w:val="000000" w:themeColor="text1"/>
                <w:szCs w:val="24"/>
              </w:rPr>
              <w:t>Реквизит 1.35</w:t>
            </w:r>
          </w:p>
          <w:p w14:paraId="54446322" w14:textId="77777777" w:rsidR="001A589A" w:rsidRPr="00E559EF" w:rsidRDefault="001B5AB9" w:rsidP="00036369">
            <w:pPr>
              <w:pStyle w:val="12-4"/>
              <w:keepLines/>
              <w:ind w:left="0" w:right="0"/>
              <w:rPr>
                <w:color w:val="000000" w:themeColor="text1"/>
                <w:szCs w:val="24"/>
              </w:rPr>
            </w:pPr>
            <w:r w:rsidRPr="00E559EF">
              <w:rPr>
                <w:color w:val="000000" w:themeColor="text1"/>
                <w:szCs w:val="24"/>
              </w:rPr>
              <w:lastRenderedPageBreak/>
              <w:t xml:space="preserve">Указывается расшифровка подписи с указанием фамилии, имени и отчества (отчество при наличии) </w:t>
            </w:r>
          </w:p>
        </w:tc>
      </w:tr>
      <w:tr w:rsidR="00DA3D02" w:rsidRPr="00E559EF" w14:paraId="63DBA31C" w14:textId="77777777" w:rsidTr="00132D43">
        <w:trPr>
          <w:cnfStyle w:val="000000010000" w:firstRow="0" w:lastRow="0" w:firstColumn="0" w:lastColumn="0" w:oddVBand="0" w:evenVBand="0" w:oddHBand="0" w:evenHBand="1" w:firstRowFirstColumn="0" w:firstRowLastColumn="0" w:lastRowFirstColumn="0" w:lastRowLastColumn="0"/>
          <w:jc w:val="center"/>
        </w:trPr>
        <w:tc>
          <w:tcPr>
            <w:tcW w:w="1721" w:type="dxa"/>
          </w:tcPr>
          <w:p w14:paraId="207B7563" w14:textId="77777777" w:rsidR="001A589A" w:rsidRPr="00E559EF" w:rsidRDefault="001B5AB9" w:rsidP="00036369">
            <w:pPr>
              <w:pStyle w:val="12-4"/>
              <w:keepLines/>
              <w:ind w:left="0" w:right="0"/>
              <w:rPr>
                <w:color w:val="000000" w:themeColor="text1"/>
                <w:szCs w:val="24"/>
              </w:rPr>
            </w:pPr>
            <w:r w:rsidRPr="00E559EF">
              <w:rPr>
                <w:color w:val="000000" w:themeColor="text1"/>
                <w:szCs w:val="24"/>
              </w:rPr>
              <w:lastRenderedPageBreak/>
              <w:t>Должность</w:t>
            </w:r>
          </w:p>
        </w:tc>
        <w:tc>
          <w:tcPr>
            <w:tcW w:w="1679" w:type="dxa"/>
          </w:tcPr>
          <w:p w14:paraId="3B531023" w14:textId="77777777" w:rsidR="001A589A" w:rsidRPr="00E559EF" w:rsidRDefault="001B5AB9" w:rsidP="00036369">
            <w:pPr>
              <w:pStyle w:val="12-4"/>
              <w:keepLines/>
              <w:ind w:left="0" w:right="0"/>
              <w:rPr>
                <w:color w:val="000000" w:themeColor="text1"/>
                <w:szCs w:val="24"/>
              </w:rPr>
            </w:pPr>
            <w:r w:rsidRPr="00E559EF">
              <w:rPr>
                <w:color w:val="000000" w:themeColor="text1"/>
                <w:szCs w:val="24"/>
                <w:shd w:val="clear" w:color="auto" w:fill="FFFFFF"/>
                <w:lang w:val="en-US"/>
              </w:rPr>
              <w:t>c</w:t>
            </w:r>
            <w:proofErr w:type="spellStart"/>
            <w:r w:rsidRPr="00E559EF">
              <w:rPr>
                <w:color w:val="000000" w:themeColor="text1"/>
                <w:szCs w:val="24"/>
                <w:shd w:val="clear" w:color="auto" w:fill="FFFFFF"/>
              </w:rPr>
              <w:t>hf</w:t>
            </w:r>
            <w:proofErr w:type="spellEnd"/>
            <w:r w:rsidRPr="00E559EF">
              <w:rPr>
                <w:color w:val="000000" w:themeColor="text1"/>
                <w:szCs w:val="24"/>
                <w:shd w:val="clear" w:color="auto" w:fill="FFFFFF"/>
                <w:lang w:val="en-US"/>
              </w:rPr>
              <w:t>A</w:t>
            </w:r>
            <w:proofErr w:type="spellStart"/>
            <w:r w:rsidRPr="00E559EF">
              <w:rPr>
                <w:color w:val="000000" w:themeColor="text1"/>
                <w:szCs w:val="24"/>
                <w:shd w:val="clear" w:color="auto" w:fill="FFFFFF"/>
              </w:rPr>
              <w:t>cc</w:t>
            </w:r>
            <w:proofErr w:type="spellEnd"/>
            <w:r w:rsidRPr="00E559EF">
              <w:rPr>
                <w:color w:val="000000" w:themeColor="text1"/>
                <w:szCs w:val="24"/>
                <w:lang w:val="en-US"/>
              </w:rPr>
              <w:t>P</w:t>
            </w:r>
            <w:proofErr w:type="spellStart"/>
            <w:r w:rsidRPr="00E559EF">
              <w:rPr>
                <w:color w:val="000000" w:themeColor="text1"/>
                <w:szCs w:val="24"/>
              </w:rPr>
              <w:t>osition</w:t>
            </w:r>
            <w:proofErr w:type="spellEnd"/>
          </w:p>
        </w:tc>
        <w:tc>
          <w:tcPr>
            <w:tcW w:w="581" w:type="dxa"/>
          </w:tcPr>
          <w:p w14:paraId="7C9ED8E4" w14:textId="77777777" w:rsidR="001A589A" w:rsidRPr="00E559EF" w:rsidRDefault="001B5AB9" w:rsidP="00036369">
            <w:pPr>
              <w:pStyle w:val="12-4"/>
              <w:keepLines/>
              <w:ind w:left="0" w:right="0"/>
              <w:rPr>
                <w:color w:val="000000" w:themeColor="text1"/>
                <w:szCs w:val="24"/>
              </w:rPr>
            </w:pPr>
            <w:r w:rsidRPr="00E559EF">
              <w:rPr>
                <w:color w:val="000000" w:themeColor="text1"/>
                <w:szCs w:val="24"/>
              </w:rPr>
              <w:t>П</w:t>
            </w:r>
          </w:p>
        </w:tc>
        <w:tc>
          <w:tcPr>
            <w:tcW w:w="1233" w:type="dxa"/>
          </w:tcPr>
          <w:p w14:paraId="74F39C49" w14:textId="77777777" w:rsidR="001A589A" w:rsidRPr="00E559EF" w:rsidRDefault="001B5AB9" w:rsidP="00036369">
            <w:pPr>
              <w:pStyle w:val="12-4"/>
              <w:keepLines/>
              <w:ind w:left="0" w:right="0"/>
              <w:rPr>
                <w:color w:val="000000" w:themeColor="text1"/>
                <w:szCs w:val="24"/>
              </w:rPr>
            </w:pPr>
            <w:proofErr w:type="gramStart"/>
            <w:r w:rsidRPr="00E559EF">
              <w:rPr>
                <w:color w:val="000000" w:themeColor="text1"/>
                <w:szCs w:val="24"/>
              </w:rPr>
              <w:t>Т(</w:t>
            </w:r>
            <w:proofErr w:type="gramEnd"/>
            <w:r w:rsidRPr="00E559EF">
              <w:rPr>
                <w:color w:val="000000" w:themeColor="text1"/>
                <w:szCs w:val="24"/>
              </w:rPr>
              <w:t>1-100)</w:t>
            </w:r>
          </w:p>
        </w:tc>
        <w:tc>
          <w:tcPr>
            <w:tcW w:w="1871" w:type="dxa"/>
          </w:tcPr>
          <w:p w14:paraId="40BF874B" w14:textId="77777777" w:rsidR="001A589A" w:rsidRPr="00E559EF" w:rsidRDefault="001B5AB9" w:rsidP="00036369">
            <w:pPr>
              <w:pStyle w:val="12-4"/>
              <w:keepLines/>
              <w:ind w:left="0" w:right="0"/>
              <w:rPr>
                <w:color w:val="000000" w:themeColor="text1"/>
                <w:szCs w:val="24"/>
              </w:rPr>
            </w:pPr>
            <w:r w:rsidRPr="00E559EF">
              <w:rPr>
                <w:color w:val="000000" w:themeColor="text1"/>
                <w:szCs w:val="24"/>
              </w:rPr>
              <w:t>О</w:t>
            </w:r>
          </w:p>
        </w:tc>
        <w:tc>
          <w:tcPr>
            <w:tcW w:w="2542" w:type="dxa"/>
          </w:tcPr>
          <w:p w14:paraId="0EB61BF2" w14:textId="77777777" w:rsidR="001A589A" w:rsidRPr="00E559EF" w:rsidRDefault="001B5AB9" w:rsidP="00036369">
            <w:pPr>
              <w:pStyle w:val="12-4"/>
              <w:keepLines/>
              <w:ind w:left="0" w:right="0"/>
              <w:rPr>
                <w:color w:val="000000" w:themeColor="text1"/>
                <w:szCs w:val="24"/>
              </w:rPr>
            </w:pPr>
            <w:r w:rsidRPr="00E559EF">
              <w:rPr>
                <w:color w:val="000000" w:themeColor="text1"/>
                <w:szCs w:val="24"/>
              </w:rPr>
              <w:t>Реквизит 1.30</w:t>
            </w:r>
          </w:p>
          <w:p w14:paraId="7B5AC244" w14:textId="77777777" w:rsidR="001A589A" w:rsidRPr="00E559EF" w:rsidRDefault="001B5AB9" w:rsidP="00036369">
            <w:pPr>
              <w:pStyle w:val="12-4"/>
              <w:keepLines/>
              <w:ind w:left="0" w:right="0"/>
              <w:rPr>
                <w:color w:val="000000" w:themeColor="text1"/>
                <w:szCs w:val="24"/>
              </w:rPr>
            </w:pPr>
            <w:r w:rsidRPr="00E559EF">
              <w:rPr>
                <w:color w:val="000000" w:themeColor="text1"/>
                <w:szCs w:val="24"/>
              </w:rPr>
              <w:t>Указывается должность</w:t>
            </w:r>
          </w:p>
        </w:tc>
      </w:tr>
    </w:tbl>
    <w:p w14:paraId="176711D7" w14:textId="77777777" w:rsidR="004902E5" w:rsidRPr="00E559EF" w:rsidRDefault="004902E5" w:rsidP="00132D43">
      <w:bookmarkStart w:id="129" w:name="_Toc175934291"/>
    </w:p>
    <w:p w14:paraId="7C0D6579" w14:textId="39128AE4" w:rsidR="001A589A" w:rsidRPr="00E559EF" w:rsidRDefault="001B5AB9">
      <w:pPr>
        <w:pStyle w:val="20"/>
      </w:pPr>
      <w:bookmarkStart w:id="130" w:name="_Toc213235008"/>
      <w:r w:rsidRPr="00E559EF">
        <w:rPr>
          <w:highlight w:val="yellow"/>
        </w:rPr>
        <w:t>Описание комплексного типа «</w:t>
      </w:r>
      <w:proofErr w:type="spellStart"/>
      <w:r w:rsidRPr="00E559EF">
        <w:rPr>
          <w:highlight w:val="yellow"/>
        </w:rPr>
        <w:t>rspnsblExctrInf</w:t>
      </w:r>
      <w:proofErr w:type="spellEnd"/>
      <w:r w:rsidRPr="00E559EF">
        <w:rPr>
          <w:highlight w:val="yellow"/>
        </w:rPr>
        <w:t>»</w:t>
      </w:r>
      <w:bookmarkEnd w:id="129"/>
      <w:bookmarkEnd w:id="130"/>
    </w:p>
    <w:p w14:paraId="28FAE046" w14:textId="23FBAEFA" w:rsidR="001A589A" w:rsidRPr="00E559EF" w:rsidRDefault="001B5AB9" w:rsidP="00036369">
      <w:r w:rsidRPr="00E559EF">
        <w:t>Описание комплексного типа «</w:t>
      </w:r>
      <w:proofErr w:type="spellStart"/>
      <w:r w:rsidRPr="00E559EF">
        <w:t>rspnsblExctrInf</w:t>
      </w:r>
      <w:proofErr w:type="spellEnd"/>
      <w:r w:rsidRPr="00E559EF">
        <w:t xml:space="preserve">» блока «Информация об ответственном исполнителе» представлено </w:t>
      </w:r>
      <w:r w:rsidR="00287A36" w:rsidRPr="00E559EF">
        <w:t>в таблице </w:t>
      </w:r>
      <w:r w:rsidRPr="00E559EF">
        <w:t>ниже (</w:t>
      </w:r>
      <w:r w:rsidRPr="00E559EF">
        <w:fldChar w:fldCharType="begin"/>
      </w:r>
      <w:r w:rsidRPr="00E559EF">
        <w:instrText xml:space="preserve"> REF _Ref175947622 \h  \* MERGEFORMAT </w:instrText>
      </w:r>
      <w:r w:rsidRPr="00E559EF">
        <w:fldChar w:fldCharType="separate"/>
      </w:r>
      <w:r w:rsidR="00AE7460" w:rsidRPr="00E559EF">
        <w:t>Таблица </w:t>
      </w:r>
      <w:r w:rsidR="00AE7460">
        <w:t>16</w:t>
      </w:r>
      <w:r w:rsidRPr="00E559EF">
        <w:fldChar w:fldCharType="end"/>
      </w:r>
      <w:r w:rsidRPr="00E559EF">
        <w:t>).</w:t>
      </w:r>
    </w:p>
    <w:p w14:paraId="3B7AA716" w14:textId="0A94F3EB" w:rsidR="001A589A" w:rsidRPr="00E559EF" w:rsidRDefault="00BB2DFE">
      <w:pPr>
        <w:pStyle w:val="-d"/>
      </w:pPr>
      <w:bookmarkStart w:id="131" w:name="_Ref175947622"/>
      <w:bookmarkStart w:id="132" w:name="_Toc213235066"/>
      <w:r w:rsidRPr="00E559EF">
        <w:t>Таблица </w:t>
      </w:r>
      <w:r w:rsidR="001B5AB9" w:rsidRPr="00E559EF">
        <w:fldChar w:fldCharType="begin"/>
      </w:r>
      <w:r w:rsidR="001B5AB9" w:rsidRPr="00E559EF">
        <w:instrText xml:space="preserve">SEQ Таблица \* ARABIC </w:instrText>
      </w:r>
      <w:r w:rsidR="001B5AB9" w:rsidRPr="00E559EF">
        <w:fldChar w:fldCharType="separate"/>
      </w:r>
      <w:r w:rsidR="00AE7460">
        <w:rPr>
          <w:noProof/>
        </w:rPr>
        <w:t>16</w:t>
      </w:r>
      <w:r w:rsidR="001B5AB9" w:rsidRPr="00E559EF">
        <w:fldChar w:fldCharType="end"/>
      </w:r>
      <w:bookmarkEnd w:id="131"/>
      <w:r w:rsidRPr="00E559EF">
        <w:t> – </w:t>
      </w:r>
      <w:r w:rsidR="001B5AB9" w:rsidRPr="00E559EF">
        <w:t>Описание комплексного типа «</w:t>
      </w:r>
      <w:proofErr w:type="spellStart"/>
      <w:r w:rsidR="001B5AB9" w:rsidRPr="00E559EF">
        <w:rPr>
          <w:szCs w:val="24"/>
          <w:shd w:val="clear" w:color="auto" w:fill="FFFFFF"/>
        </w:rPr>
        <w:t>rspnsbl</w:t>
      </w:r>
      <w:proofErr w:type="spellEnd"/>
      <w:r w:rsidR="001B5AB9" w:rsidRPr="00E559EF">
        <w:rPr>
          <w:szCs w:val="24"/>
          <w:shd w:val="clear" w:color="auto" w:fill="FFFFFF"/>
          <w:lang w:val="en-US"/>
        </w:rPr>
        <w:t>E</w:t>
      </w:r>
      <w:proofErr w:type="spellStart"/>
      <w:r w:rsidR="001B5AB9" w:rsidRPr="00E559EF">
        <w:rPr>
          <w:szCs w:val="24"/>
          <w:shd w:val="clear" w:color="auto" w:fill="FFFFFF"/>
        </w:rPr>
        <w:t>xctrInf</w:t>
      </w:r>
      <w:proofErr w:type="spellEnd"/>
      <w:r w:rsidR="001B5AB9" w:rsidRPr="00E559EF">
        <w:t>»</w:t>
      </w:r>
      <w:bookmarkEnd w:id="132"/>
    </w:p>
    <w:tbl>
      <w:tblPr>
        <w:tblStyle w:val="GOSTTable"/>
        <w:tblW w:w="5000" w:type="pct"/>
        <w:jc w:val="center"/>
        <w:tblCellMar>
          <w:top w:w="57" w:type="dxa"/>
          <w:left w:w="57" w:type="dxa"/>
          <w:bottom w:w="57" w:type="dxa"/>
          <w:right w:w="57" w:type="dxa"/>
        </w:tblCellMar>
        <w:tblLook w:val="01E0" w:firstRow="1" w:lastRow="1" w:firstColumn="1" w:lastColumn="1" w:noHBand="0" w:noVBand="0"/>
      </w:tblPr>
      <w:tblGrid>
        <w:gridCol w:w="1720"/>
        <w:gridCol w:w="1928"/>
        <w:gridCol w:w="551"/>
        <w:gridCol w:w="1233"/>
        <w:gridCol w:w="1863"/>
        <w:gridCol w:w="2332"/>
      </w:tblGrid>
      <w:tr w:rsidR="00DA3D02" w:rsidRPr="00E559EF" w14:paraId="7A7950FD" w14:textId="77777777" w:rsidTr="00036369">
        <w:trPr>
          <w:cnfStyle w:val="100000000000" w:firstRow="1" w:lastRow="0" w:firstColumn="0" w:lastColumn="0" w:oddVBand="0" w:evenVBand="0" w:oddHBand="0" w:evenHBand="0" w:firstRowFirstColumn="0" w:firstRowLastColumn="0" w:lastRowFirstColumn="0" w:lastRowLastColumn="0"/>
          <w:tblHeader/>
          <w:jc w:val="center"/>
        </w:trPr>
        <w:tc>
          <w:tcPr>
            <w:tcW w:w="893" w:type="pct"/>
            <w:shd w:val="clear" w:color="auto" w:fill="D9D9D9" w:themeFill="background1" w:themeFillShade="D9"/>
          </w:tcPr>
          <w:p w14:paraId="6B68BFAC" w14:textId="137CA316" w:rsidR="001A589A" w:rsidRPr="00E559EF" w:rsidRDefault="001B5AB9" w:rsidP="00036369">
            <w:pPr>
              <w:pStyle w:val="12-2"/>
              <w:rPr>
                <w:color w:val="000000" w:themeColor="text1"/>
                <w:szCs w:val="24"/>
              </w:rPr>
            </w:pPr>
            <w:r w:rsidRPr="00E559EF">
              <w:rPr>
                <w:color w:val="000000" w:themeColor="text1"/>
                <w:szCs w:val="24"/>
              </w:rPr>
              <w:t xml:space="preserve">Наименование </w:t>
            </w:r>
            <w:r w:rsidR="00C160BA" w:rsidRPr="00E559EF">
              <w:rPr>
                <w:color w:val="000000" w:themeColor="text1"/>
                <w:szCs w:val="24"/>
                <w:highlight w:val="yellow"/>
              </w:rPr>
              <w:t>реквизита</w:t>
            </w:r>
          </w:p>
        </w:tc>
        <w:tc>
          <w:tcPr>
            <w:tcW w:w="1001" w:type="pct"/>
            <w:shd w:val="clear" w:color="auto" w:fill="D9D9D9" w:themeFill="background1" w:themeFillShade="D9"/>
          </w:tcPr>
          <w:p w14:paraId="2C8E0AAB" w14:textId="77777777" w:rsidR="001A589A" w:rsidRPr="00E559EF" w:rsidRDefault="001B5AB9" w:rsidP="00036369">
            <w:pPr>
              <w:pStyle w:val="12-2"/>
              <w:rPr>
                <w:color w:val="000000" w:themeColor="text1"/>
                <w:szCs w:val="24"/>
              </w:rPr>
            </w:pPr>
            <w:r w:rsidRPr="00E559EF">
              <w:rPr>
                <w:color w:val="000000" w:themeColor="text1"/>
                <w:szCs w:val="24"/>
              </w:rPr>
              <w:t>Сокращенное наименование</w:t>
            </w:r>
          </w:p>
        </w:tc>
        <w:tc>
          <w:tcPr>
            <w:tcW w:w="286" w:type="pct"/>
            <w:shd w:val="clear" w:color="auto" w:fill="D9D9D9" w:themeFill="background1" w:themeFillShade="D9"/>
          </w:tcPr>
          <w:p w14:paraId="603C0C39" w14:textId="77777777" w:rsidR="001A589A" w:rsidRPr="00E559EF" w:rsidRDefault="001B5AB9" w:rsidP="00036369">
            <w:pPr>
              <w:pStyle w:val="12-2"/>
              <w:rPr>
                <w:color w:val="000000" w:themeColor="text1"/>
                <w:szCs w:val="24"/>
              </w:rPr>
            </w:pPr>
            <w:r w:rsidRPr="00E559EF">
              <w:rPr>
                <w:color w:val="000000" w:themeColor="text1"/>
                <w:szCs w:val="24"/>
              </w:rPr>
              <w:t>Тип</w:t>
            </w:r>
          </w:p>
        </w:tc>
        <w:tc>
          <w:tcPr>
            <w:tcW w:w="640" w:type="pct"/>
            <w:shd w:val="clear" w:color="auto" w:fill="D9D9D9" w:themeFill="background1" w:themeFillShade="D9"/>
          </w:tcPr>
          <w:p w14:paraId="7AADD932" w14:textId="243317FC" w:rsidR="001A589A" w:rsidRPr="00E559EF" w:rsidRDefault="001B5AB9" w:rsidP="00036369">
            <w:pPr>
              <w:pStyle w:val="12-2"/>
              <w:rPr>
                <w:color w:val="000000" w:themeColor="text1"/>
                <w:szCs w:val="24"/>
              </w:rPr>
            </w:pPr>
            <w:r w:rsidRPr="00E559EF">
              <w:rPr>
                <w:color w:val="000000" w:themeColor="text1"/>
                <w:szCs w:val="24"/>
              </w:rPr>
              <w:t xml:space="preserve">Формат </w:t>
            </w:r>
            <w:r w:rsidR="00C160BA" w:rsidRPr="00E559EF">
              <w:rPr>
                <w:color w:val="000000" w:themeColor="text1"/>
                <w:szCs w:val="24"/>
                <w:highlight w:val="yellow"/>
              </w:rPr>
              <w:t>реквизита</w:t>
            </w:r>
          </w:p>
        </w:tc>
        <w:tc>
          <w:tcPr>
            <w:tcW w:w="784" w:type="pct"/>
            <w:shd w:val="clear" w:color="auto" w:fill="D9D9D9" w:themeFill="background1" w:themeFillShade="D9"/>
          </w:tcPr>
          <w:p w14:paraId="7A7241FB" w14:textId="77777777" w:rsidR="001A589A" w:rsidRPr="00E559EF" w:rsidRDefault="001B5AB9" w:rsidP="00036369">
            <w:pPr>
              <w:pStyle w:val="12-2"/>
              <w:rPr>
                <w:color w:val="000000" w:themeColor="text1"/>
                <w:szCs w:val="24"/>
              </w:rPr>
            </w:pPr>
            <w:r w:rsidRPr="00E559EF">
              <w:rPr>
                <w:color w:val="000000" w:themeColor="text1"/>
                <w:szCs w:val="24"/>
              </w:rPr>
              <w:t>Обязательность</w:t>
            </w:r>
          </w:p>
        </w:tc>
        <w:tc>
          <w:tcPr>
            <w:tcW w:w="1395" w:type="pct"/>
            <w:shd w:val="clear" w:color="auto" w:fill="D9D9D9" w:themeFill="background1" w:themeFillShade="D9"/>
          </w:tcPr>
          <w:p w14:paraId="0C5A2CE7" w14:textId="77777777" w:rsidR="001A589A" w:rsidRPr="00E559EF" w:rsidRDefault="001B5AB9" w:rsidP="00036369">
            <w:pPr>
              <w:pStyle w:val="12-2"/>
              <w:rPr>
                <w:color w:val="000000" w:themeColor="text1"/>
                <w:szCs w:val="24"/>
              </w:rPr>
            </w:pPr>
            <w:r w:rsidRPr="00E559EF">
              <w:rPr>
                <w:color w:val="000000" w:themeColor="text1"/>
                <w:szCs w:val="24"/>
              </w:rPr>
              <w:t>Дополнительная информация</w:t>
            </w:r>
          </w:p>
        </w:tc>
      </w:tr>
      <w:tr w:rsidR="00DA3D02" w:rsidRPr="00E559EF" w14:paraId="3D864D79" w14:textId="77777777" w:rsidTr="00036369">
        <w:trPr>
          <w:cnfStyle w:val="000000100000" w:firstRow="0" w:lastRow="0" w:firstColumn="0" w:lastColumn="0" w:oddVBand="0" w:evenVBand="0" w:oddHBand="1" w:evenHBand="0" w:firstRowFirstColumn="0" w:firstRowLastColumn="0" w:lastRowFirstColumn="0" w:lastRowLastColumn="0"/>
          <w:jc w:val="center"/>
        </w:trPr>
        <w:tc>
          <w:tcPr>
            <w:tcW w:w="893" w:type="pct"/>
          </w:tcPr>
          <w:p w14:paraId="1B24E728" w14:textId="77777777" w:rsidR="001A589A" w:rsidRPr="00E559EF" w:rsidRDefault="001B5AB9" w:rsidP="00036369">
            <w:pPr>
              <w:pStyle w:val="12-4"/>
              <w:keepLines/>
              <w:ind w:left="0" w:right="0"/>
              <w:rPr>
                <w:color w:val="000000" w:themeColor="text1"/>
                <w:szCs w:val="24"/>
              </w:rPr>
            </w:pPr>
            <w:r w:rsidRPr="00E559EF">
              <w:rPr>
                <w:color w:val="000000" w:themeColor="text1"/>
                <w:szCs w:val="24"/>
              </w:rPr>
              <w:t>ФИО</w:t>
            </w:r>
          </w:p>
        </w:tc>
        <w:tc>
          <w:tcPr>
            <w:tcW w:w="1001" w:type="pct"/>
          </w:tcPr>
          <w:p w14:paraId="71C4BD13" w14:textId="77777777" w:rsidR="001A589A" w:rsidRPr="00E559EF" w:rsidRDefault="001B5AB9" w:rsidP="00036369">
            <w:pPr>
              <w:pStyle w:val="12-4"/>
              <w:keepLines/>
              <w:ind w:left="0" w:right="0"/>
              <w:rPr>
                <w:color w:val="000000" w:themeColor="text1"/>
                <w:szCs w:val="24"/>
              </w:rPr>
            </w:pPr>
            <w:proofErr w:type="spellStart"/>
            <w:r w:rsidRPr="00E559EF">
              <w:rPr>
                <w:color w:val="000000" w:themeColor="text1"/>
                <w:szCs w:val="24"/>
                <w:shd w:val="clear" w:color="auto" w:fill="FFFFFF"/>
              </w:rPr>
              <w:t>rspns</w:t>
            </w:r>
            <w:proofErr w:type="spellEnd"/>
            <w:r w:rsidRPr="00E559EF">
              <w:rPr>
                <w:color w:val="000000" w:themeColor="text1"/>
                <w:szCs w:val="24"/>
                <w:shd w:val="clear" w:color="auto" w:fill="FFFFFF"/>
                <w:lang w:val="en-US"/>
              </w:rPr>
              <w:t>E</w:t>
            </w:r>
            <w:proofErr w:type="spellStart"/>
            <w:r w:rsidRPr="00E559EF">
              <w:rPr>
                <w:color w:val="000000" w:themeColor="text1"/>
                <w:szCs w:val="24"/>
                <w:shd w:val="clear" w:color="auto" w:fill="FFFFFF"/>
              </w:rPr>
              <w:t>xctr</w:t>
            </w:r>
            <w:proofErr w:type="spellEnd"/>
            <w:r w:rsidRPr="00E559EF">
              <w:rPr>
                <w:color w:val="000000" w:themeColor="text1"/>
                <w:szCs w:val="24"/>
                <w:shd w:val="clear" w:color="auto" w:fill="FFFFFF"/>
                <w:lang w:val="en-US"/>
              </w:rPr>
              <w:t>N</w:t>
            </w:r>
            <w:proofErr w:type="spellStart"/>
            <w:r w:rsidRPr="00E559EF">
              <w:rPr>
                <w:color w:val="000000" w:themeColor="text1"/>
                <w:szCs w:val="24"/>
              </w:rPr>
              <w:t>ame</w:t>
            </w:r>
            <w:proofErr w:type="spellEnd"/>
          </w:p>
        </w:tc>
        <w:tc>
          <w:tcPr>
            <w:tcW w:w="286" w:type="pct"/>
          </w:tcPr>
          <w:p w14:paraId="2396700D" w14:textId="77777777" w:rsidR="001A589A" w:rsidRPr="00E559EF" w:rsidRDefault="001B5AB9" w:rsidP="00036369">
            <w:pPr>
              <w:pStyle w:val="12-4"/>
              <w:keepLines/>
              <w:ind w:left="0" w:right="0"/>
              <w:rPr>
                <w:color w:val="000000" w:themeColor="text1"/>
                <w:szCs w:val="24"/>
              </w:rPr>
            </w:pPr>
            <w:r w:rsidRPr="00E559EF">
              <w:rPr>
                <w:color w:val="000000" w:themeColor="text1"/>
                <w:szCs w:val="24"/>
              </w:rPr>
              <w:t>П</w:t>
            </w:r>
          </w:p>
        </w:tc>
        <w:tc>
          <w:tcPr>
            <w:tcW w:w="640" w:type="pct"/>
          </w:tcPr>
          <w:p w14:paraId="5D5556CC" w14:textId="77777777" w:rsidR="001A589A" w:rsidRPr="00E559EF" w:rsidRDefault="001B5AB9" w:rsidP="00036369">
            <w:pPr>
              <w:pStyle w:val="12-4"/>
              <w:keepLines/>
              <w:ind w:left="0" w:right="0"/>
              <w:rPr>
                <w:color w:val="000000" w:themeColor="text1"/>
                <w:szCs w:val="24"/>
              </w:rPr>
            </w:pPr>
            <w:proofErr w:type="gramStart"/>
            <w:r w:rsidRPr="00E559EF">
              <w:rPr>
                <w:color w:val="000000" w:themeColor="text1"/>
                <w:szCs w:val="24"/>
              </w:rPr>
              <w:t>Т(</w:t>
            </w:r>
            <w:proofErr w:type="gramEnd"/>
            <w:r w:rsidRPr="00E559EF">
              <w:rPr>
                <w:color w:val="000000" w:themeColor="text1"/>
                <w:szCs w:val="24"/>
              </w:rPr>
              <w:t>1-50)</w:t>
            </w:r>
          </w:p>
        </w:tc>
        <w:tc>
          <w:tcPr>
            <w:tcW w:w="784" w:type="pct"/>
          </w:tcPr>
          <w:p w14:paraId="2DEFB32A" w14:textId="77777777" w:rsidR="001A589A" w:rsidRPr="00E559EF" w:rsidRDefault="001B5AB9" w:rsidP="00036369">
            <w:pPr>
              <w:pStyle w:val="12-4"/>
              <w:keepLines/>
              <w:ind w:left="0" w:right="0"/>
              <w:rPr>
                <w:color w:val="000000" w:themeColor="text1"/>
                <w:szCs w:val="24"/>
              </w:rPr>
            </w:pPr>
            <w:r w:rsidRPr="00E559EF">
              <w:rPr>
                <w:color w:val="000000" w:themeColor="text1"/>
                <w:szCs w:val="24"/>
              </w:rPr>
              <w:t>О</w:t>
            </w:r>
          </w:p>
        </w:tc>
        <w:tc>
          <w:tcPr>
            <w:tcW w:w="1395" w:type="pct"/>
          </w:tcPr>
          <w:p w14:paraId="5FB9310A" w14:textId="77777777" w:rsidR="001A589A" w:rsidRPr="00E559EF" w:rsidRDefault="001B5AB9" w:rsidP="00036369">
            <w:pPr>
              <w:pStyle w:val="12-4"/>
              <w:keepLines/>
              <w:ind w:left="0" w:right="0"/>
              <w:rPr>
                <w:color w:val="000000" w:themeColor="text1"/>
                <w:szCs w:val="24"/>
              </w:rPr>
            </w:pPr>
            <w:r w:rsidRPr="00E559EF">
              <w:rPr>
                <w:color w:val="000000" w:themeColor="text1"/>
                <w:szCs w:val="24"/>
              </w:rPr>
              <w:t>Реквизит 1.50</w:t>
            </w:r>
          </w:p>
          <w:p w14:paraId="5E9B4438" w14:textId="2179D66D" w:rsidR="001A589A" w:rsidRPr="00E559EF" w:rsidRDefault="001B5AB9" w:rsidP="00036369">
            <w:pPr>
              <w:pStyle w:val="12-4"/>
              <w:keepLines/>
              <w:ind w:left="0" w:right="0"/>
              <w:rPr>
                <w:color w:val="000000" w:themeColor="text1"/>
                <w:szCs w:val="24"/>
              </w:rPr>
            </w:pPr>
            <w:r w:rsidRPr="00E559EF">
              <w:rPr>
                <w:color w:val="000000" w:themeColor="text1"/>
                <w:szCs w:val="24"/>
              </w:rPr>
              <w:t>Указывается ФИО ответственного исполнителя с указанием фамилии, имени и отчества (отчество при наличии)</w:t>
            </w:r>
            <w:r w:rsidR="00036369" w:rsidRPr="00E559EF">
              <w:rPr>
                <w:color w:val="000000" w:themeColor="text1"/>
                <w:szCs w:val="24"/>
              </w:rPr>
              <w:t>.</w:t>
            </w:r>
          </w:p>
          <w:p w14:paraId="0594EE4A" w14:textId="77777777" w:rsidR="001A589A" w:rsidRPr="00E559EF" w:rsidRDefault="001B5AB9" w:rsidP="00036369">
            <w:pPr>
              <w:pStyle w:val="12-4"/>
              <w:keepLines/>
              <w:ind w:left="0" w:right="0"/>
              <w:rPr>
                <w:color w:val="000000" w:themeColor="text1"/>
                <w:szCs w:val="24"/>
              </w:rPr>
            </w:pPr>
            <w:r w:rsidRPr="00E559EF">
              <w:rPr>
                <w:color w:val="000000" w:themeColor="text1"/>
                <w:szCs w:val="24"/>
              </w:rPr>
              <w:t>Для ПУД ГИИС ЭБ указывает ФИО работника полностью, ответственного за формирование и (или) направление документа</w:t>
            </w:r>
          </w:p>
        </w:tc>
      </w:tr>
      <w:tr w:rsidR="00DA3D02" w:rsidRPr="00E559EF" w14:paraId="080A993D" w14:textId="77777777" w:rsidTr="00036369">
        <w:trPr>
          <w:cnfStyle w:val="000000010000" w:firstRow="0" w:lastRow="0" w:firstColumn="0" w:lastColumn="0" w:oddVBand="0" w:evenVBand="0" w:oddHBand="0" w:evenHBand="1" w:firstRowFirstColumn="0" w:firstRowLastColumn="0" w:lastRowFirstColumn="0" w:lastRowLastColumn="0"/>
          <w:jc w:val="center"/>
        </w:trPr>
        <w:tc>
          <w:tcPr>
            <w:tcW w:w="893" w:type="pct"/>
          </w:tcPr>
          <w:p w14:paraId="6456E476" w14:textId="77777777" w:rsidR="001A589A" w:rsidRPr="00E559EF" w:rsidRDefault="001B5AB9" w:rsidP="00036369">
            <w:pPr>
              <w:pStyle w:val="12-4"/>
              <w:keepLines/>
              <w:ind w:left="0" w:right="0"/>
              <w:rPr>
                <w:color w:val="000000" w:themeColor="text1"/>
                <w:szCs w:val="24"/>
              </w:rPr>
            </w:pPr>
            <w:r w:rsidRPr="00E559EF">
              <w:rPr>
                <w:color w:val="000000" w:themeColor="text1"/>
                <w:szCs w:val="24"/>
              </w:rPr>
              <w:t>Должность</w:t>
            </w:r>
          </w:p>
        </w:tc>
        <w:tc>
          <w:tcPr>
            <w:tcW w:w="1001" w:type="pct"/>
          </w:tcPr>
          <w:p w14:paraId="748763F9" w14:textId="77777777" w:rsidR="001A589A" w:rsidRPr="00E559EF" w:rsidRDefault="001B5AB9" w:rsidP="00036369">
            <w:pPr>
              <w:pStyle w:val="12-4"/>
              <w:keepLines/>
              <w:ind w:left="0" w:right="0"/>
              <w:rPr>
                <w:color w:val="000000" w:themeColor="text1"/>
                <w:szCs w:val="24"/>
                <w:shd w:val="clear" w:color="auto" w:fill="FFFFFF"/>
              </w:rPr>
            </w:pPr>
            <w:proofErr w:type="spellStart"/>
            <w:r w:rsidRPr="00E559EF">
              <w:rPr>
                <w:color w:val="000000" w:themeColor="text1"/>
                <w:szCs w:val="24"/>
                <w:shd w:val="clear" w:color="auto" w:fill="FFFFFF"/>
              </w:rPr>
              <w:t>rspns</w:t>
            </w:r>
            <w:proofErr w:type="spellEnd"/>
            <w:r w:rsidRPr="00E559EF">
              <w:rPr>
                <w:color w:val="000000" w:themeColor="text1"/>
                <w:szCs w:val="24"/>
                <w:shd w:val="clear" w:color="auto" w:fill="FFFFFF"/>
                <w:lang w:val="en-US"/>
              </w:rPr>
              <w:t>E</w:t>
            </w:r>
            <w:proofErr w:type="spellStart"/>
            <w:r w:rsidRPr="00E559EF">
              <w:rPr>
                <w:color w:val="000000" w:themeColor="text1"/>
                <w:szCs w:val="24"/>
                <w:shd w:val="clear" w:color="auto" w:fill="FFFFFF"/>
              </w:rPr>
              <w:t>xctr</w:t>
            </w:r>
            <w:proofErr w:type="spellEnd"/>
            <w:r w:rsidRPr="00E559EF">
              <w:rPr>
                <w:color w:val="000000" w:themeColor="text1"/>
                <w:szCs w:val="24"/>
                <w:lang w:val="en-US"/>
              </w:rPr>
              <w:t>P</w:t>
            </w:r>
            <w:proofErr w:type="spellStart"/>
            <w:r w:rsidRPr="00E559EF">
              <w:rPr>
                <w:color w:val="000000" w:themeColor="text1"/>
                <w:szCs w:val="24"/>
              </w:rPr>
              <w:t>osition</w:t>
            </w:r>
            <w:proofErr w:type="spellEnd"/>
          </w:p>
        </w:tc>
        <w:tc>
          <w:tcPr>
            <w:tcW w:w="286" w:type="pct"/>
          </w:tcPr>
          <w:p w14:paraId="091330E3" w14:textId="77777777" w:rsidR="001A589A" w:rsidRPr="00E559EF" w:rsidRDefault="001B5AB9" w:rsidP="00036369">
            <w:pPr>
              <w:pStyle w:val="12-4"/>
              <w:keepLines/>
              <w:ind w:left="0" w:right="0"/>
              <w:rPr>
                <w:color w:val="000000" w:themeColor="text1"/>
                <w:szCs w:val="24"/>
              </w:rPr>
            </w:pPr>
            <w:r w:rsidRPr="00E559EF">
              <w:rPr>
                <w:color w:val="000000" w:themeColor="text1"/>
                <w:szCs w:val="24"/>
              </w:rPr>
              <w:t>П</w:t>
            </w:r>
          </w:p>
        </w:tc>
        <w:tc>
          <w:tcPr>
            <w:tcW w:w="640" w:type="pct"/>
          </w:tcPr>
          <w:p w14:paraId="40471775" w14:textId="77777777" w:rsidR="001A589A" w:rsidRPr="00E559EF" w:rsidRDefault="001B5AB9" w:rsidP="00036369">
            <w:pPr>
              <w:pStyle w:val="12-4"/>
              <w:keepLines/>
              <w:ind w:left="0" w:right="0"/>
              <w:rPr>
                <w:color w:val="000000" w:themeColor="text1"/>
                <w:szCs w:val="24"/>
              </w:rPr>
            </w:pPr>
            <w:proofErr w:type="gramStart"/>
            <w:r w:rsidRPr="00E559EF">
              <w:rPr>
                <w:color w:val="000000" w:themeColor="text1"/>
                <w:szCs w:val="24"/>
              </w:rPr>
              <w:t>Т(</w:t>
            </w:r>
            <w:proofErr w:type="gramEnd"/>
            <w:r w:rsidRPr="00E559EF">
              <w:rPr>
                <w:color w:val="000000" w:themeColor="text1"/>
                <w:szCs w:val="24"/>
              </w:rPr>
              <w:t>1-100)</w:t>
            </w:r>
          </w:p>
        </w:tc>
        <w:tc>
          <w:tcPr>
            <w:tcW w:w="784" w:type="pct"/>
          </w:tcPr>
          <w:p w14:paraId="025BB6AE" w14:textId="77777777" w:rsidR="001A589A" w:rsidRPr="00E559EF" w:rsidRDefault="001B5AB9" w:rsidP="00036369">
            <w:pPr>
              <w:pStyle w:val="12-4"/>
              <w:keepLines/>
              <w:ind w:left="0" w:right="0"/>
              <w:rPr>
                <w:color w:val="000000" w:themeColor="text1"/>
                <w:szCs w:val="24"/>
              </w:rPr>
            </w:pPr>
            <w:r w:rsidRPr="00E559EF">
              <w:rPr>
                <w:color w:val="000000" w:themeColor="text1"/>
                <w:szCs w:val="24"/>
              </w:rPr>
              <w:t>Н</w:t>
            </w:r>
          </w:p>
        </w:tc>
        <w:tc>
          <w:tcPr>
            <w:tcW w:w="1395" w:type="pct"/>
          </w:tcPr>
          <w:p w14:paraId="137BD627" w14:textId="77777777" w:rsidR="001A589A" w:rsidRPr="00E559EF" w:rsidRDefault="001B5AB9" w:rsidP="00036369">
            <w:pPr>
              <w:pStyle w:val="12-4"/>
              <w:keepLines/>
              <w:ind w:left="0" w:right="0"/>
              <w:rPr>
                <w:color w:val="000000" w:themeColor="text1"/>
                <w:szCs w:val="24"/>
              </w:rPr>
            </w:pPr>
            <w:r w:rsidRPr="00E559EF">
              <w:rPr>
                <w:color w:val="000000" w:themeColor="text1"/>
                <w:szCs w:val="24"/>
              </w:rPr>
              <w:t>Реквизит 1.45</w:t>
            </w:r>
          </w:p>
          <w:p w14:paraId="10D35EB4" w14:textId="77777777" w:rsidR="001A589A" w:rsidRPr="00E559EF" w:rsidRDefault="001B5AB9" w:rsidP="00036369">
            <w:pPr>
              <w:pStyle w:val="12-4"/>
              <w:keepLines/>
              <w:ind w:left="0" w:right="0"/>
              <w:rPr>
                <w:color w:val="000000" w:themeColor="text1"/>
                <w:szCs w:val="24"/>
              </w:rPr>
            </w:pPr>
            <w:r w:rsidRPr="00E559EF">
              <w:rPr>
                <w:color w:val="000000" w:themeColor="text1"/>
                <w:szCs w:val="24"/>
              </w:rPr>
              <w:lastRenderedPageBreak/>
              <w:t>Указывается должность работника, ответственного за формирование и (или) направление документа.</w:t>
            </w:r>
          </w:p>
          <w:p w14:paraId="4C460CD3" w14:textId="258FDE72" w:rsidR="001A589A" w:rsidRPr="00E559EF" w:rsidRDefault="001B5AB9" w:rsidP="00036369">
            <w:pPr>
              <w:pStyle w:val="12-4"/>
              <w:keepLines/>
              <w:ind w:left="0" w:right="0"/>
              <w:rPr>
                <w:color w:val="000000" w:themeColor="text1"/>
                <w:szCs w:val="24"/>
              </w:rPr>
            </w:pPr>
            <w:r w:rsidRPr="00E559EF">
              <w:rPr>
                <w:color w:val="000000" w:themeColor="text1"/>
                <w:szCs w:val="24"/>
              </w:rPr>
              <w:t>Для ПУД ГИИС ЭБ обязателен к заполнению.</w:t>
            </w:r>
          </w:p>
          <w:p w14:paraId="42EFE400" w14:textId="3843E7CE" w:rsidR="00AB4E6A" w:rsidRPr="00E559EF" w:rsidRDefault="00AB4E6A" w:rsidP="00036369">
            <w:pPr>
              <w:pStyle w:val="12-4"/>
              <w:keepLines/>
              <w:ind w:left="0" w:right="0"/>
              <w:rPr>
                <w:color w:val="000000" w:themeColor="text1"/>
                <w:szCs w:val="24"/>
              </w:rPr>
            </w:pPr>
            <w:r w:rsidRPr="00E559EF">
              <w:rPr>
                <w:color w:val="000000" w:themeColor="text1"/>
                <w:szCs w:val="24"/>
                <w:highlight w:val="yellow"/>
              </w:rPr>
              <w:t>В иных случаях не заполняется</w:t>
            </w:r>
          </w:p>
        </w:tc>
      </w:tr>
      <w:tr w:rsidR="00DA3D02" w:rsidRPr="00E559EF" w14:paraId="6E593A90" w14:textId="77777777" w:rsidTr="00036369">
        <w:trPr>
          <w:cnfStyle w:val="000000100000" w:firstRow="0" w:lastRow="0" w:firstColumn="0" w:lastColumn="0" w:oddVBand="0" w:evenVBand="0" w:oddHBand="1" w:evenHBand="0" w:firstRowFirstColumn="0" w:firstRowLastColumn="0" w:lastRowFirstColumn="0" w:lastRowLastColumn="0"/>
          <w:jc w:val="center"/>
        </w:trPr>
        <w:tc>
          <w:tcPr>
            <w:tcW w:w="893" w:type="pct"/>
          </w:tcPr>
          <w:p w14:paraId="19A56658" w14:textId="77777777" w:rsidR="001A589A" w:rsidRPr="00E559EF" w:rsidRDefault="001B5AB9" w:rsidP="00036369">
            <w:pPr>
              <w:pStyle w:val="12-4"/>
              <w:keepLines/>
              <w:ind w:left="0" w:right="0"/>
              <w:rPr>
                <w:color w:val="000000" w:themeColor="text1"/>
                <w:szCs w:val="24"/>
              </w:rPr>
            </w:pPr>
            <w:r w:rsidRPr="00E559EF">
              <w:rPr>
                <w:color w:val="000000" w:themeColor="text1"/>
                <w:szCs w:val="24"/>
              </w:rPr>
              <w:lastRenderedPageBreak/>
              <w:t>Номер телефона</w:t>
            </w:r>
          </w:p>
        </w:tc>
        <w:tc>
          <w:tcPr>
            <w:tcW w:w="1001" w:type="pct"/>
          </w:tcPr>
          <w:p w14:paraId="795405BF" w14:textId="77777777" w:rsidR="001A589A" w:rsidRPr="00E559EF" w:rsidRDefault="001B5AB9" w:rsidP="00036369">
            <w:pPr>
              <w:pStyle w:val="12-4"/>
              <w:keepLines/>
              <w:ind w:left="0" w:right="0"/>
              <w:rPr>
                <w:color w:val="000000" w:themeColor="text1"/>
                <w:szCs w:val="24"/>
                <w:lang w:val="en-US"/>
              </w:rPr>
            </w:pPr>
            <w:proofErr w:type="spellStart"/>
            <w:r w:rsidRPr="00E559EF">
              <w:rPr>
                <w:color w:val="000000" w:themeColor="text1"/>
                <w:szCs w:val="24"/>
                <w:shd w:val="clear" w:color="auto" w:fill="FFFFFF"/>
              </w:rPr>
              <w:t>rspns</w:t>
            </w:r>
            <w:proofErr w:type="spellEnd"/>
            <w:r w:rsidRPr="00E559EF">
              <w:rPr>
                <w:color w:val="000000" w:themeColor="text1"/>
                <w:szCs w:val="24"/>
                <w:shd w:val="clear" w:color="auto" w:fill="FFFFFF"/>
                <w:lang w:val="en-US"/>
              </w:rPr>
              <w:t>E</w:t>
            </w:r>
            <w:proofErr w:type="spellStart"/>
            <w:r w:rsidRPr="00E559EF">
              <w:rPr>
                <w:color w:val="000000" w:themeColor="text1"/>
                <w:szCs w:val="24"/>
                <w:shd w:val="clear" w:color="auto" w:fill="FFFFFF"/>
              </w:rPr>
              <w:t>xctr</w:t>
            </w:r>
            <w:proofErr w:type="spellEnd"/>
            <w:r w:rsidRPr="00E559EF">
              <w:rPr>
                <w:color w:val="000000" w:themeColor="text1"/>
                <w:szCs w:val="24"/>
                <w:shd w:val="clear" w:color="auto" w:fill="FFFFFF"/>
                <w:lang w:val="en-US"/>
              </w:rPr>
              <w:t>P</w:t>
            </w:r>
            <w:proofErr w:type="spellStart"/>
            <w:r w:rsidRPr="00E559EF">
              <w:rPr>
                <w:color w:val="000000" w:themeColor="text1"/>
                <w:szCs w:val="24"/>
              </w:rPr>
              <w:t>hone</w:t>
            </w:r>
            <w:proofErr w:type="spellEnd"/>
          </w:p>
        </w:tc>
        <w:tc>
          <w:tcPr>
            <w:tcW w:w="286" w:type="pct"/>
          </w:tcPr>
          <w:p w14:paraId="276D710A" w14:textId="77777777" w:rsidR="001A589A" w:rsidRPr="00E559EF" w:rsidRDefault="001B5AB9" w:rsidP="00036369">
            <w:pPr>
              <w:pStyle w:val="12-4"/>
              <w:keepLines/>
              <w:ind w:left="0" w:right="0"/>
              <w:rPr>
                <w:color w:val="000000" w:themeColor="text1"/>
                <w:szCs w:val="24"/>
              </w:rPr>
            </w:pPr>
            <w:r w:rsidRPr="00E559EF">
              <w:rPr>
                <w:color w:val="000000" w:themeColor="text1"/>
                <w:szCs w:val="24"/>
              </w:rPr>
              <w:t>П</w:t>
            </w:r>
          </w:p>
        </w:tc>
        <w:tc>
          <w:tcPr>
            <w:tcW w:w="640" w:type="pct"/>
          </w:tcPr>
          <w:p w14:paraId="2C9661D4" w14:textId="77777777" w:rsidR="001A589A" w:rsidRPr="00E559EF" w:rsidRDefault="001B5AB9" w:rsidP="00036369">
            <w:pPr>
              <w:pStyle w:val="12-4"/>
              <w:keepLines/>
              <w:ind w:left="0" w:right="0"/>
              <w:rPr>
                <w:color w:val="000000" w:themeColor="text1"/>
                <w:szCs w:val="24"/>
              </w:rPr>
            </w:pPr>
            <w:proofErr w:type="gramStart"/>
            <w:r w:rsidRPr="00E559EF">
              <w:rPr>
                <w:color w:val="000000" w:themeColor="text1"/>
                <w:szCs w:val="24"/>
              </w:rPr>
              <w:t>Т(</w:t>
            </w:r>
            <w:proofErr w:type="gramEnd"/>
            <w:r w:rsidRPr="00E559EF">
              <w:rPr>
                <w:color w:val="000000" w:themeColor="text1"/>
                <w:szCs w:val="24"/>
              </w:rPr>
              <w:t>1-50)</w:t>
            </w:r>
          </w:p>
        </w:tc>
        <w:tc>
          <w:tcPr>
            <w:tcW w:w="784" w:type="pct"/>
          </w:tcPr>
          <w:p w14:paraId="2033C9A6" w14:textId="77777777" w:rsidR="001A589A" w:rsidRPr="00E559EF" w:rsidRDefault="001B5AB9" w:rsidP="00036369">
            <w:pPr>
              <w:pStyle w:val="12-4"/>
              <w:keepLines/>
              <w:ind w:left="0" w:right="0"/>
              <w:rPr>
                <w:color w:val="000000" w:themeColor="text1"/>
                <w:szCs w:val="24"/>
              </w:rPr>
            </w:pPr>
            <w:r w:rsidRPr="00E559EF">
              <w:rPr>
                <w:color w:val="000000" w:themeColor="text1"/>
                <w:szCs w:val="24"/>
              </w:rPr>
              <w:t>О</w:t>
            </w:r>
          </w:p>
        </w:tc>
        <w:tc>
          <w:tcPr>
            <w:tcW w:w="1395" w:type="pct"/>
          </w:tcPr>
          <w:p w14:paraId="7DCBB1A7" w14:textId="77777777" w:rsidR="001A589A" w:rsidRPr="00E559EF" w:rsidRDefault="001B5AB9" w:rsidP="00036369">
            <w:pPr>
              <w:pStyle w:val="12-4"/>
              <w:keepLines/>
              <w:ind w:left="0" w:right="0"/>
              <w:rPr>
                <w:color w:val="000000" w:themeColor="text1"/>
                <w:szCs w:val="24"/>
              </w:rPr>
            </w:pPr>
            <w:r w:rsidRPr="00E559EF">
              <w:rPr>
                <w:color w:val="000000" w:themeColor="text1"/>
                <w:szCs w:val="24"/>
              </w:rPr>
              <w:t>Реквизит 1.55</w:t>
            </w:r>
          </w:p>
          <w:p w14:paraId="0A6B5765" w14:textId="77777777" w:rsidR="001A589A" w:rsidRPr="00E559EF" w:rsidRDefault="001B5AB9" w:rsidP="00036369">
            <w:pPr>
              <w:pStyle w:val="12-4"/>
              <w:keepLines/>
              <w:ind w:left="0" w:right="0"/>
              <w:rPr>
                <w:color w:val="000000" w:themeColor="text1"/>
                <w:szCs w:val="24"/>
              </w:rPr>
            </w:pPr>
            <w:r w:rsidRPr="00E559EF">
              <w:rPr>
                <w:color w:val="000000" w:themeColor="text1"/>
                <w:szCs w:val="24"/>
              </w:rPr>
              <w:t>Указывается номер телефона с кодом города ответственного исполнителя.</w:t>
            </w:r>
          </w:p>
          <w:p w14:paraId="53047DC1" w14:textId="77777777" w:rsidR="001A589A" w:rsidRPr="00E559EF" w:rsidRDefault="001B5AB9" w:rsidP="00036369">
            <w:pPr>
              <w:pStyle w:val="12-4"/>
              <w:keepLines/>
              <w:ind w:left="0" w:right="0"/>
              <w:rPr>
                <w:color w:val="000000" w:themeColor="text1"/>
                <w:szCs w:val="24"/>
              </w:rPr>
            </w:pPr>
            <w:r w:rsidRPr="00E559EF">
              <w:rPr>
                <w:color w:val="000000" w:themeColor="text1"/>
                <w:szCs w:val="24"/>
              </w:rPr>
              <w:t>Для ПУД ГИИС указывается номер телефона работника, ответственного за формирование документа</w:t>
            </w:r>
          </w:p>
        </w:tc>
      </w:tr>
    </w:tbl>
    <w:p w14:paraId="2B8C18DA" w14:textId="77777777" w:rsidR="00036369" w:rsidRPr="00E559EF" w:rsidRDefault="00036369" w:rsidP="00036369">
      <w:bookmarkStart w:id="133" w:name="_Toc175934292"/>
      <w:bookmarkStart w:id="134" w:name="_Toc175934402"/>
      <w:bookmarkStart w:id="135" w:name="_Toc175934513"/>
      <w:bookmarkStart w:id="136" w:name="_Toc175935004"/>
      <w:bookmarkStart w:id="137" w:name="_Toc175935135"/>
      <w:bookmarkStart w:id="138" w:name="_Toc175935945"/>
      <w:bookmarkStart w:id="139" w:name="_Toc175936241"/>
      <w:bookmarkStart w:id="140" w:name="_Toc175936788"/>
      <w:bookmarkStart w:id="141" w:name="_Toc175937275"/>
      <w:bookmarkStart w:id="142" w:name="_1.1.12_Описание_комплексного"/>
      <w:bookmarkStart w:id="143" w:name="_Toc175934293"/>
      <w:bookmarkStart w:id="144" w:name="_Toc175934403"/>
      <w:bookmarkStart w:id="145" w:name="_Toc175934514"/>
      <w:bookmarkStart w:id="146" w:name="_Toc175935005"/>
      <w:bookmarkStart w:id="147" w:name="_Toc175935136"/>
      <w:bookmarkStart w:id="148" w:name="_Toc175935946"/>
      <w:bookmarkStart w:id="149" w:name="_Toc175936242"/>
      <w:bookmarkStart w:id="150" w:name="_Toc175936789"/>
      <w:bookmarkStart w:id="151" w:name="_Toc175937276"/>
      <w:bookmarkStart w:id="152" w:name="_Toc175934294"/>
      <w:bookmarkStart w:id="153" w:name="_Toc175934404"/>
      <w:bookmarkStart w:id="154" w:name="_Toc175934515"/>
      <w:bookmarkStart w:id="155" w:name="_Toc175935006"/>
      <w:bookmarkStart w:id="156" w:name="_Toc175935137"/>
      <w:bookmarkStart w:id="157" w:name="_Toc175935947"/>
      <w:bookmarkStart w:id="158" w:name="_Toc175936243"/>
      <w:bookmarkStart w:id="159" w:name="_Toc175936790"/>
      <w:bookmarkStart w:id="160" w:name="_Toc175937277"/>
      <w:bookmarkStart w:id="161" w:name="_Toc175934295"/>
      <w:bookmarkStart w:id="162" w:name="_Toc175934405"/>
      <w:bookmarkStart w:id="163" w:name="_Toc175934516"/>
      <w:bookmarkStart w:id="164" w:name="_Toc175935007"/>
      <w:bookmarkStart w:id="165" w:name="_Toc175935138"/>
      <w:bookmarkStart w:id="166" w:name="_Toc175935948"/>
      <w:bookmarkStart w:id="167" w:name="_Toc175936244"/>
      <w:bookmarkStart w:id="168" w:name="_Toc175936791"/>
      <w:bookmarkStart w:id="169" w:name="_Toc175937278"/>
      <w:bookmarkStart w:id="170" w:name="_Toc176955963"/>
      <w:bookmarkStart w:id="171" w:name="_Ref210390714"/>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7028A444" w14:textId="7F2AE47A" w:rsidR="001A589A" w:rsidRPr="00E559EF" w:rsidRDefault="001B5AB9" w:rsidP="00036369">
      <w:pPr>
        <w:pStyle w:val="20"/>
        <w:pageBreakBefore/>
        <w:rPr>
          <w:lang w:val="en-US"/>
        </w:rPr>
      </w:pPr>
      <w:bookmarkStart w:id="172" w:name="_Ref211507882"/>
      <w:bookmarkStart w:id="173" w:name="_Toc213235009"/>
      <w:r w:rsidRPr="00E559EF">
        <w:rPr>
          <w:highlight w:val="yellow"/>
        </w:rPr>
        <w:lastRenderedPageBreak/>
        <w:t xml:space="preserve">Пример </w:t>
      </w:r>
      <w:r w:rsidRPr="00E559EF">
        <w:rPr>
          <w:highlight w:val="yellow"/>
          <w:lang w:val="en-US"/>
        </w:rPr>
        <w:t>xml</w:t>
      </w:r>
      <w:bookmarkEnd w:id="170"/>
      <w:bookmarkEnd w:id="171"/>
      <w:bookmarkEnd w:id="172"/>
      <w:bookmarkEnd w:id="173"/>
    </w:p>
    <w:p w14:paraId="6C7CA9D7"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rPr>
      </w:pPr>
      <w:r w:rsidRPr="00E559EF">
        <w:rPr>
          <w:rFonts w:cs="Times New Roman"/>
          <w:sz w:val="24"/>
          <w:szCs w:val="24"/>
          <w:highlight w:val="white"/>
        </w:rPr>
        <w:t>&lt;?</w:t>
      </w:r>
      <w:proofErr w:type="spellStart"/>
      <w:r w:rsidRPr="00E559EF">
        <w:rPr>
          <w:rFonts w:cs="Times New Roman"/>
          <w:sz w:val="24"/>
          <w:szCs w:val="24"/>
          <w:highlight w:val="white"/>
        </w:rPr>
        <w:t>xml</w:t>
      </w:r>
      <w:proofErr w:type="spellEnd"/>
      <w:r w:rsidRPr="00E559EF">
        <w:rPr>
          <w:rFonts w:cs="Times New Roman"/>
          <w:sz w:val="24"/>
          <w:szCs w:val="24"/>
          <w:highlight w:val="white"/>
        </w:rPr>
        <w:t xml:space="preserve"> </w:t>
      </w:r>
      <w:proofErr w:type="spellStart"/>
      <w:r w:rsidRPr="00E559EF">
        <w:rPr>
          <w:rFonts w:cs="Times New Roman"/>
          <w:sz w:val="24"/>
          <w:szCs w:val="24"/>
          <w:highlight w:val="white"/>
        </w:rPr>
        <w:t>version</w:t>
      </w:r>
      <w:proofErr w:type="spellEnd"/>
      <w:r w:rsidRPr="00E559EF">
        <w:rPr>
          <w:rFonts w:cs="Times New Roman"/>
          <w:sz w:val="24"/>
          <w:szCs w:val="24"/>
          <w:highlight w:val="white"/>
        </w:rPr>
        <w:t xml:space="preserve">="1.0" </w:t>
      </w:r>
      <w:proofErr w:type="spellStart"/>
      <w:r w:rsidRPr="00E559EF">
        <w:rPr>
          <w:rFonts w:cs="Times New Roman"/>
          <w:sz w:val="24"/>
          <w:szCs w:val="24"/>
          <w:highlight w:val="white"/>
        </w:rPr>
        <w:t>encoding</w:t>
      </w:r>
      <w:proofErr w:type="spellEnd"/>
      <w:r w:rsidRPr="00E559EF">
        <w:rPr>
          <w:rFonts w:cs="Times New Roman"/>
          <w:sz w:val="24"/>
          <w:szCs w:val="24"/>
          <w:highlight w:val="white"/>
        </w:rPr>
        <w:t>="UTF-8"?&gt;</w:t>
      </w:r>
    </w:p>
    <w:p w14:paraId="3E470C05" w14:textId="71104B7A" w:rsidR="009B4CCE"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&lt;ns</w:t>
      </w:r>
      <w:proofErr w:type="gramStart"/>
      <w:r w:rsidRPr="00E559EF">
        <w:rPr>
          <w:rFonts w:cs="Times New Roman"/>
          <w:sz w:val="24"/>
          <w:szCs w:val="24"/>
          <w:highlight w:val="white"/>
          <w:lang w:val="en-US"/>
        </w:rPr>
        <w:t>1:generalDataVos</w:t>
      </w:r>
      <w:proofErr w:type="gramEnd"/>
      <w:r w:rsidRPr="00E559EF">
        <w:rPr>
          <w:rFonts w:cs="Times New Roman"/>
          <w:sz w:val="24"/>
          <w:szCs w:val="24"/>
          <w:highlight w:val="white"/>
          <w:lang w:val="en-US"/>
        </w:rPr>
        <w:t xml:space="preserve"> </w:t>
      </w:r>
      <w:proofErr w:type="spellStart"/>
      <w:r w:rsidRPr="00E559EF">
        <w:rPr>
          <w:rFonts w:cs="Times New Roman"/>
          <w:sz w:val="24"/>
          <w:szCs w:val="24"/>
          <w:highlight w:val="white"/>
          <w:lang w:val="en-US"/>
        </w:rPr>
        <w:t>xsi:schemaLocation</w:t>
      </w:r>
      <w:proofErr w:type="spellEnd"/>
      <w:r w:rsidRPr="00E559EF">
        <w:rPr>
          <w:rFonts w:cs="Times New Roman"/>
          <w:sz w:val="24"/>
          <w:szCs w:val="24"/>
          <w:highlight w:val="white"/>
          <w:lang w:val="en-US"/>
        </w:rPr>
        <w:t>="http://ebp-rskp/xsd/rskp_vos rskpRet.xsd" xmlns:ns1=</w:t>
      </w:r>
      <w:r w:rsidR="002D2247" w:rsidRPr="002D2247">
        <w:rPr>
          <w:rFonts w:cs="Times New Roman"/>
          <w:sz w:val="24"/>
          <w:szCs w:val="24"/>
          <w:highlight w:val="white"/>
          <w:lang w:val="en-US"/>
        </w:rPr>
        <w:t xml:space="preserve">http://ebp-rskp/xsd/rskp_vos </w:t>
      </w:r>
      <w:proofErr w:type="spellStart"/>
      <w:r w:rsidR="002D2247" w:rsidRPr="00E559EF">
        <w:rPr>
          <w:rFonts w:cs="Times New Roman"/>
          <w:sz w:val="24"/>
          <w:szCs w:val="24"/>
          <w:highlight w:val="white"/>
          <w:lang w:val="en-US"/>
        </w:rPr>
        <w:t>versionID</w:t>
      </w:r>
      <w:proofErr w:type="spellEnd"/>
      <w:r w:rsidR="002D2247" w:rsidRPr="00E559EF">
        <w:rPr>
          <w:rFonts w:cs="Times New Roman"/>
          <w:sz w:val="24"/>
          <w:szCs w:val="24"/>
          <w:highlight w:val="white"/>
          <w:lang w:val="en-US"/>
        </w:rPr>
        <w:t>="</w:t>
      </w:r>
      <w:r w:rsidR="002D2247" w:rsidRPr="002D2247">
        <w:rPr>
          <w:rFonts w:cs="Times New Roman"/>
          <w:sz w:val="24"/>
          <w:szCs w:val="24"/>
          <w:highlight w:val="yellow"/>
          <w:lang w:val="en-US"/>
        </w:rPr>
        <w:t>2.0</w:t>
      </w:r>
      <w:r w:rsidR="002D2247" w:rsidRPr="00E559EF">
        <w:rPr>
          <w:rFonts w:cs="Times New Roman"/>
          <w:sz w:val="24"/>
          <w:szCs w:val="24"/>
          <w:highlight w:val="white"/>
          <w:lang w:val="en-US"/>
        </w:rPr>
        <w:t xml:space="preserve">" </w:t>
      </w:r>
      <w:r w:rsidRPr="00E559EF">
        <w:rPr>
          <w:rFonts w:cs="Times New Roman"/>
          <w:sz w:val="24"/>
          <w:szCs w:val="24"/>
          <w:highlight w:val="white"/>
          <w:lang w:val="en-US"/>
        </w:rPr>
        <w:t xml:space="preserve"> </w:t>
      </w:r>
      <w:proofErr w:type="spellStart"/>
      <w:r w:rsidRPr="00E559EF">
        <w:rPr>
          <w:rFonts w:cs="Times New Roman"/>
          <w:sz w:val="24"/>
          <w:szCs w:val="24"/>
          <w:highlight w:val="white"/>
          <w:lang w:val="en-US"/>
        </w:rPr>
        <w:t>xmlns:xsi</w:t>
      </w:r>
      <w:proofErr w:type="spellEnd"/>
      <w:r w:rsidRPr="00E559EF">
        <w:rPr>
          <w:rFonts w:cs="Times New Roman"/>
          <w:sz w:val="24"/>
          <w:szCs w:val="24"/>
          <w:highlight w:val="white"/>
          <w:lang w:val="en-US"/>
        </w:rPr>
        <w:t>="http://www.w3.org/2001/XMLSchema-instance"&gt;</w:t>
      </w:r>
    </w:p>
    <w:p w14:paraId="7A3D2254"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1:rskpVos</w:t>
      </w:r>
      <w:proofErr w:type="gramEnd"/>
      <w:r w:rsidRPr="00E559EF">
        <w:rPr>
          <w:rFonts w:cs="Times New Roman"/>
          <w:sz w:val="24"/>
          <w:szCs w:val="24"/>
          <w:highlight w:val="white"/>
          <w:lang w:val="en-US"/>
        </w:rPr>
        <w:t>&gt;</w:t>
      </w:r>
    </w:p>
    <w:p w14:paraId="165AE81B"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1:rskpNm</w:t>
      </w:r>
      <w:proofErr w:type="gramEnd"/>
      <w:r w:rsidRPr="00E559EF">
        <w:rPr>
          <w:rFonts w:cs="Times New Roman"/>
          <w:sz w:val="24"/>
          <w:szCs w:val="24"/>
          <w:highlight w:val="white"/>
          <w:lang w:val="en-US"/>
        </w:rPr>
        <w:t>&gt;F24000000003803&lt;/ns1:rskpNm&gt;</w:t>
      </w:r>
    </w:p>
    <w:p w14:paraId="38870364"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1:rskpDate</w:t>
      </w:r>
      <w:proofErr w:type="gramEnd"/>
      <w:r w:rsidRPr="00E559EF">
        <w:rPr>
          <w:rFonts w:cs="Times New Roman"/>
          <w:sz w:val="24"/>
          <w:szCs w:val="24"/>
          <w:highlight w:val="white"/>
          <w:lang w:val="en-US"/>
        </w:rPr>
        <w:t>&gt;2024-09-16&lt;/ns1:rskpDate&gt;</w:t>
      </w:r>
    </w:p>
    <w:p w14:paraId="2E99D3EB" w14:textId="12D29FCA" w:rsidR="004A7C3A"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1:maxExcutionDate</w:t>
      </w:r>
      <w:proofErr w:type="gramEnd"/>
      <w:r w:rsidRPr="00E559EF">
        <w:rPr>
          <w:rFonts w:cs="Times New Roman"/>
          <w:sz w:val="24"/>
          <w:szCs w:val="24"/>
          <w:highlight w:val="white"/>
          <w:lang w:val="en-US"/>
        </w:rPr>
        <w:t>&gt;2024-09-16&lt;/ns1:maxExcutionDate&gt;</w:t>
      </w:r>
    </w:p>
    <w:p w14:paraId="3548BF4E" w14:textId="3A80BA23" w:rsidR="008B3C14" w:rsidRPr="00DE12D5" w:rsidRDefault="00D665ED" w:rsidP="00D665ED">
      <w:pPr>
        <w:pBdr>
          <w:top w:val="dotted" w:sz="4" w:space="1" w:color="auto"/>
          <w:left w:val="dotted" w:sz="4" w:space="1" w:color="auto"/>
          <w:bottom w:val="dotted" w:sz="4" w:space="1" w:color="auto"/>
          <w:right w:val="dotted" w:sz="4" w:space="1" w:color="auto"/>
        </w:pBdr>
        <w:autoSpaceDE w:val="0"/>
        <w:autoSpaceDN w:val="0"/>
        <w:adjustRightInd w:val="0"/>
        <w:spacing w:line="240" w:lineRule="auto"/>
        <w:contextualSpacing w:val="0"/>
        <w:jc w:val="left"/>
        <w:rPr>
          <w:rFonts w:cs="Times New Roman"/>
          <w:sz w:val="24"/>
          <w:szCs w:val="24"/>
          <w:highlight w:val="yellow"/>
          <w:lang w:val="en-US"/>
        </w:rPr>
      </w:pPr>
      <w:r w:rsidRPr="00EB7CE6">
        <w:rPr>
          <w:rFonts w:cs="Times New Roman"/>
          <w:sz w:val="24"/>
          <w:szCs w:val="24"/>
          <w:highlight w:val="white"/>
          <w:lang w:val="en-US"/>
        </w:rPr>
        <w:t xml:space="preserve">            </w:t>
      </w:r>
      <w:r w:rsidR="008B3C14" w:rsidRPr="00DE12D5">
        <w:rPr>
          <w:rFonts w:cs="Times New Roman"/>
          <w:sz w:val="24"/>
          <w:szCs w:val="24"/>
          <w:highlight w:val="yellow"/>
          <w:lang w:val="en-US"/>
        </w:rPr>
        <w:t>&lt;ns</w:t>
      </w:r>
      <w:proofErr w:type="gramStart"/>
      <w:r w:rsidR="008B3C14" w:rsidRPr="00DE12D5">
        <w:rPr>
          <w:rFonts w:cs="Times New Roman"/>
          <w:sz w:val="24"/>
          <w:szCs w:val="24"/>
          <w:highlight w:val="yellow"/>
          <w:lang w:val="en-US"/>
        </w:rPr>
        <w:t>1:rskpExcutionDate</w:t>
      </w:r>
      <w:proofErr w:type="gramEnd"/>
      <w:r w:rsidR="008B3C14" w:rsidRPr="00DE12D5">
        <w:rPr>
          <w:rFonts w:cs="Times New Roman"/>
          <w:sz w:val="24"/>
          <w:szCs w:val="24"/>
          <w:highlight w:val="yellow"/>
          <w:lang w:val="en-US"/>
        </w:rPr>
        <w:t>&gt;2024-09-17&lt;/ns1:rskpExcutionDate&gt;</w:t>
      </w:r>
    </w:p>
    <w:p w14:paraId="5E63A7E0" w14:textId="77777777" w:rsidR="004A7C3A" w:rsidRPr="00230578"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r>
      <w:r w:rsidRPr="00230578">
        <w:rPr>
          <w:rFonts w:cs="Times New Roman"/>
          <w:sz w:val="24"/>
          <w:szCs w:val="24"/>
          <w:highlight w:val="white"/>
          <w:lang w:val="en-US"/>
        </w:rPr>
        <w:t>&lt;ns</w:t>
      </w:r>
      <w:proofErr w:type="gramStart"/>
      <w:r w:rsidRPr="00230578">
        <w:rPr>
          <w:rFonts w:cs="Times New Roman"/>
          <w:sz w:val="24"/>
          <w:szCs w:val="24"/>
          <w:highlight w:val="white"/>
          <w:lang w:val="en-US"/>
        </w:rPr>
        <w:t>1:tofkInform</w:t>
      </w:r>
      <w:proofErr w:type="gramEnd"/>
      <w:r w:rsidRPr="00230578">
        <w:rPr>
          <w:rFonts w:cs="Times New Roman"/>
          <w:sz w:val="24"/>
          <w:szCs w:val="24"/>
          <w:highlight w:val="white"/>
          <w:lang w:val="en-US"/>
        </w:rPr>
        <w:t>&gt;</w:t>
      </w:r>
    </w:p>
    <w:p w14:paraId="302C1D7C"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rPr>
      </w:pPr>
      <w:r w:rsidRPr="00230578">
        <w:rPr>
          <w:rFonts w:cs="Times New Roman"/>
          <w:sz w:val="24"/>
          <w:szCs w:val="24"/>
          <w:highlight w:val="white"/>
          <w:lang w:val="en-US"/>
        </w:rPr>
        <w:tab/>
      </w:r>
      <w:r w:rsidRPr="00230578">
        <w:rPr>
          <w:rFonts w:cs="Times New Roman"/>
          <w:sz w:val="24"/>
          <w:szCs w:val="24"/>
          <w:highlight w:val="white"/>
          <w:lang w:val="en-US"/>
        </w:rPr>
        <w:tab/>
      </w:r>
      <w:r w:rsidRPr="00230578">
        <w:rPr>
          <w:rFonts w:cs="Times New Roman"/>
          <w:sz w:val="24"/>
          <w:szCs w:val="24"/>
          <w:highlight w:val="white"/>
          <w:lang w:val="en-US"/>
        </w:rPr>
        <w:tab/>
      </w:r>
      <w:r w:rsidRPr="00E559EF">
        <w:rPr>
          <w:rFonts w:cs="Times New Roman"/>
          <w:sz w:val="24"/>
          <w:szCs w:val="24"/>
          <w:highlight w:val="white"/>
        </w:rPr>
        <w:t>&lt;ns</w:t>
      </w:r>
      <w:proofErr w:type="gramStart"/>
      <w:r w:rsidRPr="00E559EF">
        <w:rPr>
          <w:rFonts w:cs="Times New Roman"/>
          <w:sz w:val="24"/>
          <w:szCs w:val="24"/>
          <w:highlight w:val="white"/>
        </w:rPr>
        <w:t>1:tofkName</w:t>
      </w:r>
      <w:proofErr w:type="gramEnd"/>
      <w:r w:rsidRPr="00E559EF">
        <w:rPr>
          <w:rFonts w:cs="Times New Roman"/>
          <w:sz w:val="24"/>
          <w:szCs w:val="24"/>
          <w:highlight w:val="white"/>
        </w:rPr>
        <w:t>&gt;Управление Федерального Казначейства по Рязанской области&lt;/ns1:tofkName&gt;</w:t>
      </w:r>
    </w:p>
    <w:p w14:paraId="2773E11C"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rPr>
        <w:tab/>
      </w:r>
      <w:r w:rsidRPr="00E559EF">
        <w:rPr>
          <w:rFonts w:cs="Times New Roman"/>
          <w:sz w:val="24"/>
          <w:szCs w:val="24"/>
          <w:highlight w:val="white"/>
        </w:rPr>
        <w:tab/>
      </w:r>
      <w:r w:rsidRPr="00E559EF">
        <w:rPr>
          <w:rFonts w:cs="Times New Roman"/>
          <w:sz w:val="24"/>
          <w:szCs w:val="24"/>
          <w:highlight w:val="white"/>
        </w:rPr>
        <w:tab/>
      </w:r>
      <w:r w:rsidRPr="00E559EF">
        <w:rPr>
          <w:rFonts w:cs="Times New Roman"/>
          <w:sz w:val="24"/>
          <w:szCs w:val="24"/>
          <w:highlight w:val="white"/>
          <w:lang w:val="en-US"/>
        </w:rPr>
        <w:t>&lt;ns</w:t>
      </w:r>
      <w:proofErr w:type="gramStart"/>
      <w:r w:rsidRPr="00E559EF">
        <w:rPr>
          <w:rFonts w:cs="Times New Roman"/>
          <w:sz w:val="24"/>
          <w:szCs w:val="24"/>
          <w:highlight w:val="white"/>
          <w:lang w:val="en-US"/>
        </w:rPr>
        <w:t>1:tofkCode</w:t>
      </w:r>
      <w:proofErr w:type="gramEnd"/>
      <w:r w:rsidRPr="00E559EF">
        <w:rPr>
          <w:rFonts w:cs="Times New Roman"/>
          <w:sz w:val="24"/>
          <w:szCs w:val="24"/>
          <w:highlight w:val="white"/>
          <w:lang w:val="en-US"/>
        </w:rPr>
        <w:t>&gt;5900&lt;/ns1:tofkCode&gt;</w:t>
      </w:r>
    </w:p>
    <w:p w14:paraId="238FB874"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1:tofkInform</w:t>
      </w:r>
      <w:proofErr w:type="gramEnd"/>
      <w:r w:rsidRPr="00E559EF">
        <w:rPr>
          <w:rFonts w:cs="Times New Roman"/>
          <w:sz w:val="24"/>
          <w:szCs w:val="24"/>
          <w:highlight w:val="white"/>
          <w:lang w:val="en-US"/>
        </w:rPr>
        <w:t>&gt;</w:t>
      </w:r>
    </w:p>
    <w:p w14:paraId="5BA40657"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1:paymentInform</w:t>
      </w:r>
      <w:proofErr w:type="gramEnd"/>
      <w:r w:rsidRPr="00E559EF">
        <w:rPr>
          <w:rFonts w:cs="Times New Roman"/>
          <w:sz w:val="24"/>
          <w:szCs w:val="24"/>
          <w:highlight w:val="white"/>
          <w:lang w:val="en-US"/>
        </w:rPr>
        <w:t>&gt;</w:t>
      </w:r>
    </w:p>
    <w:p w14:paraId="3E942D65"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1:pmntKnd</w:t>
      </w:r>
      <w:proofErr w:type="gramEnd"/>
      <w:r w:rsidRPr="00E559EF">
        <w:rPr>
          <w:rFonts w:cs="Times New Roman"/>
          <w:sz w:val="24"/>
          <w:szCs w:val="24"/>
          <w:highlight w:val="white"/>
          <w:lang w:val="en-US"/>
        </w:rPr>
        <w:t>&gt;0&lt;/ns1:pmntKnd&gt;</w:t>
      </w:r>
    </w:p>
    <w:p w14:paraId="559E43D9"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1:amount</w:t>
      </w:r>
      <w:proofErr w:type="gramEnd"/>
      <w:r w:rsidRPr="00E559EF">
        <w:rPr>
          <w:rFonts w:cs="Times New Roman"/>
          <w:sz w:val="24"/>
          <w:szCs w:val="24"/>
          <w:highlight w:val="white"/>
          <w:lang w:val="en-US"/>
        </w:rPr>
        <w:t>&gt; 4643330.46 &lt;/ns1:amount&gt;</w:t>
      </w:r>
    </w:p>
    <w:p w14:paraId="339DB29A"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1:currencyCode</w:t>
      </w:r>
      <w:proofErr w:type="gramEnd"/>
      <w:r w:rsidRPr="00E559EF">
        <w:rPr>
          <w:rFonts w:cs="Times New Roman"/>
          <w:sz w:val="24"/>
          <w:szCs w:val="24"/>
          <w:highlight w:val="white"/>
          <w:lang w:val="en-US"/>
        </w:rPr>
        <w:t>&gt;643&lt;/ns1:currencyCode&gt;</w:t>
      </w:r>
    </w:p>
    <w:p w14:paraId="43D97E75"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r>
      <w:r w:rsidRPr="00E559EF">
        <w:rPr>
          <w:rFonts w:cs="Times New Roman"/>
          <w:sz w:val="24"/>
          <w:szCs w:val="24"/>
          <w:highlight w:val="white"/>
          <w:lang w:val="en-US"/>
        </w:rPr>
        <w:tab/>
      </w:r>
      <w:r w:rsidRPr="00E559EF">
        <w:rPr>
          <w:rFonts w:cs="Times New Roman"/>
          <w:sz w:val="24"/>
          <w:szCs w:val="24"/>
          <w:highlight w:val="white"/>
        </w:rPr>
        <w:t>&lt;ns</w:t>
      </w:r>
      <w:proofErr w:type="gramStart"/>
      <w:r w:rsidRPr="00E559EF">
        <w:rPr>
          <w:rFonts w:cs="Times New Roman"/>
          <w:sz w:val="24"/>
          <w:szCs w:val="24"/>
          <w:highlight w:val="white"/>
        </w:rPr>
        <w:t>1:paymentPurpose</w:t>
      </w:r>
      <w:proofErr w:type="gramEnd"/>
      <w:r w:rsidRPr="00E559EF">
        <w:rPr>
          <w:rFonts w:cs="Times New Roman"/>
          <w:sz w:val="24"/>
          <w:szCs w:val="24"/>
          <w:highlight w:val="white"/>
        </w:rPr>
        <w:t xml:space="preserve">&gt;Возврат остатка субсидии (гранта) текущего финансового года по ПП №1234 от 16.09.2024, </w:t>
      </w:r>
      <w:proofErr w:type="spellStart"/>
      <w:r w:rsidRPr="00E559EF">
        <w:rPr>
          <w:rFonts w:cs="Times New Roman"/>
          <w:sz w:val="24"/>
          <w:szCs w:val="24"/>
          <w:highlight w:val="white"/>
        </w:rPr>
        <w:t>Согл</w:t>
      </w:r>
      <w:proofErr w:type="spellEnd"/>
      <w:r w:rsidRPr="00E559EF">
        <w:rPr>
          <w:rFonts w:cs="Times New Roman"/>
          <w:sz w:val="24"/>
          <w:szCs w:val="24"/>
          <w:highlight w:val="white"/>
        </w:rPr>
        <w:t xml:space="preserve">. </w:t>
      </w:r>
      <w:r w:rsidRPr="00E559EF">
        <w:rPr>
          <w:rFonts w:cs="Times New Roman"/>
          <w:sz w:val="24"/>
          <w:szCs w:val="24"/>
          <w:highlight w:val="white"/>
          <w:lang w:val="en-US"/>
        </w:rPr>
        <w:t xml:space="preserve">№1 </w:t>
      </w:r>
      <w:r w:rsidRPr="00E559EF">
        <w:rPr>
          <w:rFonts w:cs="Times New Roman"/>
          <w:sz w:val="24"/>
          <w:szCs w:val="24"/>
          <w:highlight w:val="white"/>
        </w:rPr>
        <w:t>от</w:t>
      </w:r>
      <w:r w:rsidRPr="00E559EF">
        <w:rPr>
          <w:rFonts w:cs="Times New Roman"/>
          <w:sz w:val="24"/>
          <w:szCs w:val="24"/>
          <w:highlight w:val="white"/>
          <w:lang w:val="en-US"/>
        </w:rPr>
        <w:t xml:space="preserve"> 16.09.2024&lt;/ns</w:t>
      </w:r>
      <w:proofErr w:type="gramStart"/>
      <w:r w:rsidRPr="00E559EF">
        <w:rPr>
          <w:rFonts w:cs="Times New Roman"/>
          <w:sz w:val="24"/>
          <w:szCs w:val="24"/>
          <w:highlight w:val="white"/>
          <w:lang w:val="en-US"/>
        </w:rPr>
        <w:t>1:paymentPurpose</w:t>
      </w:r>
      <w:proofErr w:type="gramEnd"/>
      <w:r w:rsidRPr="00E559EF">
        <w:rPr>
          <w:rFonts w:cs="Times New Roman"/>
          <w:sz w:val="24"/>
          <w:szCs w:val="24"/>
          <w:highlight w:val="white"/>
          <w:lang w:val="en-US"/>
        </w:rPr>
        <w:t>&gt;</w:t>
      </w:r>
    </w:p>
    <w:p w14:paraId="09D53768"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1:paymentInform</w:t>
      </w:r>
      <w:proofErr w:type="gramEnd"/>
      <w:r w:rsidRPr="00E559EF">
        <w:rPr>
          <w:rFonts w:cs="Times New Roman"/>
          <w:sz w:val="24"/>
          <w:szCs w:val="24"/>
          <w:highlight w:val="white"/>
          <w:lang w:val="en-US"/>
        </w:rPr>
        <w:t>&gt;</w:t>
      </w:r>
    </w:p>
    <w:p w14:paraId="53EB55FD" w14:textId="1BDF3251" w:rsidR="004A7C3A" w:rsidRPr="009B4CCE"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yellow"/>
          <w:lang w:val="en-US"/>
        </w:rPr>
      </w:pP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1:bscDcmnts</w:t>
      </w:r>
      <w:proofErr w:type="gramEnd"/>
      <w:r w:rsidRPr="00E559EF">
        <w:rPr>
          <w:rFonts w:cs="Times New Roman"/>
          <w:sz w:val="24"/>
          <w:szCs w:val="24"/>
          <w:highlight w:val="white"/>
          <w:lang w:val="en-US"/>
        </w:rPr>
        <w:t>&gt;</w:t>
      </w:r>
      <w:r w:rsidRPr="00E559EF">
        <w:rPr>
          <w:rFonts w:cs="Times New Roman"/>
          <w:sz w:val="24"/>
          <w:szCs w:val="24"/>
          <w:highlight w:val="white"/>
          <w:lang w:val="en-US"/>
        </w:rPr>
        <w:tab/>
      </w:r>
      <w:r w:rsidRPr="00E559EF">
        <w:rPr>
          <w:rFonts w:cs="Times New Roman"/>
          <w:sz w:val="24"/>
          <w:szCs w:val="24"/>
          <w:highlight w:val="white"/>
          <w:lang w:val="en-US"/>
        </w:rPr>
        <w:tab/>
      </w:r>
      <w:r w:rsidRPr="00E559EF">
        <w:rPr>
          <w:rFonts w:cs="Times New Roman"/>
          <w:sz w:val="24"/>
          <w:szCs w:val="24"/>
          <w:highlight w:val="white"/>
          <w:lang w:val="en-US"/>
        </w:rPr>
        <w:tab/>
      </w:r>
    </w:p>
    <w:p w14:paraId="064EBE14"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1:documentType</w:t>
      </w:r>
      <w:proofErr w:type="gramEnd"/>
      <w:r w:rsidRPr="00E559EF">
        <w:rPr>
          <w:rFonts w:cs="Times New Roman"/>
          <w:sz w:val="24"/>
          <w:szCs w:val="24"/>
          <w:highlight w:val="white"/>
          <w:lang w:val="en-US"/>
        </w:rPr>
        <w:t>&gt;ED101&lt;/ns1:documentType&gt;</w:t>
      </w:r>
    </w:p>
    <w:p w14:paraId="15DEBFB6"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1:documentNm</w:t>
      </w:r>
      <w:proofErr w:type="gramEnd"/>
      <w:r w:rsidRPr="00E559EF">
        <w:rPr>
          <w:rFonts w:cs="Times New Roman"/>
          <w:sz w:val="24"/>
          <w:szCs w:val="24"/>
          <w:highlight w:val="white"/>
          <w:lang w:val="en-US"/>
        </w:rPr>
        <w:t>&gt;1234&lt;/ns1:documentNm&gt;</w:t>
      </w:r>
    </w:p>
    <w:p w14:paraId="1D6D76AC"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1:documentDate</w:t>
      </w:r>
      <w:proofErr w:type="gramEnd"/>
      <w:r w:rsidRPr="00E559EF">
        <w:rPr>
          <w:rFonts w:cs="Times New Roman"/>
          <w:sz w:val="24"/>
          <w:szCs w:val="24"/>
          <w:highlight w:val="white"/>
          <w:lang w:val="en-US"/>
        </w:rPr>
        <w:t>&gt;2024-09-16&lt;/ns1:documentDate&gt;</w:t>
      </w:r>
    </w:p>
    <w:p w14:paraId="0B6E57E4"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1:amount</w:t>
      </w:r>
      <w:proofErr w:type="gramEnd"/>
      <w:r w:rsidRPr="00E559EF">
        <w:rPr>
          <w:rFonts w:cs="Times New Roman"/>
          <w:sz w:val="24"/>
          <w:szCs w:val="24"/>
          <w:highlight w:val="white"/>
          <w:lang w:val="en-US"/>
        </w:rPr>
        <w:t>&gt;1327440.23&lt;/ns1:amount&gt;</w:t>
      </w:r>
    </w:p>
    <w:p w14:paraId="232E6A2C"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1:baseDocId</w:t>
      </w:r>
      <w:proofErr w:type="gramEnd"/>
      <w:r w:rsidRPr="00E559EF">
        <w:rPr>
          <w:rFonts w:cs="Times New Roman"/>
          <w:sz w:val="24"/>
          <w:szCs w:val="24"/>
          <w:highlight w:val="white"/>
          <w:lang w:val="en-US"/>
        </w:rPr>
        <w:t>&gt;05fedf50-8cac-90f4-57b4-87580258a7a9&lt;/ns1:baseDocId&gt;</w:t>
      </w:r>
    </w:p>
    <w:p w14:paraId="46ABD122"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1:bscDcmnts</w:t>
      </w:r>
      <w:proofErr w:type="gramEnd"/>
      <w:r w:rsidRPr="00E559EF">
        <w:rPr>
          <w:rFonts w:cs="Times New Roman"/>
          <w:sz w:val="24"/>
          <w:szCs w:val="24"/>
          <w:highlight w:val="white"/>
          <w:lang w:val="en-US"/>
        </w:rPr>
        <w:t>&gt;</w:t>
      </w:r>
    </w:p>
    <w:p w14:paraId="0E871D35" w14:textId="5B85E37F" w:rsidR="00D665ED" w:rsidRDefault="004A7C3A" w:rsidP="009B4CCE">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1:bscDcmnts</w:t>
      </w:r>
      <w:proofErr w:type="gramEnd"/>
      <w:r w:rsidRPr="00E559EF">
        <w:rPr>
          <w:rFonts w:cs="Times New Roman"/>
          <w:sz w:val="24"/>
          <w:szCs w:val="24"/>
          <w:highlight w:val="white"/>
          <w:lang w:val="en-US"/>
        </w:rPr>
        <w:t>&gt;</w:t>
      </w:r>
    </w:p>
    <w:p w14:paraId="5DED412A" w14:textId="3759F47E" w:rsidR="004A7C3A" w:rsidRPr="00E559EF" w:rsidRDefault="00D665ED"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D665ED">
        <w:rPr>
          <w:rFonts w:cs="Times New Roman"/>
          <w:sz w:val="24"/>
          <w:szCs w:val="24"/>
          <w:highlight w:val="white"/>
          <w:lang w:val="en-US"/>
        </w:rPr>
        <w:t xml:space="preserve">                                    </w:t>
      </w:r>
      <w:r w:rsidR="004A7C3A" w:rsidRPr="00E559EF">
        <w:rPr>
          <w:rFonts w:cs="Times New Roman"/>
          <w:sz w:val="24"/>
          <w:szCs w:val="24"/>
          <w:highlight w:val="white"/>
          <w:lang w:val="en-US"/>
        </w:rPr>
        <w:t>&lt;ns</w:t>
      </w:r>
      <w:proofErr w:type="gramStart"/>
      <w:r w:rsidR="004A7C3A" w:rsidRPr="00E559EF">
        <w:rPr>
          <w:rFonts w:cs="Times New Roman"/>
          <w:sz w:val="24"/>
          <w:szCs w:val="24"/>
          <w:highlight w:val="white"/>
          <w:lang w:val="en-US"/>
        </w:rPr>
        <w:t>1:documentType</w:t>
      </w:r>
      <w:proofErr w:type="gramEnd"/>
      <w:r w:rsidR="004A7C3A" w:rsidRPr="00E559EF">
        <w:rPr>
          <w:rFonts w:cs="Times New Roman"/>
          <w:sz w:val="24"/>
          <w:szCs w:val="24"/>
          <w:highlight w:val="white"/>
          <w:lang w:val="en-US"/>
        </w:rPr>
        <w:t>&gt;</w:t>
      </w:r>
      <w:r w:rsidR="004A7C3A" w:rsidRPr="00E559EF">
        <w:rPr>
          <w:rFonts w:cs="Times New Roman"/>
          <w:sz w:val="24"/>
          <w:szCs w:val="24"/>
          <w:highlight w:val="white"/>
        </w:rPr>
        <w:t>Соглашение</w:t>
      </w:r>
      <w:r w:rsidR="004A7C3A" w:rsidRPr="00E559EF">
        <w:rPr>
          <w:rFonts w:cs="Times New Roman"/>
          <w:sz w:val="24"/>
          <w:szCs w:val="24"/>
          <w:highlight w:val="white"/>
          <w:lang w:val="en-US"/>
        </w:rPr>
        <w:t>&lt;/ns1:documentType&gt;</w:t>
      </w:r>
    </w:p>
    <w:p w14:paraId="71E9C8D6"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1:documentNm</w:t>
      </w:r>
      <w:proofErr w:type="gramEnd"/>
      <w:r w:rsidRPr="00E559EF">
        <w:rPr>
          <w:rFonts w:cs="Times New Roman"/>
          <w:sz w:val="24"/>
          <w:szCs w:val="24"/>
          <w:highlight w:val="white"/>
          <w:lang w:val="en-US"/>
        </w:rPr>
        <w:t>&gt;1&lt;/ns1:documentNm&gt;</w:t>
      </w:r>
    </w:p>
    <w:p w14:paraId="30CABF1E"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1:documentDate</w:t>
      </w:r>
      <w:proofErr w:type="gramEnd"/>
      <w:r w:rsidRPr="00E559EF">
        <w:rPr>
          <w:rFonts w:cs="Times New Roman"/>
          <w:sz w:val="24"/>
          <w:szCs w:val="24"/>
          <w:highlight w:val="white"/>
          <w:lang w:val="en-US"/>
        </w:rPr>
        <w:t>&gt;2024-09-16&lt;/ns1:documentDate&gt;</w:t>
      </w:r>
    </w:p>
    <w:p w14:paraId="6D12A1A9"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1:amount</w:t>
      </w:r>
      <w:proofErr w:type="gramEnd"/>
      <w:r w:rsidRPr="00E559EF">
        <w:rPr>
          <w:rFonts w:cs="Times New Roman"/>
          <w:sz w:val="24"/>
          <w:szCs w:val="24"/>
          <w:highlight w:val="white"/>
          <w:lang w:val="en-US"/>
        </w:rPr>
        <w:t>&gt;3315890.23&lt;/ns1:amount&gt;</w:t>
      </w:r>
    </w:p>
    <w:p w14:paraId="7ED0C055"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1:baseDocId</w:t>
      </w:r>
      <w:proofErr w:type="gramEnd"/>
      <w:r w:rsidRPr="00E559EF">
        <w:rPr>
          <w:rFonts w:cs="Times New Roman"/>
          <w:sz w:val="24"/>
          <w:szCs w:val="24"/>
          <w:highlight w:val="white"/>
          <w:lang w:val="en-US"/>
        </w:rPr>
        <w:t>&gt;04dff503-8cac-90f4-57b4-65580258a7a6&lt;/ns1:baseDocId&gt;</w:t>
      </w:r>
    </w:p>
    <w:p w14:paraId="296F8B78"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1:bscDcmnts</w:t>
      </w:r>
      <w:proofErr w:type="gramEnd"/>
      <w:r w:rsidRPr="00E559EF">
        <w:rPr>
          <w:rFonts w:cs="Times New Roman"/>
          <w:sz w:val="24"/>
          <w:szCs w:val="24"/>
          <w:highlight w:val="white"/>
          <w:lang w:val="en-US"/>
        </w:rPr>
        <w:t>&gt;</w:t>
      </w:r>
    </w:p>
    <w:p w14:paraId="3746478C"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1:payerInform</w:t>
      </w:r>
      <w:proofErr w:type="gramEnd"/>
      <w:r w:rsidRPr="00E559EF">
        <w:rPr>
          <w:rFonts w:cs="Times New Roman"/>
          <w:sz w:val="24"/>
          <w:szCs w:val="24"/>
          <w:highlight w:val="white"/>
          <w:lang w:val="en-US"/>
        </w:rPr>
        <w:t>&gt;</w:t>
      </w:r>
    </w:p>
    <w:p w14:paraId="1E338E3E"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1:payerName</w:t>
      </w:r>
      <w:proofErr w:type="gramEnd"/>
      <w:r w:rsidRPr="00E559EF">
        <w:rPr>
          <w:rFonts w:cs="Times New Roman"/>
          <w:sz w:val="24"/>
          <w:szCs w:val="24"/>
          <w:highlight w:val="white"/>
          <w:lang w:val="en-US"/>
        </w:rPr>
        <w:t>&gt;</w:t>
      </w:r>
      <w:r w:rsidRPr="00E559EF">
        <w:rPr>
          <w:rFonts w:cs="Times New Roman"/>
          <w:sz w:val="24"/>
          <w:szCs w:val="24"/>
          <w:highlight w:val="white"/>
        </w:rPr>
        <w:t>ГБУ</w:t>
      </w:r>
      <w:r w:rsidRPr="00E559EF">
        <w:rPr>
          <w:rFonts w:cs="Times New Roman"/>
          <w:sz w:val="24"/>
          <w:szCs w:val="24"/>
          <w:highlight w:val="white"/>
          <w:lang w:val="en-US"/>
        </w:rPr>
        <w:t xml:space="preserve"> </w:t>
      </w:r>
      <w:r w:rsidRPr="00E559EF">
        <w:rPr>
          <w:rFonts w:cs="Times New Roman"/>
          <w:sz w:val="24"/>
          <w:szCs w:val="24"/>
          <w:highlight w:val="white"/>
        </w:rPr>
        <w:t>РО</w:t>
      </w:r>
      <w:r w:rsidRPr="00E559EF">
        <w:rPr>
          <w:rFonts w:cs="Times New Roman"/>
          <w:sz w:val="24"/>
          <w:szCs w:val="24"/>
          <w:highlight w:val="white"/>
          <w:lang w:val="en-US"/>
        </w:rPr>
        <w:t xml:space="preserve"> </w:t>
      </w:r>
      <w:r w:rsidRPr="00E559EF">
        <w:rPr>
          <w:rFonts w:cs="Times New Roman"/>
          <w:sz w:val="24"/>
          <w:szCs w:val="24"/>
          <w:highlight w:val="white"/>
        </w:rPr>
        <w:t>ОККД</w:t>
      </w:r>
      <w:r w:rsidRPr="00E559EF">
        <w:rPr>
          <w:rFonts w:cs="Times New Roman"/>
          <w:sz w:val="24"/>
          <w:szCs w:val="24"/>
          <w:highlight w:val="white"/>
          <w:lang w:val="en-US"/>
        </w:rPr>
        <w:t>&lt;/ns1:payerName&gt;</w:t>
      </w:r>
    </w:p>
    <w:p w14:paraId="3AE4A5D5"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1:payerSVRCode</w:t>
      </w:r>
      <w:proofErr w:type="gramEnd"/>
      <w:r w:rsidRPr="00E559EF">
        <w:rPr>
          <w:rFonts w:cs="Times New Roman"/>
          <w:sz w:val="24"/>
          <w:szCs w:val="24"/>
          <w:highlight w:val="white"/>
          <w:lang w:val="en-US"/>
        </w:rPr>
        <w:t>&gt;612</w:t>
      </w:r>
      <w:r w:rsidRPr="00E559EF">
        <w:rPr>
          <w:rFonts w:cs="Times New Roman"/>
          <w:sz w:val="24"/>
          <w:szCs w:val="24"/>
          <w:highlight w:val="white"/>
        </w:rPr>
        <w:t>Ц</w:t>
      </w:r>
      <w:r w:rsidRPr="00E559EF">
        <w:rPr>
          <w:rFonts w:cs="Times New Roman"/>
          <w:sz w:val="24"/>
          <w:szCs w:val="24"/>
          <w:highlight w:val="white"/>
          <w:lang w:val="en-US"/>
        </w:rPr>
        <w:t>3669&lt;/ns1:payerSVRCode&gt;</w:t>
      </w:r>
    </w:p>
    <w:p w14:paraId="70BAB6E4"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1:payerPersAccountNum</w:t>
      </w:r>
      <w:proofErr w:type="gramEnd"/>
      <w:r w:rsidRPr="00E559EF">
        <w:rPr>
          <w:rFonts w:cs="Times New Roman"/>
          <w:sz w:val="24"/>
          <w:szCs w:val="24"/>
          <w:highlight w:val="white"/>
          <w:lang w:val="en-US"/>
        </w:rPr>
        <w:t>&gt;80592</w:t>
      </w:r>
      <w:r w:rsidRPr="00E559EF">
        <w:rPr>
          <w:rFonts w:cs="Times New Roman"/>
          <w:sz w:val="24"/>
          <w:szCs w:val="24"/>
          <w:highlight w:val="white"/>
        </w:rPr>
        <w:t>Ц</w:t>
      </w:r>
      <w:r w:rsidRPr="00E559EF">
        <w:rPr>
          <w:rFonts w:cs="Times New Roman"/>
          <w:sz w:val="24"/>
          <w:szCs w:val="24"/>
          <w:highlight w:val="white"/>
          <w:lang w:val="en-US"/>
        </w:rPr>
        <w:t>36690&lt;/ns1:payerPersAccountNum&gt;</w:t>
      </w:r>
    </w:p>
    <w:p w14:paraId="460732DA"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lastRenderedPageBreak/>
        <w:tab/>
      </w: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1:payerINN</w:t>
      </w:r>
      <w:proofErr w:type="gramEnd"/>
      <w:r w:rsidRPr="00E559EF">
        <w:rPr>
          <w:rFonts w:cs="Times New Roman"/>
          <w:sz w:val="24"/>
          <w:szCs w:val="24"/>
          <w:highlight w:val="white"/>
          <w:lang w:val="en-US"/>
        </w:rPr>
        <w:t>&gt;6228019955&lt;/ns1:payerINN&gt;</w:t>
      </w:r>
    </w:p>
    <w:p w14:paraId="1D36AFF0"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1:founderDepCode</w:t>
      </w:r>
      <w:proofErr w:type="gramEnd"/>
      <w:r w:rsidRPr="00E559EF">
        <w:rPr>
          <w:rFonts w:cs="Times New Roman"/>
          <w:sz w:val="24"/>
          <w:szCs w:val="24"/>
          <w:highlight w:val="white"/>
          <w:lang w:val="en-US"/>
        </w:rPr>
        <w:t>&gt;255&lt;/ns1:founderDepCode&gt;</w:t>
      </w:r>
    </w:p>
    <w:p w14:paraId="56083C63"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1:payerOKTMO</w:t>
      </w:r>
      <w:proofErr w:type="gramEnd"/>
      <w:r w:rsidRPr="00E559EF">
        <w:rPr>
          <w:rFonts w:cs="Times New Roman"/>
          <w:sz w:val="24"/>
          <w:szCs w:val="24"/>
          <w:highlight w:val="white"/>
          <w:lang w:val="en-US"/>
        </w:rPr>
        <w:t>&gt;47701000&lt;/ns1:payerOKTMO&gt;</w:t>
      </w:r>
    </w:p>
    <w:p w14:paraId="150196A2"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1:payerInform</w:t>
      </w:r>
      <w:proofErr w:type="gramEnd"/>
      <w:r w:rsidRPr="00E559EF">
        <w:rPr>
          <w:rFonts w:cs="Times New Roman"/>
          <w:sz w:val="24"/>
          <w:szCs w:val="24"/>
          <w:highlight w:val="white"/>
          <w:lang w:val="en-US"/>
        </w:rPr>
        <w:t>&gt;</w:t>
      </w:r>
    </w:p>
    <w:p w14:paraId="78FC7135"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1:rskpInform</w:t>
      </w:r>
      <w:proofErr w:type="gramEnd"/>
      <w:r w:rsidRPr="00E559EF">
        <w:rPr>
          <w:rFonts w:cs="Times New Roman"/>
          <w:sz w:val="24"/>
          <w:szCs w:val="24"/>
          <w:highlight w:val="white"/>
          <w:lang w:val="en-US"/>
        </w:rPr>
        <w:t>&gt;</w:t>
      </w:r>
    </w:p>
    <w:p w14:paraId="078FEC7A"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1:payerKBK</w:t>
      </w:r>
      <w:proofErr w:type="gramEnd"/>
      <w:r w:rsidRPr="00E559EF">
        <w:rPr>
          <w:rFonts w:cs="Times New Roman"/>
          <w:sz w:val="24"/>
          <w:szCs w:val="24"/>
          <w:highlight w:val="white"/>
          <w:lang w:val="en-US"/>
        </w:rPr>
        <w:t>&gt;00000000000000000150&lt;/ns1:payerKBK&gt;</w:t>
      </w:r>
    </w:p>
    <w:p w14:paraId="376FBF4A"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1:payerIncmCd</w:t>
      </w:r>
      <w:proofErr w:type="gramEnd"/>
      <w:r w:rsidRPr="00E559EF">
        <w:rPr>
          <w:rFonts w:cs="Times New Roman"/>
          <w:sz w:val="24"/>
          <w:szCs w:val="24"/>
          <w:highlight w:val="white"/>
          <w:lang w:val="en-US"/>
        </w:rPr>
        <w:t>&gt;</w:t>
      </w:r>
      <w:r w:rsidRPr="00E559EF">
        <w:rPr>
          <w:rFonts w:cs="Times New Roman"/>
          <w:sz w:val="24"/>
          <w:szCs w:val="24"/>
          <w:highlight w:val="white"/>
        </w:rPr>
        <w:t>ЦС</w:t>
      </w:r>
      <w:r w:rsidRPr="00E559EF">
        <w:rPr>
          <w:rFonts w:cs="Times New Roman"/>
          <w:sz w:val="24"/>
          <w:szCs w:val="24"/>
          <w:highlight w:val="white"/>
          <w:lang w:val="en-US"/>
        </w:rPr>
        <w:t>&lt;/ns1:payerIncmCd&gt;</w:t>
      </w:r>
    </w:p>
    <w:p w14:paraId="550A51D9"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1:traceabilityCode</w:t>
      </w:r>
      <w:proofErr w:type="gramEnd"/>
      <w:r w:rsidRPr="00E559EF">
        <w:rPr>
          <w:rFonts w:cs="Times New Roman"/>
          <w:sz w:val="24"/>
          <w:szCs w:val="24"/>
          <w:highlight w:val="white"/>
          <w:lang w:val="en-US"/>
        </w:rPr>
        <w:t>&gt;150&lt;/ns1:traceabilityCode&gt;</w:t>
      </w:r>
    </w:p>
    <w:p w14:paraId="07F2D51E"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1:subsidyCode</w:t>
      </w:r>
      <w:proofErr w:type="gramEnd"/>
      <w:r w:rsidRPr="00E559EF">
        <w:rPr>
          <w:rFonts w:cs="Times New Roman"/>
          <w:sz w:val="24"/>
          <w:szCs w:val="24"/>
          <w:highlight w:val="white"/>
          <w:lang w:val="en-US"/>
        </w:rPr>
        <w:t>&gt;01-00-092-99010001&lt;/ns1:subsidyCode&gt;</w:t>
      </w:r>
    </w:p>
    <w:p w14:paraId="09E686DD"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r>
      <w:r w:rsidRPr="00E559EF">
        <w:rPr>
          <w:rFonts w:cs="Times New Roman"/>
          <w:sz w:val="24"/>
          <w:szCs w:val="24"/>
          <w:highlight w:val="white"/>
          <w:lang w:val="en-US"/>
        </w:rPr>
        <w:tab/>
        <w:t>&lt;ns1:id&gt;04dff503-8cac-90f4-57b4-65580258a7a6&lt;/ns1:id&gt;</w:t>
      </w:r>
    </w:p>
    <w:p w14:paraId="6BD09124"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1:rskpInform</w:t>
      </w:r>
      <w:proofErr w:type="gramEnd"/>
      <w:r w:rsidRPr="00E559EF">
        <w:rPr>
          <w:rFonts w:cs="Times New Roman"/>
          <w:sz w:val="24"/>
          <w:szCs w:val="24"/>
          <w:highlight w:val="white"/>
          <w:lang w:val="en-US"/>
        </w:rPr>
        <w:t>&gt;</w:t>
      </w:r>
    </w:p>
    <w:p w14:paraId="3B5D0F82"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1:rskpInform</w:t>
      </w:r>
      <w:proofErr w:type="gramEnd"/>
      <w:r w:rsidRPr="00E559EF">
        <w:rPr>
          <w:rFonts w:cs="Times New Roman"/>
          <w:sz w:val="24"/>
          <w:szCs w:val="24"/>
          <w:highlight w:val="white"/>
          <w:lang w:val="en-US"/>
        </w:rPr>
        <w:t>&gt;</w:t>
      </w:r>
    </w:p>
    <w:p w14:paraId="7C28CAC2"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1:payerKBK</w:t>
      </w:r>
      <w:proofErr w:type="gramEnd"/>
      <w:r w:rsidRPr="00E559EF">
        <w:rPr>
          <w:rFonts w:cs="Times New Roman"/>
          <w:sz w:val="24"/>
          <w:szCs w:val="24"/>
          <w:highlight w:val="white"/>
          <w:lang w:val="en-US"/>
        </w:rPr>
        <w:t>&gt;00000000000000000160&lt;/ns1:payerKBK&gt;</w:t>
      </w:r>
    </w:p>
    <w:p w14:paraId="43F78131"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1:oksCode</w:t>
      </w:r>
      <w:proofErr w:type="gramEnd"/>
      <w:r w:rsidRPr="00E559EF">
        <w:rPr>
          <w:rFonts w:cs="Times New Roman"/>
          <w:sz w:val="24"/>
          <w:szCs w:val="24"/>
          <w:highlight w:val="white"/>
          <w:lang w:val="en-US"/>
        </w:rPr>
        <w:t>&gt;322703000001200002&lt;/ns1:oksCode&gt;</w:t>
      </w:r>
    </w:p>
    <w:p w14:paraId="09241370"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1:traceabilityCode</w:t>
      </w:r>
      <w:proofErr w:type="gramEnd"/>
      <w:r w:rsidRPr="00E559EF">
        <w:rPr>
          <w:rFonts w:cs="Times New Roman"/>
          <w:sz w:val="24"/>
          <w:szCs w:val="24"/>
          <w:highlight w:val="white"/>
          <w:lang w:val="en-US"/>
        </w:rPr>
        <w:t>&gt;160&lt;/ns1:traceabilityCode&gt;</w:t>
      </w:r>
    </w:p>
    <w:p w14:paraId="480A72F9"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r>
      <w:r w:rsidRPr="00E559EF">
        <w:rPr>
          <w:rFonts w:cs="Times New Roman"/>
          <w:sz w:val="24"/>
          <w:szCs w:val="24"/>
          <w:highlight w:val="white"/>
          <w:lang w:val="en-US"/>
        </w:rPr>
        <w:tab/>
        <w:t>&lt;ns1:id&gt;05fedf50-8cac-90f4-57b4-87580258a7a9&lt;/ns1:id&gt;</w:t>
      </w:r>
    </w:p>
    <w:p w14:paraId="53E998A4"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1:rskpInform</w:t>
      </w:r>
      <w:proofErr w:type="gramEnd"/>
      <w:r w:rsidRPr="00E559EF">
        <w:rPr>
          <w:rFonts w:cs="Times New Roman"/>
          <w:sz w:val="24"/>
          <w:szCs w:val="24"/>
          <w:highlight w:val="white"/>
          <w:lang w:val="en-US"/>
        </w:rPr>
        <w:t>&gt;</w:t>
      </w:r>
    </w:p>
    <w:p w14:paraId="4391B1C8"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1:recipients</w:t>
      </w:r>
      <w:proofErr w:type="gramEnd"/>
      <w:r w:rsidRPr="00E559EF">
        <w:rPr>
          <w:rFonts w:cs="Times New Roman"/>
          <w:sz w:val="24"/>
          <w:szCs w:val="24"/>
          <w:highlight w:val="white"/>
          <w:lang w:val="en-US"/>
        </w:rPr>
        <w:t>&gt;</w:t>
      </w:r>
    </w:p>
    <w:p w14:paraId="475E1634"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1:KBKType</w:t>
      </w:r>
      <w:proofErr w:type="gramEnd"/>
      <w:r w:rsidRPr="00E559EF">
        <w:rPr>
          <w:rFonts w:cs="Times New Roman"/>
          <w:sz w:val="24"/>
          <w:szCs w:val="24"/>
          <w:highlight w:val="white"/>
          <w:lang w:val="en-US"/>
        </w:rPr>
        <w:t>&gt;20&lt;/ns1:KBKType&gt;</w:t>
      </w:r>
    </w:p>
    <w:p w14:paraId="7F86ACD7"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1:rcpntPersNm</w:t>
      </w:r>
      <w:proofErr w:type="gramEnd"/>
      <w:r w:rsidRPr="00E559EF">
        <w:rPr>
          <w:rFonts w:cs="Times New Roman"/>
          <w:sz w:val="24"/>
          <w:szCs w:val="24"/>
          <w:highlight w:val="white"/>
          <w:lang w:val="en-US"/>
        </w:rPr>
        <w:t>&gt;03546456745&lt;/ns1:rcpntPersNm&gt;</w:t>
      </w:r>
    </w:p>
    <w:p w14:paraId="6CA1C025"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1:rcpntINN</w:t>
      </w:r>
      <w:proofErr w:type="gramEnd"/>
      <w:r w:rsidRPr="00E559EF">
        <w:rPr>
          <w:rFonts w:cs="Times New Roman"/>
          <w:sz w:val="24"/>
          <w:szCs w:val="24"/>
          <w:highlight w:val="white"/>
          <w:lang w:val="en-US"/>
        </w:rPr>
        <w:t>&gt;2342345134&lt;/ns1:rcpntINN&gt;</w:t>
      </w:r>
    </w:p>
    <w:p w14:paraId="14553804"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1:rcpntKPP</w:t>
      </w:r>
      <w:proofErr w:type="gramEnd"/>
      <w:r w:rsidRPr="00E559EF">
        <w:rPr>
          <w:rFonts w:cs="Times New Roman"/>
          <w:sz w:val="24"/>
          <w:szCs w:val="24"/>
          <w:highlight w:val="white"/>
          <w:lang w:val="en-US"/>
        </w:rPr>
        <w:t>&gt;431543531&lt;/ns1:rcpntKPP&gt;</w:t>
      </w:r>
    </w:p>
    <w:p w14:paraId="2452AC93"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1:rcpntName</w:t>
      </w:r>
      <w:proofErr w:type="gramEnd"/>
      <w:r w:rsidRPr="00E559EF">
        <w:rPr>
          <w:rFonts w:cs="Times New Roman"/>
          <w:sz w:val="24"/>
          <w:szCs w:val="24"/>
          <w:highlight w:val="white"/>
          <w:lang w:val="en-US"/>
        </w:rPr>
        <w:t>&gt;</w:t>
      </w:r>
      <w:r w:rsidRPr="00E559EF">
        <w:rPr>
          <w:rFonts w:cs="Times New Roman"/>
          <w:sz w:val="24"/>
          <w:szCs w:val="24"/>
          <w:highlight w:val="white"/>
        </w:rPr>
        <w:t>МОУ</w:t>
      </w:r>
      <w:r w:rsidRPr="00E559EF">
        <w:rPr>
          <w:rFonts w:cs="Times New Roman"/>
          <w:sz w:val="24"/>
          <w:szCs w:val="24"/>
          <w:highlight w:val="white"/>
          <w:lang w:val="en-US"/>
        </w:rPr>
        <w:t xml:space="preserve"> </w:t>
      </w:r>
      <w:r w:rsidRPr="00E559EF">
        <w:rPr>
          <w:rFonts w:cs="Times New Roman"/>
          <w:sz w:val="24"/>
          <w:szCs w:val="24"/>
          <w:highlight w:val="white"/>
        </w:rPr>
        <w:t>СОШ</w:t>
      </w:r>
      <w:r w:rsidRPr="00E559EF">
        <w:rPr>
          <w:rFonts w:cs="Times New Roman"/>
          <w:sz w:val="24"/>
          <w:szCs w:val="24"/>
          <w:highlight w:val="white"/>
          <w:lang w:val="en-US"/>
        </w:rPr>
        <w:t xml:space="preserve"> №3&lt;/ns1:rcpntName&gt;</w:t>
      </w:r>
    </w:p>
    <w:p w14:paraId="12B342F2"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1:rcpntAccNm</w:t>
      </w:r>
      <w:proofErr w:type="gramEnd"/>
      <w:r w:rsidRPr="00E559EF">
        <w:rPr>
          <w:rFonts w:cs="Times New Roman"/>
          <w:sz w:val="24"/>
          <w:szCs w:val="24"/>
          <w:highlight w:val="white"/>
          <w:lang w:val="en-US"/>
        </w:rPr>
        <w:t>&gt;03224643610000005900&lt;/ns1:rcpntAccNm&gt;</w:t>
      </w:r>
    </w:p>
    <w:p w14:paraId="021BF298"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1:rcpntIncmCd</w:t>
      </w:r>
      <w:proofErr w:type="gramEnd"/>
      <w:r w:rsidRPr="00E559EF">
        <w:rPr>
          <w:rFonts w:cs="Times New Roman"/>
          <w:sz w:val="24"/>
          <w:szCs w:val="24"/>
          <w:highlight w:val="white"/>
          <w:lang w:val="en-US"/>
        </w:rPr>
        <w:t>&gt;</w:t>
      </w:r>
      <w:r w:rsidRPr="00E559EF">
        <w:rPr>
          <w:rFonts w:cs="Times New Roman"/>
          <w:sz w:val="24"/>
          <w:szCs w:val="24"/>
          <w:highlight w:val="white"/>
        </w:rPr>
        <w:t>ЦС</w:t>
      </w:r>
      <w:r w:rsidRPr="00E559EF">
        <w:rPr>
          <w:rFonts w:cs="Times New Roman"/>
          <w:sz w:val="24"/>
          <w:szCs w:val="24"/>
          <w:highlight w:val="white"/>
          <w:lang w:val="en-US"/>
        </w:rPr>
        <w:t>&lt;/ns1:rcpntIncmCd&gt;</w:t>
      </w:r>
    </w:p>
    <w:p w14:paraId="053658EF"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1:OKTMO</w:t>
      </w:r>
      <w:proofErr w:type="gramEnd"/>
      <w:r w:rsidRPr="00E559EF">
        <w:rPr>
          <w:rFonts w:cs="Times New Roman"/>
          <w:sz w:val="24"/>
          <w:szCs w:val="24"/>
          <w:highlight w:val="white"/>
          <w:lang w:val="en-US"/>
        </w:rPr>
        <w:t>&gt;97505000&lt;/ns1:OKTMO&gt;</w:t>
      </w:r>
    </w:p>
    <w:p w14:paraId="10FE86A5"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1:recipients</w:t>
      </w:r>
      <w:proofErr w:type="gramEnd"/>
      <w:r w:rsidRPr="00E559EF">
        <w:rPr>
          <w:rFonts w:cs="Times New Roman"/>
          <w:sz w:val="24"/>
          <w:szCs w:val="24"/>
          <w:highlight w:val="white"/>
          <w:lang w:val="en-US"/>
        </w:rPr>
        <w:t>&gt;</w:t>
      </w:r>
    </w:p>
    <w:p w14:paraId="0F802CCB"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1:actRecipients</w:t>
      </w:r>
      <w:proofErr w:type="gramEnd"/>
      <w:r w:rsidRPr="00E559EF">
        <w:rPr>
          <w:rFonts w:cs="Times New Roman"/>
          <w:sz w:val="24"/>
          <w:szCs w:val="24"/>
          <w:highlight w:val="white"/>
          <w:lang w:val="en-US"/>
        </w:rPr>
        <w:t>&gt;</w:t>
      </w:r>
    </w:p>
    <w:p w14:paraId="43432F91"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1:actRecipName</w:t>
      </w:r>
      <w:proofErr w:type="gramEnd"/>
      <w:r w:rsidRPr="00E559EF">
        <w:rPr>
          <w:rFonts w:cs="Times New Roman"/>
          <w:sz w:val="24"/>
          <w:szCs w:val="24"/>
          <w:highlight w:val="white"/>
          <w:lang w:val="en-US"/>
        </w:rPr>
        <w:t>&gt;</w:t>
      </w:r>
      <w:r w:rsidRPr="00E559EF">
        <w:rPr>
          <w:rFonts w:cs="Times New Roman"/>
          <w:sz w:val="24"/>
          <w:szCs w:val="24"/>
          <w:highlight w:val="white"/>
        </w:rPr>
        <w:t>ГБУ</w:t>
      </w:r>
      <w:r w:rsidRPr="00E559EF">
        <w:rPr>
          <w:rFonts w:cs="Times New Roman"/>
          <w:sz w:val="24"/>
          <w:szCs w:val="24"/>
          <w:highlight w:val="white"/>
          <w:lang w:val="en-US"/>
        </w:rPr>
        <w:t xml:space="preserve"> </w:t>
      </w:r>
      <w:r w:rsidRPr="00E559EF">
        <w:rPr>
          <w:rFonts w:cs="Times New Roman"/>
          <w:sz w:val="24"/>
          <w:szCs w:val="24"/>
          <w:highlight w:val="white"/>
        </w:rPr>
        <w:t>РО</w:t>
      </w:r>
      <w:r w:rsidRPr="00E559EF">
        <w:rPr>
          <w:rFonts w:cs="Times New Roman"/>
          <w:sz w:val="24"/>
          <w:szCs w:val="24"/>
          <w:highlight w:val="white"/>
          <w:lang w:val="en-US"/>
        </w:rPr>
        <w:t xml:space="preserve"> </w:t>
      </w:r>
      <w:r w:rsidRPr="00E559EF">
        <w:rPr>
          <w:rFonts w:cs="Times New Roman"/>
          <w:sz w:val="24"/>
          <w:szCs w:val="24"/>
          <w:highlight w:val="white"/>
        </w:rPr>
        <w:t>ОККД</w:t>
      </w:r>
      <w:r w:rsidRPr="00E559EF">
        <w:rPr>
          <w:rFonts w:cs="Times New Roman"/>
          <w:sz w:val="24"/>
          <w:szCs w:val="24"/>
          <w:highlight w:val="white"/>
          <w:lang w:val="en-US"/>
        </w:rPr>
        <w:t>&lt;/ns1:actRecipName&gt;</w:t>
      </w:r>
    </w:p>
    <w:p w14:paraId="03849845"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1:actRecipINN</w:t>
      </w:r>
      <w:proofErr w:type="gramEnd"/>
      <w:r w:rsidRPr="00E559EF">
        <w:rPr>
          <w:rFonts w:cs="Times New Roman"/>
          <w:sz w:val="24"/>
          <w:szCs w:val="24"/>
          <w:highlight w:val="white"/>
          <w:lang w:val="en-US"/>
        </w:rPr>
        <w:t>&gt;6228019955&lt;/ns1:actRecipINN&gt;</w:t>
      </w:r>
    </w:p>
    <w:p w14:paraId="10D24EE9"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1:actRecipKPP</w:t>
      </w:r>
      <w:proofErr w:type="gramEnd"/>
      <w:r w:rsidRPr="00E559EF">
        <w:rPr>
          <w:rFonts w:cs="Times New Roman"/>
          <w:sz w:val="24"/>
          <w:szCs w:val="24"/>
          <w:highlight w:val="white"/>
          <w:lang w:val="en-US"/>
        </w:rPr>
        <w:t>&gt;623401001&lt;/ns1:actRecipKPP&gt;</w:t>
      </w:r>
    </w:p>
    <w:p w14:paraId="6F29EAD4"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1:actRecipients</w:t>
      </w:r>
      <w:proofErr w:type="gramEnd"/>
      <w:r w:rsidRPr="00E559EF">
        <w:rPr>
          <w:rFonts w:cs="Times New Roman"/>
          <w:sz w:val="24"/>
          <w:szCs w:val="24"/>
          <w:highlight w:val="white"/>
          <w:lang w:val="en-US"/>
        </w:rPr>
        <w:t>&gt;</w:t>
      </w:r>
    </w:p>
    <w:p w14:paraId="3622AAF9"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1:GUIDInSys</w:t>
      </w:r>
      <w:proofErr w:type="gramEnd"/>
      <w:r w:rsidRPr="00E559EF">
        <w:rPr>
          <w:rFonts w:cs="Times New Roman"/>
          <w:sz w:val="24"/>
          <w:szCs w:val="24"/>
          <w:highlight w:val="white"/>
          <w:lang w:val="en-US"/>
        </w:rPr>
        <w:t>&gt;1ae3e39e-49ae-1a05-97b7-9b92538d2abc&lt;/ns1:GUIDInSys&gt;</w:t>
      </w:r>
    </w:p>
    <w:p w14:paraId="6B05D1EB"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1:rskpVos</w:t>
      </w:r>
      <w:proofErr w:type="gramEnd"/>
      <w:r w:rsidRPr="00E559EF">
        <w:rPr>
          <w:rFonts w:cs="Times New Roman"/>
          <w:sz w:val="24"/>
          <w:szCs w:val="24"/>
          <w:highlight w:val="white"/>
          <w:lang w:val="en-US"/>
        </w:rPr>
        <w:t>&gt;</w:t>
      </w:r>
    </w:p>
    <w:p w14:paraId="59531ECD"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1:managerInform</w:t>
      </w:r>
      <w:proofErr w:type="gramEnd"/>
      <w:r w:rsidRPr="00E559EF">
        <w:rPr>
          <w:rFonts w:cs="Times New Roman"/>
          <w:sz w:val="24"/>
          <w:szCs w:val="24"/>
          <w:highlight w:val="white"/>
          <w:lang w:val="en-US"/>
        </w:rPr>
        <w:t>&gt;</w:t>
      </w:r>
    </w:p>
    <w:p w14:paraId="64D1972E"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1:mngrName</w:t>
      </w:r>
      <w:proofErr w:type="gramEnd"/>
      <w:r w:rsidRPr="00E559EF">
        <w:rPr>
          <w:rFonts w:cs="Times New Roman"/>
          <w:sz w:val="24"/>
          <w:szCs w:val="24"/>
          <w:highlight w:val="white"/>
          <w:lang w:val="en-US"/>
        </w:rPr>
        <w:t>&gt;</w:t>
      </w:r>
      <w:r w:rsidRPr="00E559EF">
        <w:rPr>
          <w:rFonts w:cs="Times New Roman"/>
          <w:sz w:val="24"/>
          <w:szCs w:val="24"/>
          <w:highlight w:val="white"/>
        </w:rPr>
        <w:t>Иванов</w:t>
      </w:r>
      <w:r w:rsidRPr="00E559EF">
        <w:rPr>
          <w:rFonts w:cs="Times New Roman"/>
          <w:sz w:val="24"/>
          <w:szCs w:val="24"/>
          <w:highlight w:val="white"/>
          <w:lang w:val="en-US"/>
        </w:rPr>
        <w:t xml:space="preserve"> </w:t>
      </w:r>
      <w:r w:rsidRPr="00E559EF">
        <w:rPr>
          <w:rFonts w:cs="Times New Roman"/>
          <w:sz w:val="24"/>
          <w:szCs w:val="24"/>
          <w:highlight w:val="white"/>
        </w:rPr>
        <w:t>Степан</w:t>
      </w:r>
      <w:r w:rsidRPr="00E559EF">
        <w:rPr>
          <w:rFonts w:cs="Times New Roman"/>
          <w:sz w:val="24"/>
          <w:szCs w:val="24"/>
          <w:highlight w:val="white"/>
          <w:lang w:val="en-US"/>
        </w:rPr>
        <w:t xml:space="preserve"> </w:t>
      </w:r>
      <w:r w:rsidRPr="00E559EF">
        <w:rPr>
          <w:rFonts w:cs="Times New Roman"/>
          <w:sz w:val="24"/>
          <w:szCs w:val="24"/>
          <w:highlight w:val="white"/>
        </w:rPr>
        <w:t>Дмитриевич</w:t>
      </w:r>
      <w:r w:rsidRPr="00E559EF">
        <w:rPr>
          <w:rFonts w:cs="Times New Roman"/>
          <w:sz w:val="24"/>
          <w:szCs w:val="24"/>
          <w:highlight w:val="white"/>
          <w:lang w:val="en-US"/>
        </w:rPr>
        <w:t>&lt;/ns1:mngrName&gt;</w:t>
      </w:r>
    </w:p>
    <w:p w14:paraId="57A1B173"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1:mngrPosition</w:t>
      </w:r>
      <w:proofErr w:type="gramEnd"/>
      <w:r w:rsidRPr="00E559EF">
        <w:rPr>
          <w:rFonts w:cs="Times New Roman"/>
          <w:sz w:val="24"/>
          <w:szCs w:val="24"/>
          <w:highlight w:val="white"/>
          <w:lang w:val="en-US"/>
        </w:rPr>
        <w:t>&gt;</w:t>
      </w:r>
      <w:r w:rsidRPr="00E559EF">
        <w:rPr>
          <w:rFonts w:cs="Times New Roman"/>
          <w:sz w:val="24"/>
          <w:szCs w:val="24"/>
          <w:highlight w:val="white"/>
        </w:rPr>
        <w:t>Сотрудник</w:t>
      </w:r>
      <w:r w:rsidRPr="00E559EF">
        <w:rPr>
          <w:rFonts w:cs="Times New Roman"/>
          <w:sz w:val="24"/>
          <w:szCs w:val="24"/>
          <w:highlight w:val="white"/>
          <w:lang w:val="en-US"/>
        </w:rPr>
        <w:t>&lt;/ns1:mngrPosition&gt;</w:t>
      </w:r>
    </w:p>
    <w:p w14:paraId="71217EA3"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1:managerInform</w:t>
      </w:r>
      <w:proofErr w:type="gramEnd"/>
      <w:r w:rsidRPr="00E559EF">
        <w:rPr>
          <w:rFonts w:cs="Times New Roman"/>
          <w:sz w:val="24"/>
          <w:szCs w:val="24"/>
          <w:highlight w:val="white"/>
          <w:lang w:val="en-US"/>
        </w:rPr>
        <w:t>&gt;</w:t>
      </w:r>
    </w:p>
    <w:p w14:paraId="2D0428B4"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1:chiefAccountantInform</w:t>
      </w:r>
      <w:proofErr w:type="gramEnd"/>
      <w:r w:rsidRPr="00E559EF">
        <w:rPr>
          <w:rFonts w:cs="Times New Roman"/>
          <w:sz w:val="24"/>
          <w:szCs w:val="24"/>
          <w:highlight w:val="white"/>
          <w:lang w:val="en-US"/>
        </w:rPr>
        <w:t>&gt;</w:t>
      </w:r>
    </w:p>
    <w:p w14:paraId="139A540A"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1:chfAccName</w:t>
      </w:r>
      <w:proofErr w:type="gramEnd"/>
      <w:r w:rsidRPr="00E559EF">
        <w:rPr>
          <w:rFonts w:cs="Times New Roman"/>
          <w:sz w:val="24"/>
          <w:szCs w:val="24"/>
          <w:highlight w:val="white"/>
          <w:lang w:val="en-US"/>
        </w:rPr>
        <w:t>&gt;</w:t>
      </w:r>
      <w:r w:rsidRPr="00E559EF">
        <w:rPr>
          <w:rFonts w:cs="Times New Roman"/>
          <w:sz w:val="24"/>
          <w:szCs w:val="24"/>
          <w:highlight w:val="white"/>
        </w:rPr>
        <w:t>Петров</w:t>
      </w:r>
      <w:r w:rsidRPr="00E559EF">
        <w:rPr>
          <w:rFonts w:cs="Times New Roman"/>
          <w:sz w:val="24"/>
          <w:szCs w:val="24"/>
          <w:highlight w:val="white"/>
          <w:lang w:val="en-US"/>
        </w:rPr>
        <w:t xml:space="preserve"> </w:t>
      </w:r>
      <w:r w:rsidRPr="00E559EF">
        <w:rPr>
          <w:rFonts w:cs="Times New Roman"/>
          <w:sz w:val="24"/>
          <w:szCs w:val="24"/>
          <w:highlight w:val="white"/>
        </w:rPr>
        <w:t>Николай</w:t>
      </w:r>
      <w:r w:rsidRPr="00E559EF">
        <w:rPr>
          <w:rFonts w:cs="Times New Roman"/>
          <w:sz w:val="24"/>
          <w:szCs w:val="24"/>
          <w:highlight w:val="white"/>
          <w:lang w:val="en-US"/>
        </w:rPr>
        <w:t xml:space="preserve"> </w:t>
      </w:r>
      <w:r w:rsidRPr="00E559EF">
        <w:rPr>
          <w:rFonts w:cs="Times New Roman"/>
          <w:sz w:val="24"/>
          <w:szCs w:val="24"/>
          <w:highlight w:val="white"/>
        </w:rPr>
        <w:t>Федорович</w:t>
      </w:r>
      <w:r w:rsidRPr="00E559EF">
        <w:rPr>
          <w:rFonts w:cs="Times New Roman"/>
          <w:sz w:val="24"/>
          <w:szCs w:val="24"/>
          <w:highlight w:val="white"/>
          <w:lang w:val="en-US"/>
        </w:rPr>
        <w:t>&lt;/ns1:chfAccName&gt;</w:t>
      </w:r>
    </w:p>
    <w:p w14:paraId="2296C486"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1:chfAccPosition</w:t>
      </w:r>
      <w:proofErr w:type="gramEnd"/>
      <w:r w:rsidRPr="00E559EF">
        <w:rPr>
          <w:rFonts w:cs="Times New Roman"/>
          <w:sz w:val="24"/>
          <w:szCs w:val="24"/>
          <w:highlight w:val="white"/>
          <w:lang w:val="en-US"/>
        </w:rPr>
        <w:t>&gt;</w:t>
      </w:r>
      <w:r w:rsidRPr="00E559EF">
        <w:rPr>
          <w:rFonts w:cs="Times New Roman"/>
          <w:sz w:val="24"/>
          <w:szCs w:val="24"/>
          <w:highlight w:val="white"/>
        </w:rPr>
        <w:t>Сотрудник</w:t>
      </w:r>
      <w:r w:rsidRPr="00E559EF">
        <w:rPr>
          <w:rFonts w:cs="Times New Roman"/>
          <w:sz w:val="24"/>
          <w:szCs w:val="24"/>
          <w:highlight w:val="white"/>
          <w:lang w:val="en-US"/>
        </w:rPr>
        <w:t>&lt;/ns1:chfAccPosition&gt;</w:t>
      </w:r>
    </w:p>
    <w:p w14:paraId="0CFE07B3"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lastRenderedPageBreak/>
        <w:tab/>
        <w:t>&lt;/ns</w:t>
      </w:r>
      <w:proofErr w:type="gramStart"/>
      <w:r w:rsidRPr="00E559EF">
        <w:rPr>
          <w:rFonts w:cs="Times New Roman"/>
          <w:sz w:val="24"/>
          <w:szCs w:val="24"/>
          <w:highlight w:val="white"/>
          <w:lang w:val="en-US"/>
        </w:rPr>
        <w:t>1:chiefAccountantInform</w:t>
      </w:r>
      <w:proofErr w:type="gramEnd"/>
      <w:r w:rsidRPr="00E559EF">
        <w:rPr>
          <w:rFonts w:cs="Times New Roman"/>
          <w:sz w:val="24"/>
          <w:szCs w:val="24"/>
          <w:highlight w:val="white"/>
          <w:lang w:val="en-US"/>
        </w:rPr>
        <w:t>&gt;</w:t>
      </w:r>
    </w:p>
    <w:p w14:paraId="087A084A"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1:rspnsblExecutorInform</w:t>
      </w:r>
      <w:proofErr w:type="gramEnd"/>
      <w:r w:rsidRPr="00E559EF">
        <w:rPr>
          <w:rFonts w:cs="Times New Roman"/>
          <w:sz w:val="24"/>
          <w:szCs w:val="24"/>
          <w:highlight w:val="white"/>
          <w:lang w:val="en-US"/>
        </w:rPr>
        <w:t>&gt;</w:t>
      </w:r>
    </w:p>
    <w:p w14:paraId="4C9CC371"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1:rspnsExctrName</w:t>
      </w:r>
      <w:proofErr w:type="gramEnd"/>
      <w:r w:rsidRPr="00E559EF">
        <w:rPr>
          <w:rFonts w:cs="Times New Roman"/>
          <w:sz w:val="24"/>
          <w:szCs w:val="24"/>
          <w:highlight w:val="white"/>
          <w:lang w:val="en-US"/>
        </w:rPr>
        <w:t>&gt;</w:t>
      </w:r>
      <w:r w:rsidRPr="00E559EF">
        <w:rPr>
          <w:rFonts w:cs="Times New Roman"/>
          <w:sz w:val="24"/>
          <w:szCs w:val="24"/>
          <w:highlight w:val="white"/>
        </w:rPr>
        <w:t>Сидоров</w:t>
      </w:r>
      <w:r w:rsidRPr="00E559EF">
        <w:rPr>
          <w:rFonts w:cs="Times New Roman"/>
          <w:sz w:val="24"/>
          <w:szCs w:val="24"/>
          <w:highlight w:val="white"/>
          <w:lang w:val="en-US"/>
        </w:rPr>
        <w:t xml:space="preserve"> </w:t>
      </w:r>
      <w:r w:rsidRPr="00E559EF">
        <w:rPr>
          <w:rFonts w:cs="Times New Roman"/>
          <w:sz w:val="24"/>
          <w:szCs w:val="24"/>
          <w:highlight w:val="white"/>
        </w:rPr>
        <w:t>Андрей</w:t>
      </w:r>
      <w:r w:rsidRPr="00E559EF">
        <w:rPr>
          <w:rFonts w:cs="Times New Roman"/>
          <w:sz w:val="24"/>
          <w:szCs w:val="24"/>
          <w:highlight w:val="white"/>
          <w:lang w:val="en-US"/>
        </w:rPr>
        <w:t xml:space="preserve"> </w:t>
      </w:r>
      <w:r w:rsidRPr="00E559EF">
        <w:rPr>
          <w:rFonts w:cs="Times New Roman"/>
          <w:sz w:val="24"/>
          <w:szCs w:val="24"/>
          <w:highlight w:val="white"/>
        </w:rPr>
        <w:t>Сергеевич</w:t>
      </w:r>
      <w:r w:rsidRPr="00E559EF">
        <w:rPr>
          <w:rFonts w:cs="Times New Roman"/>
          <w:sz w:val="24"/>
          <w:szCs w:val="24"/>
          <w:highlight w:val="white"/>
          <w:lang w:val="en-US"/>
        </w:rPr>
        <w:t>&lt;/ns1:rspnsExctrName&gt;</w:t>
      </w:r>
    </w:p>
    <w:p w14:paraId="3502A79C"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1:rspnsExctrPosition</w:t>
      </w:r>
      <w:proofErr w:type="gramEnd"/>
      <w:r w:rsidRPr="00E559EF">
        <w:rPr>
          <w:rFonts w:cs="Times New Roman"/>
          <w:sz w:val="24"/>
          <w:szCs w:val="24"/>
          <w:highlight w:val="white"/>
          <w:lang w:val="en-US"/>
        </w:rPr>
        <w:t>&gt;</w:t>
      </w:r>
      <w:r w:rsidRPr="00E559EF">
        <w:rPr>
          <w:rFonts w:cs="Times New Roman"/>
          <w:sz w:val="24"/>
          <w:szCs w:val="24"/>
          <w:highlight w:val="white"/>
        </w:rPr>
        <w:t>Сотрудник</w:t>
      </w:r>
      <w:r w:rsidRPr="00E559EF">
        <w:rPr>
          <w:rFonts w:cs="Times New Roman"/>
          <w:sz w:val="24"/>
          <w:szCs w:val="24"/>
          <w:highlight w:val="white"/>
          <w:lang w:val="en-US"/>
        </w:rPr>
        <w:t>&lt;/ns1:rspnsExctrPosition&gt;</w:t>
      </w:r>
    </w:p>
    <w:p w14:paraId="41E4D22E"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1:rspnsExctrPhone</w:t>
      </w:r>
      <w:proofErr w:type="gramEnd"/>
      <w:r w:rsidRPr="00E559EF">
        <w:rPr>
          <w:rFonts w:cs="Times New Roman"/>
          <w:sz w:val="24"/>
          <w:szCs w:val="24"/>
          <w:highlight w:val="white"/>
          <w:lang w:val="en-US"/>
        </w:rPr>
        <w:t>&gt;89011234567&lt;/ns1:rspnsExctrPhone&gt;</w:t>
      </w:r>
    </w:p>
    <w:p w14:paraId="026005A2"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1:rspnsblExecutorInform</w:t>
      </w:r>
      <w:proofErr w:type="gramEnd"/>
      <w:r w:rsidRPr="00E559EF">
        <w:rPr>
          <w:rFonts w:cs="Times New Roman"/>
          <w:sz w:val="24"/>
          <w:szCs w:val="24"/>
          <w:highlight w:val="white"/>
          <w:lang w:val="en-US"/>
        </w:rPr>
        <w:t>&gt;</w:t>
      </w:r>
    </w:p>
    <w:p w14:paraId="38C4BFF0"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ab/>
        <w:t>&lt;ns</w:t>
      </w:r>
      <w:proofErr w:type="gramStart"/>
      <w:r w:rsidRPr="00E559EF">
        <w:rPr>
          <w:rFonts w:cs="Times New Roman"/>
          <w:sz w:val="24"/>
          <w:szCs w:val="24"/>
          <w:highlight w:val="white"/>
          <w:lang w:val="en-US"/>
        </w:rPr>
        <w:t>1:signatureDate</w:t>
      </w:r>
      <w:proofErr w:type="gramEnd"/>
      <w:r w:rsidRPr="00E559EF">
        <w:rPr>
          <w:rFonts w:cs="Times New Roman"/>
          <w:sz w:val="24"/>
          <w:szCs w:val="24"/>
          <w:highlight w:val="white"/>
          <w:lang w:val="en-US"/>
        </w:rPr>
        <w:t>&gt;2024-09-16&lt;/ns1:signatureDate&gt;</w:t>
      </w:r>
    </w:p>
    <w:p w14:paraId="6F043AD8" w14:textId="77777777" w:rsidR="004A7C3A" w:rsidRPr="00E559EF" w:rsidRDefault="004A7C3A" w:rsidP="00D928FC">
      <w:pPr>
        <w:pBdr>
          <w:top w:val="dotted" w:sz="4" w:space="1" w:color="auto"/>
          <w:left w:val="dotted" w:sz="4" w:space="1" w:color="auto"/>
          <w:bottom w:val="dotted" w:sz="4" w:space="1" w:color="auto"/>
          <w:right w:val="dotted" w:sz="4" w:space="1" w:color="auto"/>
        </w:pBdr>
        <w:autoSpaceDE w:val="0"/>
        <w:autoSpaceDN w:val="0"/>
        <w:adjustRightInd w:val="0"/>
        <w:spacing w:line="240" w:lineRule="auto"/>
        <w:ind w:firstLine="0"/>
        <w:contextualSpacing w:val="0"/>
        <w:jc w:val="left"/>
        <w:rPr>
          <w:rFonts w:cs="Times New Roman"/>
          <w:sz w:val="24"/>
          <w:szCs w:val="24"/>
          <w:highlight w:val="white"/>
          <w:lang w:val="en-US"/>
        </w:rPr>
      </w:pPr>
      <w:r w:rsidRPr="00E559EF">
        <w:rPr>
          <w:rFonts w:cs="Times New Roman"/>
          <w:sz w:val="24"/>
          <w:szCs w:val="24"/>
          <w:highlight w:val="white"/>
          <w:lang w:val="en-US"/>
        </w:rPr>
        <w:t>&lt;/ns</w:t>
      </w:r>
      <w:proofErr w:type="gramStart"/>
      <w:r w:rsidRPr="00E559EF">
        <w:rPr>
          <w:rFonts w:cs="Times New Roman"/>
          <w:sz w:val="24"/>
          <w:szCs w:val="24"/>
          <w:highlight w:val="white"/>
          <w:lang w:val="en-US"/>
        </w:rPr>
        <w:t>1:generalDataVos</w:t>
      </w:r>
      <w:proofErr w:type="gramEnd"/>
      <w:r w:rsidRPr="00E559EF">
        <w:rPr>
          <w:rFonts w:cs="Times New Roman"/>
          <w:sz w:val="24"/>
          <w:szCs w:val="24"/>
          <w:highlight w:val="white"/>
          <w:lang w:val="en-US"/>
        </w:rPr>
        <w:t>&gt;</w:t>
      </w:r>
    </w:p>
    <w:p w14:paraId="1BBE2CB9" w14:textId="77777777" w:rsidR="004A7C3A" w:rsidRPr="00E559EF" w:rsidRDefault="004A7C3A" w:rsidP="00036369">
      <w:pPr>
        <w:rPr>
          <w:lang w:val="en-US"/>
        </w:rPr>
      </w:pPr>
    </w:p>
    <w:p w14:paraId="12C5EE73" w14:textId="77777777" w:rsidR="00BB2214" w:rsidRPr="00E559EF" w:rsidRDefault="00BB2214" w:rsidP="00B4037A">
      <w:pPr>
        <w:pStyle w:val="10"/>
      </w:pPr>
      <w:bookmarkStart w:id="174" w:name="_Toc196485294"/>
      <w:bookmarkStart w:id="175" w:name="_Ref207269103"/>
      <w:bookmarkStart w:id="176" w:name="_Ref207269131"/>
      <w:bookmarkStart w:id="177" w:name="_Ref207269147"/>
      <w:bookmarkStart w:id="178" w:name="_Toc213235010"/>
      <w:bookmarkStart w:id="179" w:name="_Ref19634203"/>
      <w:bookmarkStart w:id="180" w:name="_Toc185883365"/>
      <w:bookmarkStart w:id="181" w:name="_Toc189554752"/>
      <w:bookmarkStart w:id="182" w:name="_Toc175934370"/>
      <w:r w:rsidRPr="00E559EF">
        <w:lastRenderedPageBreak/>
        <w:t>Описание документа «Распоряжение о совершении казначейского платежа (возврат) (многострочный)»</w:t>
      </w:r>
      <w:bookmarkEnd w:id="174"/>
      <w:bookmarkEnd w:id="175"/>
      <w:bookmarkEnd w:id="176"/>
      <w:bookmarkEnd w:id="177"/>
      <w:bookmarkEnd w:id="178"/>
    </w:p>
    <w:p w14:paraId="4E595DC2" w14:textId="77777777" w:rsidR="00BB2214" w:rsidRPr="00E559EF" w:rsidRDefault="00BB2214" w:rsidP="00B4037A">
      <w:pPr>
        <w:pStyle w:val="20"/>
      </w:pPr>
      <w:bookmarkStart w:id="183" w:name="_Toc196485295"/>
      <w:bookmarkStart w:id="184" w:name="_Toc213235011"/>
      <w:r w:rsidRPr="00E559EF">
        <w:t>Назначение и маршрут документа</w:t>
      </w:r>
      <w:bookmarkEnd w:id="183"/>
      <w:bookmarkEnd w:id="184"/>
    </w:p>
    <w:p w14:paraId="556ECD37" w14:textId="1D6447F2" w:rsidR="00BB2214" w:rsidRPr="00E559EF" w:rsidRDefault="00BB2214" w:rsidP="00DD29A6">
      <w:r w:rsidRPr="00E559EF">
        <w:t>Документ «Распоряжение о совершении казначейского платежа (возврат)</w:t>
      </w:r>
      <w:r w:rsidRPr="00E559EF">
        <w:rPr>
          <w:b/>
        </w:rPr>
        <w:t xml:space="preserve"> </w:t>
      </w:r>
      <w:r w:rsidRPr="00E559EF">
        <w:t xml:space="preserve">(многострочный)» предоставляется АИФДБ (ФНС, ФТС) в ТОФК для возврата средств, ранее зачисленных на казначейские счета </w:t>
      </w:r>
      <w:r w:rsidR="006C3904" w:rsidRPr="00E559EF">
        <w:t>(</w:t>
      </w:r>
      <w:r w:rsidRPr="00E559EF">
        <w:t>единый налоговый счет, единый таможенный счет</w:t>
      </w:r>
      <w:r w:rsidR="006C3904" w:rsidRPr="00E559EF">
        <w:t>)</w:t>
      </w:r>
      <w:r w:rsidRPr="00E559EF">
        <w:t>.</w:t>
      </w:r>
    </w:p>
    <w:p w14:paraId="16C3ACD8" w14:textId="67A5FE70" w:rsidR="00BB2214" w:rsidRPr="00E559EF" w:rsidRDefault="00BB2214" w:rsidP="00DD29A6">
      <w:r w:rsidRPr="00E559EF">
        <w:t>Маршрут документа «</w:t>
      </w:r>
      <w:r w:rsidRPr="00E559EF">
        <w:rPr>
          <w:rFonts w:eastAsia="Calibri"/>
        </w:rPr>
        <w:t>Распоряжение о совершении казначейского платежа</w:t>
      </w:r>
      <w:r w:rsidRPr="00E559EF">
        <w:t xml:space="preserve"> (возврат) (многострочный)» представлен </w:t>
      </w:r>
      <w:r w:rsidR="00287A36" w:rsidRPr="00E559EF">
        <w:t>в таблице </w:t>
      </w:r>
      <w:r w:rsidRPr="00E559EF">
        <w:t>ниже (</w:t>
      </w:r>
      <w:r w:rsidR="0005121F" w:rsidRPr="00E559EF">
        <w:fldChar w:fldCharType="begin"/>
      </w:r>
      <w:r w:rsidR="0005121F" w:rsidRPr="00E559EF">
        <w:instrText xml:space="preserve"> REF _Ref207267885 \h </w:instrText>
      </w:r>
      <w:r w:rsidR="00DD29A6" w:rsidRPr="00E559EF">
        <w:instrText xml:space="preserve"> \* MERGEFORMAT </w:instrText>
      </w:r>
      <w:r w:rsidR="0005121F" w:rsidRPr="00E559EF">
        <w:fldChar w:fldCharType="separate"/>
      </w:r>
      <w:r w:rsidR="00AE7460" w:rsidRPr="00E559EF">
        <w:t>Таблица </w:t>
      </w:r>
      <w:r w:rsidR="00AE7460">
        <w:t>17</w:t>
      </w:r>
      <w:r w:rsidR="0005121F" w:rsidRPr="00E559EF">
        <w:fldChar w:fldCharType="end"/>
      </w:r>
      <w:r w:rsidRPr="00E559EF">
        <w:t>).</w:t>
      </w:r>
    </w:p>
    <w:p w14:paraId="6BCAA997" w14:textId="44998A23" w:rsidR="00BB2214" w:rsidRPr="00E559EF" w:rsidRDefault="00BB2DFE" w:rsidP="00BB2214">
      <w:pPr>
        <w:pStyle w:val="-d"/>
      </w:pPr>
      <w:bookmarkStart w:id="185" w:name="_Ref207267885"/>
      <w:bookmarkStart w:id="186" w:name="_Toc196901027"/>
      <w:bookmarkStart w:id="187" w:name="_Toc213235067"/>
      <w:r w:rsidRPr="00E559EF">
        <w:t>Таблица </w:t>
      </w:r>
      <w:r w:rsidR="00BB2214" w:rsidRPr="00E559EF">
        <w:fldChar w:fldCharType="begin"/>
      </w:r>
      <w:r w:rsidR="00BB2214" w:rsidRPr="00E559EF">
        <w:instrText xml:space="preserve">SEQ Таблица \* ARABIC </w:instrText>
      </w:r>
      <w:r w:rsidR="00BB2214" w:rsidRPr="00E559EF">
        <w:fldChar w:fldCharType="separate"/>
      </w:r>
      <w:r w:rsidR="00AE7460">
        <w:rPr>
          <w:noProof/>
        </w:rPr>
        <w:t>17</w:t>
      </w:r>
      <w:r w:rsidR="00BB2214" w:rsidRPr="00E559EF">
        <w:fldChar w:fldCharType="end"/>
      </w:r>
      <w:bookmarkEnd w:id="185"/>
      <w:r w:rsidRPr="00E559EF">
        <w:t> – </w:t>
      </w:r>
      <w:r w:rsidR="00BB2214" w:rsidRPr="00E559EF">
        <w:t>Маршрут документа «Распоряжение о совершении казначейского платежа (возврат) (многострочный)»</w:t>
      </w:r>
      <w:bookmarkEnd w:id="186"/>
      <w:bookmarkEnd w:id="187"/>
    </w:p>
    <w:tbl>
      <w:tblPr>
        <w:tblStyle w:val="GOSTTable"/>
        <w:tblW w:w="5000" w:type="pct"/>
        <w:jc w:val="center"/>
        <w:tblCellMar>
          <w:top w:w="57" w:type="dxa"/>
          <w:left w:w="57" w:type="dxa"/>
          <w:bottom w:w="57" w:type="dxa"/>
          <w:right w:w="57" w:type="dxa"/>
        </w:tblCellMar>
        <w:tblLook w:val="01E0" w:firstRow="1" w:lastRow="1" w:firstColumn="1" w:lastColumn="1" w:noHBand="0" w:noVBand="0"/>
      </w:tblPr>
      <w:tblGrid>
        <w:gridCol w:w="2458"/>
        <w:gridCol w:w="2640"/>
        <w:gridCol w:w="4529"/>
      </w:tblGrid>
      <w:tr w:rsidR="00DA3D02" w:rsidRPr="00E559EF" w14:paraId="032B6852" w14:textId="77777777" w:rsidTr="00DD29A6">
        <w:trPr>
          <w:cnfStyle w:val="100000000000" w:firstRow="1" w:lastRow="0" w:firstColumn="0" w:lastColumn="0" w:oddVBand="0" w:evenVBand="0" w:oddHBand="0" w:evenHBand="0" w:firstRowFirstColumn="0" w:firstRowLastColumn="0" w:lastRowFirstColumn="0" w:lastRowLastColumn="0"/>
          <w:trHeight w:val="96"/>
          <w:tblHeader/>
          <w:jc w:val="center"/>
        </w:trPr>
        <w:tc>
          <w:tcPr>
            <w:tcW w:w="1277" w:type="pct"/>
            <w:shd w:val="clear" w:color="auto" w:fill="D9D9D9" w:themeFill="background1" w:themeFillShade="D9"/>
          </w:tcPr>
          <w:p w14:paraId="58D8FEDD" w14:textId="77777777" w:rsidR="00BB2214" w:rsidRPr="00E559EF" w:rsidRDefault="00BB2214" w:rsidP="00DD29A6">
            <w:pPr>
              <w:pStyle w:val="12-2"/>
              <w:rPr>
                <w:rFonts w:cs="Times New Roman"/>
                <w:color w:val="000000" w:themeColor="text1"/>
                <w:szCs w:val="24"/>
              </w:rPr>
            </w:pPr>
            <w:r w:rsidRPr="00E559EF">
              <w:rPr>
                <w:rFonts w:cs="Times New Roman"/>
                <w:color w:val="000000" w:themeColor="text1"/>
                <w:szCs w:val="24"/>
              </w:rPr>
              <w:t>Отправитель</w:t>
            </w:r>
          </w:p>
        </w:tc>
        <w:tc>
          <w:tcPr>
            <w:tcW w:w="1371" w:type="pct"/>
            <w:shd w:val="clear" w:color="auto" w:fill="D9D9D9" w:themeFill="background1" w:themeFillShade="D9"/>
          </w:tcPr>
          <w:p w14:paraId="17B64B9D" w14:textId="77777777" w:rsidR="00BB2214" w:rsidRPr="00E559EF" w:rsidRDefault="00BB2214" w:rsidP="00DD29A6">
            <w:pPr>
              <w:pStyle w:val="12-2"/>
              <w:rPr>
                <w:rFonts w:cs="Times New Roman"/>
                <w:color w:val="000000" w:themeColor="text1"/>
                <w:szCs w:val="24"/>
              </w:rPr>
            </w:pPr>
            <w:r w:rsidRPr="00E559EF">
              <w:rPr>
                <w:rFonts w:cs="Times New Roman"/>
                <w:color w:val="000000" w:themeColor="text1"/>
                <w:szCs w:val="24"/>
              </w:rPr>
              <w:t>Получатель</w:t>
            </w:r>
          </w:p>
        </w:tc>
        <w:tc>
          <w:tcPr>
            <w:tcW w:w="2352" w:type="pct"/>
            <w:shd w:val="clear" w:color="auto" w:fill="D9D9D9" w:themeFill="background1" w:themeFillShade="D9"/>
          </w:tcPr>
          <w:p w14:paraId="477F8C05" w14:textId="77777777" w:rsidR="00BB2214" w:rsidRPr="00E559EF" w:rsidRDefault="00BB2214" w:rsidP="00DD29A6">
            <w:pPr>
              <w:pStyle w:val="12-2"/>
              <w:rPr>
                <w:rFonts w:cs="Times New Roman"/>
                <w:color w:val="000000" w:themeColor="text1"/>
                <w:szCs w:val="24"/>
              </w:rPr>
            </w:pPr>
            <w:r w:rsidRPr="00E559EF">
              <w:rPr>
                <w:rFonts w:cs="Times New Roman"/>
                <w:color w:val="000000" w:themeColor="text1"/>
                <w:szCs w:val="24"/>
              </w:rPr>
              <w:t>Примечание</w:t>
            </w:r>
          </w:p>
        </w:tc>
      </w:tr>
      <w:tr w:rsidR="00DA3D02" w:rsidRPr="00E559EF" w14:paraId="63C2AD78" w14:textId="77777777" w:rsidTr="00DD29A6">
        <w:trPr>
          <w:cnfStyle w:val="000000100000" w:firstRow="0" w:lastRow="0" w:firstColumn="0" w:lastColumn="0" w:oddVBand="0" w:evenVBand="0" w:oddHBand="1" w:evenHBand="0" w:firstRowFirstColumn="0" w:firstRowLastColumn="0" w:lastRowFirstColumn="0" w:lastRowLastColumn="0"/>
          <w:trHeight w:val="25"/>
          <w:jc w:val="center"/>
        </w:trPr>
        <w:tc>
          <w:tcPr>
            <w:tcW w:w="1277" w:type="pct"/>
          </w:tcPr>
          <w:p w14:paraId="334DD6B9" w14:textId="77777777" w:rsidR="00BB2214" w:rsidRPr="00E559EF" w:rsidRDefault="00BB2214" w:rsidP="00DD29A6">
            <w:pPr>
              <w:pStyle w:val="12-4"/>
              <w:keepLines/>
              <w:ind w:left="0" w:right="0"/>
              <w:rPr>
                <w:rFonts w:cs="Times New Roman"/>
                <w:color w:val="000000" w:themeColor="text1"/>
                <w:szCs w:val="24"/>
              </w:rPr>
            </w:pPr>
            <w:r w:rsidRPr="00E559EF">
              <w:rPr>
                <w:rFonts w:cs="Times New Roman"/>
                <w:color w:val="000000" w:themeColor="text1"/>
                <w:szCs w:val="24"/>
              </w:rPr>
              <w:t>АИФДБ (ФТС, ФНС) (Стороннее ППО)</w:t>
            </w:r>
          </w:p>
        </w:tc>
        <w:tc>
          <w:tcPr>
            <w:tcW w:w="1371" w:type="pct"/>
          </w:tcPr>
          <w:p w14:paraId="4C33553E" w14:textId="77777777" w:rsidR="00BB2214" w:rsidRPr="00E559EF" w:rsidRDefault="00BB2214" w:rsidP="00DD29A6">
            <w:pPr>
              <w:pStyle w:val="12-4"/>
              <w:keepLines/>
              <w:ind w:left="0" w:right="0"/>
              <w:rPr>
                <w:rFonts w:cs="Times New Roman"/>
                <w:color w:val="000000" w:themeColor="text1"/>
                <w:szCs w:val="24"/>
              </w:rPr>
            </w:pPr>
            <w:r w:rsidRPr="00E559EF">
              <w:rPr>
                <w:rFonts w:cs="Times New Roman"/>
                <w:color w:val="000000" w:themeColor="text1"/>
                <w:szCs w:val="24"/>
              </w:rPr>
              <w:t>ТОФК (ПУД ГИИС ЭБ)</w:t>
            </w:r>
          </w:p>
        </w:tc>
        <w:tc>
          <w:tcPr>
            <w:tcW w:w="2352" w:type="pct"/>
          </w:tcPr>
          <w:p w14:paraId="685A1ACA" w14:textId="60518895" w:rsidR="00BB2214" w:rsidRPr="00E559EF" w:rsidRDefault="00DD29A6" w:rsidP="00DD29A6">
            <w:pPr>
              <w:pStyle w:val="12-4"/>
              <w:keepLines/>
              <w:ind w:left="0" w:right="0"/>
              <w:rPr>
                <w:rFonts w:cs="Times New Roman"/>
                <w:color w:val="000000" w:themeColor="text1"/>
                <w:szCs w:val="24"/>
              </w:rPr>
            </w:pPr>
            <w:r w:rsidRPr="00E559EF">
              <w:rPr>
                <w:rFonts w:cs="Times New Roman"/>
                <w:color w:val="000000" w:themeColor="text1"/>
                <w:szCs w:val="24"/>
              </w:rPr>
              <w:t>–</w:t>
            </w:r>
          </w:p>
        </w:tc>
      </w:tr>
    </w:tbl>
    <w:p w14:paraId="552616B9" w14:textId="77777777" w:rsidR="00DD29A6" w:rsidRPr="00E559EF" w:rsidRDefault="00DD29A6" w:rsidP="00DD29A6">
      <w:pPr>
        <w:rPr>
          <w:highlight w:val="yellow"/>
        </w:rPr>
      </w:pPr>
      <w:bookmarkStart w:id="188" w:name="_Toc196485296"/>
    </w:p>
    <w:p w14:paraId="3E85B8A0" w14:textId="658FB52B" w:rsidR="00BB2214" w:rsidRPr="00E559EF" w:rsidRDefault="00BB2214" w:rsidP="00B4037A">
      <w:pPr>
        <w:pStyle w:val="20"/>
        <w:rPr>
          <w:highlight w:val="yellow"/>
        </w:rPr>
      </w:pPr>
      <w:bookmarkStart w:id="189" w:name="_Toc213235012"/>
      <w:r w:rsidRPr="00E559EF">
        <w:rPr>
          <w:highlight w:val="yellow"/>
        </w:rPr>
        <w:t>Описание комплексного типа «</w:t>
      </w:r>
      <w:proofErr w:type="spellStart"/>
      <w:r w:rsidRPr="00E559EF">
        <w:rPr>
          <w:highlight w:val="yellow"/>
        </w:rPr>
        <w:t>generalDataVosM</w:t>
      </w:r>
      <w:proofErr w:type="spellEnd"/>
      <w:r w:rsidRPr="00E559EF">
        <w:rPr>
          <w:highlight w:val="yellow"/>
        </w:rPr>
        <w:t>»</w:t>
      </w:r>
      <w:bookmarkEnd w:id="188"/>
      <w:bookmarkEnd w:id="189"/>
    </w:p>
    <w:p w14:paraId="2B089869" w14:textId="4BC09195" w:rsidR="00BB2214" w:rsidRPr="00E559EF" w:rsidRDefault="00BB2214" w:rsidP="00DD29A6">
      <w:pPr>
        <w:rPr>
          <w:lang w:eastAsia="ru-RU"/>
        </w:rPr>
      </w:pPr>
      <w:r w:rsidRPr="00E559EF">
        <w:rPr>
          <w:lang w:eastAsia="ru-RU"/>
        </w:rPr>
        <w:t>Описание комплексного типа «</w:t>
      </w:r>
      <w:proofErr w:type="spellStart"/>
      <w:r w:rsidRPr="00E559EF">
        <w:rPr>
          <w:lang w:eastAsia="ru-RU"/>
        </w:rPr>
        <w:t>generalDataVos</w:t>
      </w:r>
      <w:proofErr w:type="spellEnd"/>
      <w:r w:rsidRPr="00E559EF">
        <w:rPr>
          <w:lang w:val="en-US" w:eastAsia="ru-RU"/>
        </w:rPr>
        <w:t>M</w:t>
      </w:r>
      <w:r w:rsidRPr="00E559EF">
        <w:rPr>
          <w:lang w:eastAsia="ru-RU"/>
        </w:rPr>
        <w:t xml:space="preserve">» представлено </w:t>
      </w:r>
      <w:r w:rsidR="00287A36" w:rsidRPr="00E559EF">
        <w:rPr>
          <w:lang w:eastAsia="ru-RU"/>
        </w:rPr>
        <w:t>в таблице </w:t>
      </w:r>
      <w:r w:rsidRPr="00E559EF">
        <w:rPr>
          <w:lang w:eastAsia="ru-RU"/>
        </w:rPr>
        <w:t>ниже (</w:t>
      </w:r>
      <w:r w:rsidR="0005121F" w:rsidRPr="00E559EF">
        <w:rPr>
          <w:lang w:eastAsia="ru-RU"/>
        </w:rPr>
        <w:fldChar w:fldCharType="begin"/>
      </w:r>
      <w:r w:rsidR="0005121F" w:rsidRPr="00E559EF">
        <w:rPr>
          <w:lang w:eastAsia="ru-RU"/>
        </w:rPr>
        <w:instrText xml:space="preserve"> REF _Ref207267907 \h </w:instrText>
      </w:r>
      <w:r w:rsidR="00DD29A6" w:rsidRPr="00E559EF">
        <w:rPr>
          <w:lang w:eastAsia="ru-RU"/>
        </w:rPr>
        <w:instrText xml:space="preserve"> \* MERGEFORMAT </w:instrText>
      </w:r>
      <w:r w:rsidR="0005121F" w:rsidRPr="00E559EF">
        <w:rPr>
          <w:lang w:eastAsia="ru-RU"/>
        </w:rPr>
      </w:r>
      <w:r w:rsidR="0005121F" w:rsidRPr="00E559EF">
        <w:rPr>
          <w:lang w:eastAsia="ru-RU"/>
        </w:rPr>
        <w:fldChar w:fldCharType="separate"/>
      </w:r>
      <w:r w:rsidR="00AE7460" w:rsidRPr="00E559EF">
        <w:t>Таблица </w:t>
      </w:r>
      <w:r w:rsidR="00AE7460">
        <w:t>18</w:t>
      </w:r>
      <w:r w:rsidR="0005121F" w:rsidRPr="00E559EF">
        <w:rPr>
          <w:lang w:eastAsia="ru-RU"/>
        </w:rPr>
        <w:fldChar w:fldCharType="end"/>
      </w:r>
      <w:r w:rsidRPr="00E559EF">
        <w:rPr>
          <w:lang w:eastAsia="ru-RU"/>
        </w:rPr>
        <w:t>).</w:t>
      </w:r>
    </w:p>
    <w:p w14:paraId="03CBB629" w14:textId="1E33FF29" w:rsidR="00BB2214" w:rsidRPr="00E559EF" w:rsidRDefault="00BB2DFE" w:rsidP="00BB2214">
      <w:pPr>
        <w:pStyle w:val="-d"/>
      </w:pPr>
      <w:bookmarkStart w:id="190" w:name="_Ref207267907"/>
      <w:bookmarkStart w:id="191" w:name="_Toc196901028"/>
      <w:bookmarkStart w:id="192" w:name="_Toc213235068"/>
      <w:r w:rsidRPr="00E559EF">
        <w:t>Таблица </w:t>
      </w:r>
      <w:r w:rsidR="00BB2214" w:rsidRPr="00E559EF">
        <w:fldChar w:fldCharType="begin"/>
      </w:r>
      <w:r w:rsidR="00BB2214" w:rsidRPr="00E559EF">
        <w:instrText xml:space="preserve">SEQ Таблица \* ARABIC </w:instrText>
      </w:r>
      <w:r w:rsidR="00BB2214" w:rsidRPr="00E559EF">
        <w:fldChar w:fldCharType="separate"/>
      </w:r>
      <w:r w:rsidR="00AE7460">
        <w:rPr>
          <w:noProof/>
        </w:rPr>
        <w:t>18</w:t>
      </w:r>
      <w:r w:rsidR="00BB2214" w:rsidRPr="00E559EF">
        <w:fldChar w:fldCharType="end"/>
      </w:r>
      <w:bookmarkEnd w:id="190"/>
      <w:r w:rsidRPr="00E559EF">
        <w:t> – </w:t>
      </w:r>
      <w:r w:rsidR="00BB2214" w:rsidRPr="00E559EF">
        <w:t>Описание комплексного типа «</w:t>
      </w:r>
      <w:proofErr w:type="spellStart"/>
      <w:r w:rsidR="00BB2214" w:rsidRPr="00E559EF">
        <w:t>generalDataVosM</w:t>
      </w:r>
      <w:proofErr w:type="spellEnd"/>
      <w:r w:rsidR="00BB2214" w:rsidRPr="00E559EF">
        <w:t>»</w:t>
      </w:r>
      <w:bookmarkEnd w:id="191"/>
      <w:bookmarkEnd w:id="192"/>
    </w:p>
    <w:tbl>
      <w:tblPr>
        <w:tblStyle w:val="GOSTTable"/>
        <w:tblW w:w="0" w:type="auto"/>
        <w:jc w:val="center"/>
        <w:tblLayout w:type="fixed"/>
        <w:tblCellMar>
          <w:top w:w="57" w:type="dxa"/>
          <w:left w:w="57" w:type="dxa"/>
          <w:bottom w:w="57" w:type="dxa"/>
          <w:right w:w="57" w:type="dxa"/>
        </w:tblCellMar>
        <w:tblLook w:val="01E0" w:firstRow="1" w:lastRow="1" w:firstColumn="1" w:lastColumn="1" w:noHBand="0" w:noVBand="0"/>
      </w:tblPr>
      <w:tblGrid>
        <w:gridCol w:w="1838"/>
        <w:gridCol w:w="1701"/>
        <w:gridCol w:w="567"/>
        <w:gridCol w:w="1276"/>
        <w:gridCol w:w="1984"/>
        <w:gridCol w:w="2261"/>
      </w:tblGrid>
      <w:tr w:rsidR="00DA3D02" w:rsidRPr="00E559EF" w14:paraId="4B86FB08" w14:textId="77777777" w:rsidTr="00DD29A6">
        <w:trPr>
          <w:cnfStyle w:val="100000000000" w:firstRow="1" w:lastRow="0" w:firstColumn="0" w:lastColumn="0" w:oddVBand="0" w:evenVBand="0" w:oddHBand="0" w:evenHBand="0" w:firstRowFirstColumn="0" w:firstRowLastColumn="0" w:lastRowFirstColumn="0" w:lastRowLastColumn="0"/>
          <w:tblHeader/>
          <w:jc w:val="center"/>
        </w:trPr>
        <w:tc>
          <w:tcPr>
            <w:tcW w:w="1838" w:type="dxa"/>
            <w:shd w:val="clear" w:color="auto" w:fill="D9D9D9" w:themeFill="background1" w:themeFillShade="D9"/>
          </w:tcPr>
          <w:p w14:paraId="4146FC20" w14:textId="030D1EC4" w:rsidR="009073AC" w:rsidRPr="00E559EF" w:rsidRDefault="009073AC" w:rsidP="00DD29A6">
            <w:pPr>
              <w:pStyle w:val="12-2"/>
              <w:rPr>
                <w:rFonts w:cs="Times New Roman"/>
                <w:color w:val="000000" w:themeColor="text1"/>
                <w:szCs w:val="24"/>
              </w:rPr>
            </w:pPr>
            <w:r w:rsidRPr="00E559EF">
              <w:rPr>
                <w:rFonts w:cs="Times New Roman"/>
                <w:color w:val="000000" w:themeColor="text1"/>
                <w:szCs w:val="24"/>
              </w:rPr>
              <w:t xml:space="preserve">Наименование </w:t>
            </w:r>
            <w:r w:rsidRPr="00E559EF">
              <w:rPr>
                <w:rFonts w:cs="Times New Roman"/>
                <w:color w:val="000000" w:themeColor="text1"/>
                <w:szCs w:val="24"/>
                <w:highlight w:val="yellow"/>
              </w:rPr>
              <w:t>реквизита</w:t>
            </w:r>
          </w:p>
        </w:tc>
        <w:tc>
          <w:tcPr>
            <w:tcW w:w="1701" w:type="dxa"/>
            <w:shd w:val="clear" w:color="auto" w:fill="D9D9D9" w:themeFill="background1" w:themeFillShade="D9"/>
          </w:tcPr>
          <w:p w14:paraId="5B43397B" w14:textId="77777777" w:rsidR="009073AC" w:rsidRPr="00E559EF" w:rsidRDefault="009073AC" w:rsidP="00DD29A6">
            <w:pPr>
              <w:pStyle w:val="12-2"/>
              <w:rPr>
                <w:rFonts w:cs="Times New Roman"/>
                <w:color w:val="000000" w:themeColor="text1"/>
                <w:szCs w:val="24"/>
              </w:rPr>
            </w:pPr>
            <w:r w:rsidRPr="00E559EF">
              <w:rPr>
                <w:rFonts w:cs="Times New Roman"/>
                <w:color w:val="000000" w:themeColor="text1"/>
                <w:szCs w:val="24"/>
              </w:rPr>
              <w:t>Сокращенное наименование</w:t>
            </w:r>
          </w:p>
        </w:tc>
        <w:tc>
          <w:tcPr>
            <w:tcW w:w="567" w:type="dxa"/>
            <w:shd w:val="clear" w:color="auto" w:fill="D9D9D9" w:themeFill="background1" w:themeFillShade="D9"/>
          </w:tcPr>
          <w:p w14:paraId="3D010611" w14:textId="77777777" w:rsidR="009073AC" w:rsidRPr="00E559EF" w:rsidRDefault="009073AC" w:rsidP="00DD29A6">
            <w:pPr>
              <w:pStyle w:val="12-2"/>
              <w:rPr>
                <w:rFonts w:cs="Times New Roman"/>
                <w:color w:val="000000" w:themeColor="text1"/>
                <w:szCs w:val="24"/>
              </w:rPr>
            </w:pPr>
            <w:r w:rsidRPr="00E559EF">
              <w:rPr>
                <w:rFonts w:cs="Times New Roman"/>
                <w:color w:val="000000" w:themeColor="text1"/>
                <w:szCs w:val="24"/>
              </w:rPr>
              <w:t>Тип</w:t>
            </w:r>
          </w:p>
        </w:tc>
        <w:tc>
          <w:tcPr>
            <w:tcW w:w="1276" w:type="dxa"/>
            <w:shd w:val="clear" w:color="auto" w:fill="D9D9D9" w:themeFill="background1" w:themeFillShade="D9"/>
          </w:tcPr>
          <w:p w14:paraId="6B52809B" w14:textId="419D207E" w:rsidR="009073AC" w:rsidRPr="00E559EF" w:rsidRDefault="009073AC" w:rsidP="00DD29A6">
            <w:pPr>
              <w:pStyle w:val="12-2"/>
              <w:rPr>
                <w:rFonts w:cs="Times New Roman"/>
                <w:color w:val="000000" w:themeColor="text1"/>
                <w:szCs w:val="24"/>
              </w:rPr>
            </w:pPr>
            <w:r w:rsidRPr="00E559EF">
              <w:rPr>
                <w:rFonts w:cs="Times New Roman"/>
                <w:color w:val="000000" w:themeColor="text1"/>
                <w:szCs w:val="24"/>
              </w:rPr>
              <w:t xml:space="preserve">Формат </w:t>
            </w:r>
            <w:r w:rsidRPr="00E559EF">
              <w:rPr>
                <w:rFonts w:cs="Times New Roman"/>
                <w:color w:val="000000" w:themeColor="text1"/>
                <w:szCs w:val="24"/>
                <w:highlight w:val="yellow"/>
              </w:rPr>
              <w:t>реквизита</w:t>
            </w:r>
          </w:p>
        </w:tc>
        <w:tc>
          <w:tcPr>
            <w:tcW w:w="1984" w:type="dxa"/>
            <w:shd w:val="clear" w:color="auto" w:fill="D9D9D9" w:themeFill="background1" w:themeFillShade="D9"/>
          </w:tcPr>
          <w:p w14:paraId="571CB09F" w14:textId="77777777" w:rsidR="009073AC" w:rsidRPr="00E559EF" w:rsidRDefault="009073AC" w:rsidP="00DD29A6">
            <w:pPr>
              <w:pStyle w:val="12-2"/>
              <w:rPr>
                <w:rFonts w:cs="Times New Roman"/>
                <w:color w:val="000000" w:themeColor="text1"/>
                <w:szCs w:val="24"/>
              </w:rPr>
            </w:pPr>
            <w:r w:rsidRPr="00E559EF">
              <w:rPr>
                <w:rFonts w:cs="Times New Roman"/>
                <w:color w:val="000000" w:themeColor="text1"/>
                <w:szCs w:val="24"/>
              </w:rPr>
              <w:t>Обязательность</w:t>
            </w:r>
          </w:p>
        </w:tc>
        <w:tc>
          <w:tcPr>
            <w:tcW w:w="2261" w:type="dxa"/>
            <w:shd w:val="clear" w:color="auto" w:fill="D9D9D9" w:themeFill="background1" w:themeFillShade="D9"/>
          </w:tcPr>
          <w:p w14:paraId="02B09669" w14:textId="77777777" w:rsidR="009073AC" w:rsidRPr="00E559EF" w:rsidRDefault="009073AC" w:rsidP="00DD29A6">
            <w:pPr>
              <w:pStyle w:val="12-2"/>
              <w:rPr>
                <w:rFonts w:cs="Times New Roman"/>
                <w:color w:val="000000" w:themeColor="text1"/>
                <w:szCs w:val="24"/>
              </w:rPr>
            </w:pPr>
            <w:r w:rsidRPr="00E559EF">
              <w:rPr>
                <w:rFonts w:cs="Times New Roman"/>
                <w:color w:val="000000" w:themeColor="text1"/>
                <w:szCs w:val="24"/>
              </w:rPr>
              <w:t>Дополнительная информация</w:t>
            </w:r>
          </w:p>
        </w:tc>
      </w:tr>
      <w:tr w:rsidR="00DA3D02" w:rsidRPr="00E559EF" w14:paraId="16A81BCE" w14:textId="77777777" w:rsidTr="00DD29A6">
        <w:trPr>
          <w:cnfStyle w:val="000000100000" w:firstRow="0" w:lastRow="0" w:firstColumn="0" w:lastColumn="0" w:oddVBand="0" w:evenVBand="0" w:oddHBand="1" w:evenHBand="0" w:firstRowFirstColumn="0" w:firstRowLastColumn="0" w:lastRowFirstColumn="0" w:lastRowLastColumn="0"/>
          <w:jc w:val="center"/>
        </w:trPr>
        <w:tc>
          <w:tcPr>
            <w:tcW w:w="1838" w:type="dxa"/>
          </w:tcPr>
          <w:p w14:paraId="1459474A" w14:textId="2D3FF3D9" w:rsidR="009073AC" w:rsidRPr="00E559EF" w:rsidRDefault="009073AC" w:rsidP="00DD29A6">
            <w:pPr>
              <w:pStyle w:val="12-4"/>
              <w:keepLines/>
              <w:ind w:left="0" w:right="0"/>
              <w:rPr>
                <w:rFonts w:cs="Times New Roman"/>
                <w:color w:val="000000" w:themeColor="text1"/>
                <w:szCs w:val="24"/>
              </w:rPr>
            </w:pPr>
            <w:r w:rsidRPr="00E559EF">
              <w:rPr>
                <w:rFonts w:cs="Times New Roman"/>
                <w:color w:val="000000" w:themeColor="text1"/>
                <w:szCs w:val="24"/>
              </w:rPr>
              <w:t>Версия структуры формуляра</w:t>
            </w:r>
          </w:p>
        </w:tc>
        <w:tc>
          <w:tcPr>
            <w:tcW w:w="1701" w:type="dxa"/>
          </w:tcPr>
          <w:p w14:paraId="4010A325" w14:textId="3CD45B77" w:rsidR="009073AC" w:rsidRPr="00E559EF" w:rsidRDefault="009073AC" w:rsidP="00DD29A6">
            <w:pPr>
              <w:pStyle w:val="12-4"/>
              <w:keepLines/>
              <w:ind w:left="0" w:right="0"/>
              <w:rPr>
                <w:rFonts w:cs="Times New Roman"/>
                <w:color w:val="000000" w:themeColor="text1"/>
                <w:szCs w:val="24"/>
              </w:rPr>
            </w:pPr>
            <w:proofErr w:type="spellStart"/>
            <w:r w:rsidRPr="00E559EF">
              <w:rPr>
                <w:rFonts w:cs="Times New Roman"/>
                <w:color w:val="000000" w:themeColor="text1"/>
                <w:szCs w:val="24"/>
              </w:rPr>
              <w:t>versionID</w:t>
            </w:r>
            <w:proofErr w:type="spellEnd"/>
          </w:p>
        </w:tc>
        <w:tc>
          <w:tcPr>
            <w:tcW w:w="567" w:type="dxa"/>
          </w:tcPr>
          <w:p w14:paraId="594FA44C" w14:textId="70CEF915" w:rsidR="009073AC" w:rsidRPr="00E559EF" w:rsidRDefault="009073AC" w:rsidP="00DD29A6">
            <w:pPr>
              <w:pStyle w:val="12-4"/>
              <w:keepLines/>
              <w:ind w:left="0" w:right="0"/>
              <w:rPr>
                <w:rFonts w:cs="Times New Roman"/>
                <w:color w:val="000000" w:themeColor="text1"/>
                <w:szCs w:val="24"/>
              </w:rPr>
            </w:pPr>
            <w:r w:rsidRPr="00E559EF">
              <w:rPr>
                <w:rFonts w:cs="Times New Roman"/>
                <w:color w:val="000000" w:themeColor="text1"/>
                <w:szCs w:val="24"/>
              </w:rPr>
              <w:t>А</w:t>
            </w:r>
          </w:p>
        </w:tc>
        <w:tc>
          <w:tcPr>
            <w:tcW w:w="1276" w:type="dxa"/>
          </w:tcPr>
          <w:p w14:paraId="5F5ED9FD" w14:textId="7027A420" w:rsidR="009073AC" w:rsidRPr="00E559EF" w:rsidRDefault="00DD29A6" w:rsidP="00DD29A6">
            <w:pPr>
              <w:pStyle w:val="12-4"/>
              <w:keepLines/>
              <w:ind w:left="0" w:right="0"/>
              <w:rPr>
                <w:rFonts w:cs="Times New Roman"/>
                <w:color w:val="000000" w:themeColor="text1"/>
                <w:szCs w:val="24"/>
              </w:rPr>
            </w:pPr>
            <w:r w:rsidRPr="00E559EF">
              <w:rPr>
                <w:rFonts w:cs="Times New Roman"/>
                <w:color w:val="000000" w:themeColor="text1"/>
                <w:szCs w:val="24"/>
              </w:rPr>
              <w:t>–</w:t>
            </w:r>
          </w:p>
        </w:tc>
        <w:tc>
          <w:tcPr>
            <w:tcW w:w="1984" w:type="dxa"/>
          </w:tcPr>
          <w:p w14:paraId="54DDABB5" w14:textId="29DAE95C" w:rsidR="009073AC" w:rsidRPr="00E559EF" w:rsidRDefault="009073AC" w:rsidP="00DD29A6">
            <w:pPr>
              <w:pStyle w:val="12-4"/>
              <w:keepLines/>
              <w:ind w:left="0" w:right="0"/>
              <w:rPr>
                <w:rFonts w:cs="Times New Roman"/>
                <w:color w:val="000000" w:themeColor="text1"/>
                <w:szCs w:val="24"/>
              </w:rPr>
            </w:pPr>
            <w:r w:rsidRPr="00E559EF">
              <w:rPr>
                <w:rFonts w:cs="Times New Roman"/>
                <w:color w:val="000000" w:themeColor="text1"/>
                <w:szCs w:val="24"/>
              </w:rPr>
              <w:t>О</w:t>
            </w:r>
          </w:p>
        </w:tc>
        <w:tc>
          <w:tcPr>
            <w:tcW w:w="2261" w:type="dxa"/>
          </w:tcPr>
          <w:p w14:paraId="46827AA6" w14:textId="31834366" w:rsidR="009073AC" w:rsidRPr="00E559EF" w:rsidRDefault="009073AC" w:rsidP="00DD29A6">
            <w:pPr>
              <w:pStyle w:val="12-4"/>
              <w:keepLines/>
              <w:ind w:left="0" w:right="0"/>
              <w:rPr>
                <w:rFonts w:cs="Times New Roman"/>
                <w:color w:val="000000" w:themeColor="text1"/>
                <w:szCs w:val="24"/>
              </w:rPr>
            </w:pPr>
            <w:r w:rsidRPr="00E559EF">
              <w:rPr>
                <w:rFonts w:cs="Times New Roman"/>
                <w:color w:val="000000" w:themeColor="text1"/>
                <w:szCs w:val="24"/>
                <w:lang w:eastAsia="en-US"/>
              </w:rPr>
              <w:t>Указывается значение версии, соответствующее таблице</w:t>
            </w:r>
            <w:r w:rsidR="00DD29A6" w:rsidRPr="00E559EF">
              <w:rPr>
                <w:rFonts w:cs="Times New Roman"/>
                <w:color w:val="000000" w:themeColor="text1"/>
                <w:szCs w:val="24"/>
                <w:lang w:eastAsia="en-US"/>
              </w:rPr>
              <w:t> </w:t>
            </w:r>
            <w:r w:rsidRPr="00E559EF">
              <w:rPr>
                <w:rFonts w:cs="Times New Roman"/>
                <w:color w:val="000000" w:themeColor="text1"/>
                <w:szCs w:val="24"/>
                <w:lang w:eastAsia="en-US"/>
              </w:rPr>
              <w:fldChar w:fldCharType="begin"/>
            </w:r>
            <w:r w:rsidRPr="00E559EF">
              <w:rPr>
                <w:rFonts w:cs="Times New Roman"/>
                <w:color w:val="000000" w:themeColor="text1"/>
                <w:szCs w:val="24"/>
                <w:lang w:eastAsia="en-US"/>
              </w:rPr>
              <w:instrText xml:space="preserve"> REF _Ref202540765 \h </w:instrText>
            </w:r>
            <w:r w:rsidRPr="00E559EF">
              <w:rPr>
                <w:rFonts w:cs="Times New Roman"/>
                <w:color w:val="000000" w:themeColor="text1"/>
                <w:szCs w:val="24"/>
                <w:shd w:val="clear" w:color="auto" w:fill="FFFFFF"/>
              </w:rPr>
              <w:instrText xml:space="preserve">  \# \0  \* MERGEFORMAT </w:instrText>
            </w:r>
            <w:r w:rsidRPr="00E559EF">
              <w:rPr>
                <w:rFonts w:cs="Times New Roman"/>
                <w:color w:val="000000" w:themeColor="text1"/>
                <w:szCs w:val="24"/>
                <w:lang w:eastAsia="en-US"/>
              </w:rPr>
            </w:r>
            <w:r w:rsidRPr="00E559EF">
              <w:rPr>
                <w:rFonts w:cs="Times New Roman"/>
                <w:color w:val="000000" w:themeColor="text1"/>
                <w:szCs w:val="24"/>
                <w:lang w:eastAsia="en-US"/>
              </w:rPr>
              <w:fldChar w:fldCharType="separate"/>
            </w:r>
            <w:r w:rsidR="00AE7460" w:rsidRPr="00AE7460">
              <w:rPr>
                <w:rFonts w:cs="Times New Roman"/>
                <w:color w:val="000000" w:themeColor="text1"/>
                <w:szCs w:val="24"/>
              </w:rPr>
              <w:t>2</w:t>
            </w:r>
            <w:r w:rsidRPr="00E559EF">
              <w:rPr>
                <w:rFonts w:cs="Times New Roman"/>
                <w:color w:val="000000" w:themeColor="text1"/>
                <w:szCs w:val="24"/>
                <w:lang w:eastAsia="en-US"/>
              </w:rPr>
              <w:fldChar w:fldCharType="end"/>
            </w:r>
          </w:p>
        </w:tc>
      </w:tr>
      <w:tr w:rsidR="00DA3D02" w:rsidRPr="00E559EF" w14:paraId="45E4C842" w14:textId="77777777" w:rsidTr="00DD29A6">
        <w:trPr>
          <w:cnfStyle w:val="000000010000" w:firstRow="0" w:lastRow="0" w:firstColumn="0" w:lastColumn="0" w:oddVBand="0" w:evenVBand="0" w:oddHBand="0" w:evenHBand="1" w:firstRowFirstColumn="0" w:firstRowLastColumn="0" w:lastRowFirstColumn="0" w:lastRowLastColumn="0"/>
          <w:jc w:val="center"/>
        </w:trPr>
        <w:tc>
          <w:tcPr>
            <w:tcW w:w="1838" w:type="dxa"/>
          </w:tcPr>
          <w:p w14:paraId="558EEF0A" w14:textId="05759D34" w:rsidR="009073AC" w:rsidRPr="00E559EF" w:rsidRDefault="009073AC" w:rsidP="00DD29A6">
            <w:pPr>
              <w:pStyle w:val="12-4"/>
              <w:keepLines/>
              <w:ind w:left="0" w:right="0"/>
              <w:rPr>
                <w:rFonts w:cs="Times New Roman"/>
                <w:color w:val="000000" w:themeColor="text1"/>
                <w:szCs w:val="24"/>
              </w:rPr>
            </w:pPr>
            <w:r w:rsidRPr="00E559EF">
              <w:rPr>
                <w:rFonts w:cs="Times New Roman"/>
                <w:color w:val="000000" w:themeColor="text1"/>
                <w:szCs w:val="24"/>
              </w:rPr>
              <w:lastRenderedPageBreak/>
              <w:t>Тело документа РСКП (</w:t>
            </w:r>
            <w:r w:rsidRPr="00E559EF">
              <w:rPr>
                <w:rFonts w:cs="Times New Roman"/>
                <w:color w:val="000000" w:themeColor="text1"/>
                <w:szCs w:val="24"/>
                <w:shd w:val="clear" w:color="auto" w:fill="FFFFFF"/>
              </w:rPr>
              <w:t>многострочный</w:t>
            </w:r>
            <w:r w:rsidRPr="00E559EF">
              <w:rPr>
                <w:rFonts w:cs="Times New Roman"/>
                <w:color w:val="000000" w:themeColor="text1"/>
                <w:szCs w:val="24"/>
              </w:rPr>
              <w:t xml:space="preserve"> возврат)</w:t>
            </w:r>
          </w:p>
        </w:tc>
        <w:tc>
          <w:tcPr>
            <w:tcW w:w="1701" w:type="dxa"/>
          </w:tcPr>
          <w:p w14:paraId="67753430" w14:textId="0C1C75D6" w:rsidR="009073AC" w:rsidRPr="00E559EF" w:rsidRDefault="009073AC" w:rsidP="00DD29A6">
            <w:pPr>
              <w:pStyle w:val="12-4"/>
              <w:keepLines/>
              <w:ind w:left="0" w:right="0"/>
              <w:rPr>
                <w:rFonts w:cs="Times New Roman"/>
                <w:color w:val="000000" w:themeColor="text1"/>
                <w:szCs w:val="24"/>
              </w:rPr>
            </w:pPr>
            <w:proofErr w:type="spellStart"/>
            <w:r w:rsidRPr="00E559EF">
              <w:rPr>
                <w:rFonts w:cs="Times New Roman"/>
                <w:color w:val="000000" w:themeColor="text1"/>
                <w:szCs w:val="24"/>
                <w:lang w:val="en-US"/>
              </w:rPr>
              <w:t>rskpVos</w:t>
            </w:r>
            <w:proofErr w:type="spellEnd"/>
          </w:p>
        </w:tc>
        <w:tc>
          <w:tcPr>
            <w:tcW w:w="567" w:type="dxa"/>
          </w:tcPr>
          <w:p w14:paraId="16600250" w14:textId="3AE15115" w:rsidR="009073AC" w:rsidRPr="00E559EF" w:rsidRDefault="009073AC" w:rsidP="00DD29A6">
            <w:pPr>
              <w:pStyle w:val="12-4"/>
              <w:keepLines/>
              <w:ind w:left="0" w:right="0"/>
              <w:rPr>
                <w:rFonts w:cs="Times New Roman"/>
                <w:color w:val="000000" w:themeColor="text1"/>
                <w:szCs w:val="24"/>
              </w:rPr>
            </w:pPr>
            <w:r w:rsidRPr="00E559EF">
              <w:rPr>
                <w:rFonts w:cs="Times New Roman"/>
                <w:color w:val="000000" w:themeColor="text1"/>
                <w:szCs w:val="24"/>
                <w:lang w:val="en-US"/>
              </w:rPr>
              <w:t>C</w:t>
            </w:r>
          </w:p>
        </w:tc>
        <w:tc>
          <w:tcPr>
            <w:tcW w:w="1276" w:type="dxa"/>
          </w:tcPr>
          <w:p w14:paraId="7C45679D" w14:textId="70F07143" w:rsidR="009073AC" w:rsidRPr="00E559EF" w:rsidRDefault="009073AC" w:rsidP="00DD29A6">
            <w:pPr>
              <w:pStyle w:val="12-4"/>
              <w:keepLines/>
              <w:ind w:left="0" w:right="0"/>
              <w:rPr>
                <w:rFonts w:cs="Times New Roman"/>
                <w:color w:val="000000" w:themeColor="text1"/>
                <w:szCs w:val="24"/>
              </w:rPr>
            </w:pPr>
            <w:proofErr w:type="spellStart"/>
            <w:r w:rsidRPr="00E559EF">
              <w:rPr>
                <w:rFonts w:cs="Times New Roman"/>
                <w:color w:val="000000" w:themeColor="text1"/>
                <w:szCs w:val="24"/>
                <w:lang w:val="en-US"/>
              </w:rPr>
              <w:t>RskpVos</w:t>
            </w:r>
            <w:proofErr w:type="spellEnd"/>
          </w:p>
        </w:tc>
        <w:tc>
          <w:tcPr>
            <w:tcW w:w="1984" w:type="dxa"/>
          </w:tcPr>
          <w:p w14:paraId="0DA4E6DA" w14:textId="533600FD" w:rsidR="009073AC" w:rsidRPr="00E559EF" w:rsidRDefault="009073AC" w:rsidP="00DD29A6">
            <w:pPr>
              <w:pStyle w:val="12-4"/>
              <w:keepLines/>
              <w:ind w:left="0" w:right="0"/>
              <w:rPr>
                <w:rFonts w:cs="Times New Roman"/>
                <w:color w:val="000000" w:themeColor="text1"/>
                <w:szCs w:val="24"/>
              </w:rPr>
            </w:pPr>
            <w:r w:rsidRPr="00E559EF">
              <w:rPr>
                <w:rFonts w:cs="Times New Roman"/>
                <w:color w:val="000000" w:themeColor="text1"/>
                <w:szCs w:val="24"/>
                <w:lang w:val="en-US"/>
              </w:rPr>
              <w:t>O</w:t>
            </w:r>
          </w:p>
        </w:tc>
        <w:tc>
          <w:tcPr>
            <w:tcW w:w="2261" w:type="dxa"/>
          </w:tcPr>
          <w:p w14:paraId="0A38F391" w14:textId="51D12C15" w:rsidR="009073AC" w:rsidRPr="00E559EF" w:rsidRDefault="009073AC" w:rsidP="00DD29A6">
            <w:pPr>
              <w:pStyle w:val="12-4"/>
              <w:keepLines/>
              <w:ind w:left="0" w:right="0"/>
              <w:rPr>
                <w:rFonts w:cs="Times New Roman"/>
                <w:color w:val="000000" w:themeColor="text1"/>
                <w:szCs w:val="24"/>
                <w:lang w:eastAsia="en-US"/>
              </w:rPr>
            </w:pPr>
            <w:r w:rsidRPr="00E559EF">
              <w:rPr>
                <w:rFonts w:cs="Times New Roman"/>
                <w:color w:val="000000" w:themeColor="text1"/>
                <w:szCs w:val="24"/>
                <w:shd w:val="clear" w:color="auto" w:fill="FFFFFF"/>
              </w:rPr>
              <w:t xml:space="preserve">Состав </w:t>
            </w:r>
            <w:r w:rsidRPr="00E559EF">
              <w:rPr>
                <w:rFonts w:cs="Times New Roman"/>
                <w:color w:val="000000" w:themeColor="text1"/>
                <w:szCs w:val="24"/>
                <w:highlight w:val="yellow"/>
              </w:rPr>
              <w:t>реквизита</w:t>
            </w:r>
            <w:r w:rsidR="00553102" w:rsidRPr="00E559EF">
              <w:rPr>
                <w:rFonts w:cs="Times New Roman"/>
                <w:color w:val="000000" w:themeColor="text1"/>
                <w:szCs w:val="24"/>
              </w:rPr>
              <w:t xml:space="preserve"> </w:t>
            </w:r>
            <w:r w:rsidRPr="00E559EF">
              <w:rPr>
                <w:rFonts w:cs="Times New Roman"/>
                <w:color w:val="000000" w:themeColor="text1"/>
                <w:szCs w:val="24"/>
                <w:shd w:val="clear" w:color="auto" w:fill="FFFFFF"/>
              </w:rPr>
              <w:t xml:space="preserve">представлен </w:t>
            </w:r>
            <w:r w:rsidR="00287A36" w:rsidRPr="00E559EF">
              <w:rPr>
                <w:rFonts w:cs="Times New Roman"/>
                <w:color w:val="000000" w:themeColor="text1"/>
                <w:szCs w:val="24"/>
                <w:shd w:val="clear" w:color="auto" w:fill="FFFFFF"/>
              </w:rPr>
              <w:t>в таблице </w:t>
            </w:r>
            <w:r w:rsidRPr="00E559EF">
              <w:rPr>
                <w:rFonts w:cs="Times New Roman"/>
                <w:color w:val="000000" w:themeColor="text1"/>
                <w:szCs w:val="24"/>
                <w:shd w:val="clear" w:color="auto" w:fill="FFFFFF"/>
              </w:rPr>
              <w:fldChar w:fldCharType="begin"/>
            </w:r>
            <w:r w:rsidRPr="00E559EF">
              <w:rPr>
                <w:rFonts w:cs="Times New Roman"/>
                <w:color w:val="000000" w:themeColor="text1"/>
                <w:szCs w:val="24"/>
                <w:shd w:val="clear" w:color="auto" w:fill="FFFFFF"/>
              </w:rPr>
              <w:instrText xml:space="preserve"> REF _Ref207267963 \h </w:instrText>
            </w:r>
            <w:r w:rsidRPr="00E559EF">
              <w:rPr>
                <w:rFonts w:cs="Times New Roman"/>
                <w:color w:val="000000" w:themeColor="text1"/>
                <w:szCs w:val="24"/>
              </w:rPr>
              <w:instrText xml:space="preserve"> \## \* </w:instrText>
            </w:r>
            <w:r w:rsidRPr="00E559EF">
              <w:rPr>
                <w:rFonts w:cs="Times New Roman"/>
                <w:color w:val="000000" w:themeColor="text1"/>
                <w:szCs w:val="24"/>
                <w:lang w:val="en-US"/>
              </w:rPr>
              <w:instrText>MERGEFORMAT</w:instrText>
            </w:r>
            <w:r w:rsidRPr="00E559EF">
              <w:rPr>
                <w:rFonts w:cs="Times New Roman"/>
                <w:color w:val="000000" w:themeColor="text1"/>
                <w:szCs w:val="24"/>
              </w:rPr>
              <w:instrText xml:space="preserve"> </w:instrText>
            </w:r>
            <w:r w:rsidRPr="00E559EF">
              <w:rPr>
                <w:rFonts w:cs="Times New Roman"/>
                <w:color w:val="000000" w:themeColor="text1"/>
                <w:szCs w:val="24"/>
                <w:shd w:val="clear" w:color="auto" w:fill="FFFFFF"/>
              </w:rPr>
            </w:r>
            <w:r w:rsidRPr="00E559EF">
              <w:rPr>
                <w:rFonts w:cs="Times New Roman"/>
                <w:color w:val="000000" w:themeColor="text1"/>
                <w:szCs w:val="24"/>
                <w:shd w:val="clear" w:color="auto" w:fill="FFFFFF"/>
              </w:rPr>
              <w:fldChar w:fldCharType="separate"/>
            </w:r>
            <w:r w:rsidR="00AE7460">
              <w:rPr>
                <w:rFonts w:cs="Times New Roman"/>
                <w:color w:val="000000" w:themeColor="text1"/>
                <w:szCs w:val="24"/>
              </w:rPr>
              <w:t>19</w:t>
            </w:r>
            <w:r w:rsidRPr="00E559EF">
              <w:rPr>
                <w:rFonts w:cs="Times New Roman"/>
                <w:color w:val="000000" w:themeColor="text1"/>
                <w:szCs w:val="24"/>
                <w:shd w:val="clear" w:color="auto" w:fill="FFFFFF"/>
              </w:rPr>
              <w:fldChar w:fldCharType="end"/>
            </w:r>
          </w:p>
        </w:tc>
      </w:tr>
      <w:tr w:rsidR="00DA3D02" w:rsidRPr="00E559EF" w14:paraId="11CF9E5D" w14:textId="77777777" w:rsidTr="00DD29A6">
        <w:trPr>
          <w:cnfStyle w:val="000000100000" w:firstRow="0" w:lastRow="0" w:firstColumn="0" w:lastColumn="0" w:oddVBand="0" w:evenVBand="0" w:oddHBand="1" w:evenHBand="0" w:firstRowFirstColumn="0" w:firstRowLastColumn="0" w:lastRowFirstColumn="0" w:lastRowLastColumn="0"/>
          <w:jc w:val="center"/>
        </w:trPr>
        <w:tc>
          <w:tcPr>
            <w:tcW w:w="9627" w:type="dxa"/>
            <w:gridSpan w:val="6"/>
          </w:tcPr>
          <w:p w14:paraId="46ED1F1E" w14:textId="66897134" w:rsidR="009073AC" w:rsidRPr="00E559EF" w:rsidRDefault="009073AC" w:rsidP="00DD29A6">
            <w:pPr>
              <w:pStyle w:val="12-4"/>
              <w:keepNext/>
              <w:keepLines/>
              <w:ind w:left="0" w:right="0"/>
              <w:rPr>
                <w:rFonts w:cs="Times New Roman"/>
                <w:color w:val="000000" w:themeColor="text1"/>
                <w:szCs w:val="24"/>
                <w:lang w:eastAsia="en-US"/>
              </w:rPr>
            </w:pPr>
            <w:r w:rsidRPr="00E559EF">
              <w:rPr>
                <w:rFonts w:cs="Times New Roman"/>
                <w:b/>
                <w:color w:val="000000" w:themeColor="text1"/>
                <w:szCs w:val="24"/>
              </w:rPr>
              <w:t>Подписи</w:t>
            </w:r>
          </w:p>
        </w:tc>
      </w:tr>
      <w:tr w:rsidR="00DA3D02" w:rsidRPr="00E559EF" w14:paraId="668C93A5" w14:textId="77777777" w:rsidTr="00DD29A6">
        <w:trPr>
          <w:cnfStyle w:val="000000010000" w:firstRow="0" w:lastRow="0" w:firstColumn="0" w:lastColumn="0" w:oddVBand="0" w:evenVBand="0" w:oddHBand="0" w:evenHBand="1" w:firstRowFirstColumn="0" w:firstRowLastColumn="0" w:lastRowFirstColumn="0" w:lastRowLastColumn="0"/>
          <w:jc w:val="center"/>
        </w:trPr>
        <w:tc>
          <w:tcPr>
            <w:tcW w:w="1838" w:type="dxa"/>
          </w:tcPr>
          <w:p w14:paraId="4D976662" w14:textId="2866C3DF" w:rsidR="009073AC" w:rsidRPr="00E559EF" w:rsidRDefault="009073AC" w:rsidP="00DD29A6">
            <w:pPr>
              <w:pStyle w:val="12-4"/>
              <w:keepLines/>
              <w:ind w:left="0" w:right="0"/>
              <w:rPr>
                <w:rFonts w:cs="Times New Roman"/>
                <w:color w:val="000000" w:themeColor="text1"/>
                <w:szCs w:val="24"/>
              </w:rPr>
            </w:pPr>
            <w:r w:rsidRPr="00E559EF">
              <w:rPr>
                <w:rFonts w:cs="Times New Roman"/>
                <w:color w:val="000000" w:themeColor="text1"/>
                <w:szCs w:val="24"/>
                <w:shd w:val="clear" w:color="auto" w:fill="FFFFFF"/>
              </w:rPr>
              <w:t>Информация о руководителе (ином уполномоченном лице)</w:t>
            </w:r>
          </w:p>
        </w:tc>
        <w:tc>
          <w:tcPr>
            <w:tcW w:w="1701" w:type="dxa"/>
          </w:tcPr>
          <w:p w14:paraId="443F89CE" w14:textId="097503E1" w:rsidR="009073AC" w:rsidRPr="00E559EF" w:rsidRDefault="009073AC" w:rsidP="00DD29A6">
            <w:pPr>
              <w:pStyle w:val="12-4"/>
              <w:keepLines/>
              <w:ind w:left="0" w:right="0"/>
              <w:rPr>
                <w:rFonts w:cs="Times New Roman"/>
                <w:color w:val="000000" w:themeColor="text1"/>
                <w:szCs w:val="24"/>
              </w:rPr>
            </w:pPr>
            <w:proofErr w:type="spellStart"/>
            <w:r w:rsidRPr="00E559EF">
              <w:rPr>
                <w:rFonts w:cs="Times New Roman"/>
                <w:color w:val="000000" w:themeColor="text1"/>
                <w:szCs w:val="24"/>
              </w:rPr>
              <w:t>managerInform</w:t>
            </w:r>
            <w:proofErr w:type="spellEnd"/>
          </w:p>
        </w:tc>
        <w:tc>
          <w:tcPr>
            <w:tcW w:w="567" w:type="dxa"/>
          </w:tcPr>
          <w:p w14:paraId="54967342" w14:textId="69227540" w:rsidR="009073AC" w:rsidRPr="00E559EF" w:rsidRDefault="009073AC" w:rsidP="00DD29A6">
            <w:pPr>
              <w:pStyle w:val="12-4"/>
              <w:keepLines/>
              <w:ind w:left="0" w:right="0"/>
              <w:rPr>
                <w:rFonts w:cs="Times New Roman"/>
                <w:color w:val="000000" w:themeColor="text1"/>
                <w:szCs w:val="24"/>
              </w:rPr>
            </w:pPr>
            <w:r w:rsidRPr="00E559EF">
              <w:rPr>
                <w:rFonts w:cs="Times New Roman"/>
                <w:color w:val="000000" w:themeColor="text1"/>
                <w:szCs w:val="24"/>
              </w:rPr>
              <w:t>С</w:t>
            </w:r>
          </w:p>
        </w:tc>
        <w:tc>
          <w:tcPr>
            <w:tcW w:w="1276" w:type="dxa"/>
          </w:tcPr>
          <w:p w14:paraId="2AD0997F" w14:textId="69F90006" w:rsidR="009073AC" w:rsidRPr="00E559EF" w:rsidRDefault="009073AC" w:rsidP="00DD29A6">
            <w:pPr>
              <w:pStyle w:val="12-4"/>
              <w:keepLines/>
              <w:ind w:left="0" w:right="0"/>
              <w:rPr>
                <w:rFonts w:cs="Times New Roman"/>
                <w:color w:val="000000" w:themeColor="text1"/>
                <w:szCs w:val="24"/>
              </w:rPr>
            </w:pPr>
            <w:proofErr w:type="spellStart"/>
            <w:r w:rsidRPr="00E559EF">
              <w:rPr>
                <w:rFonts w:cs="Times New Roman"/>
                <w:color w:val="000000" w:themeColor="text1"/>
                <w:szCs w:val="24"/>
                <w:lang w:val="en-US"/>
              </w:rPr>
              <w:t>mngrInf</w:t>
            </w:r>
            <w:proofErr w:type="spellEnd"/>
          </w:p>
        </w:tc>
        <w:tc>
          <w:tcPr>
            <w:tcW w:w="1984" w:type="dxa"/>
          </w:tcPr>
          <w:p w14:paraId="1F9D73E8" w14:textId="1082D5FA" w:rsidR="009073AC" w:rsidRPr="00E559EF" w:rsidRDefault="009073AC" w:rsidP="00DD29A6">
            <w:pPr>
              <w:pStyle w:val="12-4"/>
              <w:keepLines/>
              <w:ind w:left="0" w:right="0"/>
              <w:rPr>
                <w:rFonts w:cs="Times New Roman"/>
                <w:color w:val="000000" w:themeColor="text1"/>
                <w:szCs w:val="24"/>
              </w:rPr>
            </w:pPr>
            <w:r w:rsidRPr="00E559EF">
              <w:rPr>
                <w:rFonts w:cs="Times New Roman"/>
                <w:color w:val="000000" w:themeColor="text1"/>
                <w:szCs w:val="24"/>
              </w:rPr>
              <w:t>Н</w:t>
            </w:r>
          </w:p>
        </w:tc>
        <w:tc>
          <w:tcPr>
            <w:tcW w:w="2261" w:type="dxa"/>
          </w:tcPr>
          <w:p w14:paraId="76744BCB" w14:textId="6C687A9C" w:rsidR="009073AC" w:rsidRPr="00E559EF" w:rsidRDefault="009073AC" w:rsidP="00DD29A6">
            <w:pPr>
              <w:pStyle w:val="12-4"/>
              <w:keepLines/>
              <w:ind w:left="0" w:right="0"/>
              <w:rPr>
                <w:rFonts w:cs="Times New Roman"/>
                <w:color w:val="000000" w:themeColor="text1"/>
                <w:szCs w:val="24"/>
                <w:lang w:eastAsia="en-US"/>
              </w:rPr>
            </w:pPr>
            <w:r w:rsidRPr="00E559EF">
              <w:rPr>
                <w:rFonts w:cs="Times New Roman"/>
                <w:color w:val="000000" w:themeColor="text1"/>
                <w:szCs w:val="24"/>
              </w:rPr>
              <w:t xml:space="preserve">Состав </w:t>
            </w:r>
            <w:r w:rsidRPr="00E559EF">
              <w:rPr>
                <w:rFonts w:cs="Times New Roman"/>
                <w:color w:val="000000" w:themeColor="text1"/>
                <w:szCs w:val="24"/>
                <w:highlight w:val="yellow"/>
              </w:rPr>
              <w:t>реквизита</w:t>
            </w:r>
            <w:r w:rsidR="00553102" w:rsidRPr="00E559EF">
              <w:rPr>
                <w:rFonts w:cs="Times New Roman"/>
                <w:color w:val="000000" w:themeColor="text1"/>
                <w:szCs w:val="24"/>
              </w:rPr>
              <w:t xml:space="preserve"> </w:t>
            </w:r>
            <w:r w:rsidRPr="00E559EF">
              <w:rPr>
                <w:rFonts w:cs="Times New Roman"/>
                <w:color w:val="000000" w:themeColor="text1"/>
                <w:szCs w:val="24"/>
              </w:rPr>
              <w:t xml:space="preserve">представлен </w:t>
            </w:r>
            <w:r w:rsidR="00287A36" w:rsidRPr="00E559EF">
              <w:rPr>
                <w:rFonts w:cs="Times New Roman"/>
                <w:color w:val="000000" w:themeColor="text1"/>
                <w:szCs w:val="24"/>
              </w:rPr>
              <w:t>в таблице </w:t>
            </w:r>
            <w:r w:rsidRPr="00E559EF">
              <w:rPr>
                <w:rFonts w:cs="Times New Roman"/>
                <w:color w:val="000000" w:themeColor="text1"/>
                <w:szCs w:val="24"/>
              </w:rPr>
              <w:fldChar w:fldCharType="begin"/>
            </w:r>
            <w:r w:rsidRPr="00E559EF">
              <w:rPr>
                <w:rFonts w:cs="Times New Roman"/>
                <w:color w:val="000000" w:themeColor="text1"/>
                <w:szCs w:val="24"/>
              </w:rPr>
              <w:instrText xml:space="preserve"> REF _Ref207268138 \h  \## \* </w:instrText>
            </w:r>
            <w:r w:rsidRPr="00E559EF">
              <w:rPr>
                <w:rFonts w:cs="Times New Roman"/>
                <w:color w:val="000000" w:themeColor="text1"/>
                <w:szCs w:val="24"/>
                <w:lang w:val="en-US"/>
              </w:rPr>
              <w:instrText>MERGEFORMAT</w:instrText>
            </w:r>
            <w:r w:rsidRPr="00E559EF">
              <w:rPr>
                <w:rFonts w:cs="Times New Roman"/>
                <w:color w:val="000000" w:themeColor="text1"/>
                <w:szCs w:val="24"/>
              </w:rPr>
              <w:instrText xml:space="preserve"> </w:instrText>
            </w:r>
            <w:r w:rsidRPr="00E559EF">
              <w:rPr>
                <w:rFonts w:cs="Times New Roman"/>
                <w:color w:val="000000" w:themeColor="text1"/>
                <w:szCs w:val="24"/>
              </w:rPr>
            </w:r>
            <w:r w:rsidRPr="00E559EF">
              <w:rPr>
                <w:rFonts w:cs="Times New Roman"/>
                <w:color w:val="000000" w:themeColor="text1"/>
                <w:szCs w:val="24"/>
              </w:rPr>
              <w:fldChar w:fldCharType="separate"/>
            </w:r>
            <w:r w:rsidR="00AE7460">
              <w:rPr>
                <w:rFonts w:cs="Times New Roman"/>
                <w:color w:val="000000" w:themeColor="text1"/>
                <w:szCs w:val="24"/>
              </w:rPr>
              <w:t>25</w:t>
            </w:r>
            <w:r w:rsidRPr="00E559EF">
              <w:rPr>
                <w:rFonts w:cs="Times New Roman"/>
                <w:color w:val="000000" w:themeColor="text1"/>
                <w:szCs w:val="24"/>
              </w:rPr>
              <w:fldChar w:fldCharType="end"/>
            </w:r>
          </w:p>
        </w:tc>
      </w:tr>
      <w:tr w:rsidR="00DA3D02" w:rsidRPr="00E559EF" w14:paraId="74ACB0A9" w14:textId="77777777" w:rsidTr="00DD29A6">
        <w:trPr>
          <w:cnfStyle w:val="000000100000" w:firstRow="0" w:lastRow="0" w:firstColumn="0" w:lastColumn="0" w:oddVBand="0" w:evenVBand="0" w:oddHBand="1" w:evenHBand="0" w:firstRowFirstColumn="0" w:firstRowLastColumn="0" w:lastRowFirstColumn="0" w:lastRowLastColumn="0"/>
          <w:jc w:val="center"/>
        </w:trPr>
        <w:tc>
          <w:tcPr>
            <w:tcW w:w="1838" w:type="dxa"/>
          </w:tcPr>
          <w:p w14:paraId="62ACFECF" w14:textId="679333C3" w:rsidR="009073AC" w:rsidRPr="00E559EF" w:rsidRDefault="009073AC" w:rsidP="00DD29A6">
            <w:pPr>
              <w:pStyle w:val="12-4"/>
              <w:keepLines/>
              <w:ind w:left="0" w:right="0"/>
              <w:rPr>
                <w:rFonts w:cs="Times New Roman"/>
                <w:color w:val="000000" w:themeColor="text1"/>
                <w:szCs w:val="24"/>
              </w:rPr>
            </w:pPr>
            <w:r w:rsidRPr="00E559EF">
              <w:rPr>
                <w:rFonts w:cs="Times New Roman"/>
                <w:color w:val="000000" w:themeColor="text1"/>
                <w:szCs w:val="24"/>
                <w:shd w:val="clear" w:color="auto" w:fill="FFFFFF"/>
              </w:rPr>
              <w:t>Информация о главном бухгалтере (ином уполномоченном лице)</w:t>
            </w:r>
          </w:p>
        </w:tc>
        <w:tc>
          <w:tcPr>
            <w:tcW w:w="1701" w:type="dxa"/>
          </w:tcPr>
          <w:p w14:paraId="21B83B25" w14:textId="1535AF1C" w:rsidR="009073AC" w:rsidRPr="00E559EF" w:rsidRDefault="009073AC" w:rsidP="00DD29A6">
            <w:pPr>
              <w:pStyle w:val="12-4"/>
              <w:keepLines/>
              <w:ind w:left="0" w:right="0"/>
              <w:rPr>
                <w:rFonts w:cs="Times New Roman"/>
                <w:color w:val="000000" w:themeColor="text1"/>
                <w:szCs w:val="24"/>
              </w:rPr>
            </w:pPr>
            <w:proofErr w:type="spellStart"/>
            <w:r w:rsidRPr="00E559EF">
              <w:rPr>
                <w:rFonts w:cs="Times New Roman"/>
                <w:color w:val="000000" w:themeColor="text1"/>
                <w:szCs w:val="24"/>
                <w:shd w:val="clear" w:color="auto" w:fill="FFFFFF"/>
              </w:rPr>
              <w:t>chief</w:t>
            </w:r>
            <w:proofErr w:type="spellEnd"/>
            <w:r w:rsidRPr="00E559EF">
              <w:rPr>
                <w:rFonts w:cs="Times New Roman"/>
                <w:color w:val="000000" w:themeColor="text1"/>
                <w:szCs w:val="24"/>
                <w:shd w:val="clear" w:color="auto" w:fill="FFFFFF"/>
                <w:lang w:val="en-US"/>
              </w:rPr>
              <w:t>A</w:t>
            </w:r>
            <w:proofErr w:type="spellStart"/>
            <w:r w:rsidRPr="00E559EF">
              <w:rPr>
                <w:rFonts w:cs="Times New Roman"/>
                <w:color w:val="000000" w:themeColor="text1"/>
                <w:szCs w:val="24"/>
                <w:shd w:val="clear" w:color="auto" w:fill="FFFFFF"/>
              </w:rPr>
              <w:t>ccountantInform</w:t>
            </w:r>
            <w:proofErr w:type="spellEnd"/>
          </w:p>
        </w:tc>
        <w:tc>
          <w:tcPr>
            <w:tcW w:w="567" w:type="dxa"/>
          </w:tcPr>
          <w:p w14:paraId="33C1BC28" w14:textId="478B94E5" w:rsidR="009073AC" w:rsidRPr="00E559EF" w:rsidRDefault="009073AC" w:rsidP="00DD29A6">
            <w:pPr>
              <w:pStyle w:val="12-4"/>
              <w:keepLines/>
              <w:ind w:left="0" w:right="0"/>
              <w:rPr>
                <w:rFonts w:cs="Times New Roman"/>
                <w:color w:val="000000" w:themeColor="text1"/>
                <w:szCs w:val="24"/>
              </w:rPr>
            </w:pPr>
            <w:r w:rsidRPr="00E559EF">
              <w:rPr>
                <w:rFonts w:cs="Times New Roman"/>
                <w:color w:val="000000" w:themeColor="text1"/>
                <w:szCs w:val="24"/>
              </w:rPr>
              <w:t>С</w:t>
            </w:r>
          </w:p>
        </w:tc>
        <w:tc>
          <w:tcPr>
            <w:tcW w:w="1276" w:type="dxa"/>
          </w:tcPr>
          <w:p w14:paraId="2A5C0979" w14:textId="50DBF938" w:rsidR="009073AC" w:rsidRPr="00E559EF" w:rsidRDefault="009073AC" w:rsidP="00DD29A6">
            <w:pPr>
              <w:pStyle w:val="12-4"/>
              <w:keepLines/>
              <w:ind w:left="0" w:right="0"/>
              <w:rPr>
                <w:rFonts w:cs="Times New Roman"/>
                <w:color w:val="000000" w:themeColor="text1"/>
                <w:szCs w:val="24"/>
              </w:rPr>
            </w:pPr>
            <w:proofErr w:type="spellStart"/>
            <w:r w:rsidRPr="00E559EF">
              <w:rPr>
                <w:rFonts w:cs="Times New Roman"/>
                <w:color w:val="000000" w:themeColor="text1"/>
                <w:szCs w:val="24"/>
                <w:shd w:val="clear" w:color="auto" w:fill="FFFFFF"/>
              </w:rPr>
              <w:t>chf</w:t>
            </w:r>
            <w:proofErr w:type="spellEnd"/>
            <w:r w:rsidRPr="00E559EF">
              <w:rPr>
                <w:rFonts w:cs="Times New Roman"/>
                <w:color w:val="000000" w:themeColor="text1"/>
                <w:szCs w:val="24"/>
                <w:shd w:val="clear" w:color="auto" w:fill="FFFFFF"/>
                <w:lang w:val="en-US"/>
              </w:rPr>
              <w:t>A</w:t>
            </w:r>
            <w:proofErr w:type="spellStart"/>
            <w:r w:rsidRPr="00E559EF">
              <w:rPr>
                <w:rFonts w:cs="Times New Roman"/>
                <w:color w:val="000000" w:themeColor="text1"/>
                <w:szCs w:val="24"/>
                <w:shd w:val="clear" w:color="auto" w:fill="FFFFFF"/>
              </w:rPr>
              <w:t>ccInf</w:t>
            </w:r>
            <w:proofErr w:type="spellEnd"/>
          </w:p>
        </w:tc>
        <w:tc>
          <w:tcPr>
            <w:tcW w:w="1984" w:type="dxa"/>
          </w:tcPr>
          <w:p w14:paraId="27E4309D" w14:textId="21F4C5FE" w:rsidR="009073AC" w:rsidRPr="00E559EF" w:rsidRDefault="009073AC" w:rsidP="00DD29A6">
            <w:pPr>
              <w:pStyle w:val="12-4"/>
              <w:keepLines/>
              <w:ind w:left="0" w:right="0"/>
              <w:rPr>
                <w:rFonts w:cs="Times New Roman"/>
                <w:color w:val="000000" w:themeColor="text1"/>
                <w:szCs w:val="24"/>
              </w:rPr>
            </w:pPr>
            <w:r w:rsidRPr="00E559EF">
              <w:rPr>
                <w:rFonts w:cs="Times New Roman"/>
                <w:color w:val="000000" w:themeColor="text1"/>
                <w:szCs w:val="24"/>
              </w:rPr>
              <w:t>Н</w:t>
            </w:r>
          </w:p>
        </w:tc>
        <w:tc>
          <w:tcPr>
            <w:tcW w:w="2261" w:type="dxa"/>
          </w:tcPr>
          <w:p w14:paraId="7829BFB6" w14:textId="0B571076" w:rsidR="009073AC" w:rsidRPr="00E559EF" w:rsidRDefault="009073AC" w:rsidP="00DD29A6">
            <w:pPr>
              <w:pStyle w:val="12-4"/>
              <w:keepLines/>
              <w:ind w:left="0" w:right="0"/>
              <w:rPr>
                <w:rFonts w:cs="Times New Roman"/>
                <w:color w:val="000000" w:themeColor="text1"/>
                <w:szCs w:val="24"/>
                <w:lang w:eastAsia="en-US"/>
              </w:rPr>
            </w:pPr>
            <w:r w:rsidRPr="00E559EF">
              <w:rPr>
                <w:rFonts w:cs="Times New Roman"/>
                <w:color w:val="000000" w:themeColor="text1"/>
                <w:szCs w:val="24"/>
              </w:rPr>
              <w:t xml:space="preserve">Состав </w:t>
            </w:r>
            <w:r w:rsidRPr="00E559EF">
              <w:rPr>
                <w:rFonts w:cs="Times New Roman"/>
                <w:color w:val="000000" w:themeColor="text1"/>
                <w:szCs w:val="24"/>
                <w:highlight w:val="yellow"/>
              </w:rPr>
              <w:t>реквизита</w:t>
            </w:r>
            <w:r w:rsidR="00553102" w:rsidRPr="00E559EF">
              <w:rPr>
                <w:rFonts w:cs="Times New Roman"/>
                <w:color w:val="000000" w:themeColor="text1"/>
                <w:szCs w:val="24"/>
              </w:rPr>
              <w:t xml:space="preserve"> </w:t>
            </w:r>
            <w:r w:rsidRPr="00E559EF">
              <w:rPr>
                <w:rFonts w:cs="Times New Roman"/>
                <w:color w:val="000000" w:themeColor="text1"/>
                <w:szCs w:val="24"/>
              </w:rPr>
              <w:t xml:space="preserve">представлен </w:t>
            </w:r>
            <w:r w:rsidR="00287A36" w:rsidRPr="00E559EF">
              <w:rPr>
                <w:rFonts w:cs="Times New Roman"/>
                <w:color w:val="000000" w:themeColor="text1"/>
                <w:szCs w:val="24"/>
              </w:rPr>
              <w:t>в таблице </w:t>
            </w:r>
            <w:r w:rsidRPr="00E559EF">
              <w:rPr>
                <w:rFonts w:cs="Times New Roman"/>
                <w:color w:val="000000" w:themeColor="text1"/>
                <w:szCs w:val="24"/>
              </w:rPr>
              <w:fldChar w:fldCharType="begin"/>
            </w:r>
            <w:r w:rsidRPr="00E559EF">
              <w:rPr>
                <w:rFonts w:cs="Times New Roman"/>
                <w:color w:val="000000" w:themeColor="text1"/>
                <w:szCs w:val="24"/>
              </w:rPr>
              <w:instrText xml:space="preserve"> REF _Ref207268155 \h  \## \* </w:instrText>
            </w:r>
            <w:r w:rsidRPr="00E559EF">
              <w:rPr>
                <w:rFonts w:cs="Times New Roman"/>
                <w:color w:val="000000" w:themeColor="text1"/>
                <w:szCs w:val="24"/>
                <w:lang w:val="en-US"/>
              </w:rPr>
              <w:instrText>MERGEFORMAT</w:instrText>
            </w:r>
            <w:r w:rsidRPr="00E559EF">
              <w:rPr>
                <w:rFonts w:cs="Times New Roman"/>
                <w:color w:val="000000" w:themeColor="text1"/>
                <w:szCs w:val="24"/>
              </w:rPr>
              <w:instrText xml:space="preserve"> </w:instrText>
            </w:r>
            <w:r w:rsidRPr="00E559EF">
              <w:rPr>
                <w:rFonts w:cs="Times New Roman"/>
                <w:color w:val="000000" w:themeColor="text1"/>
                <w:szCs w:val="24"/>
              </w:rPr>
            </w:r>
            <w:r w:rsidRPr="00E559EF">
              <w:rPr>
                <w:rFonts w:cs="Times New Roman"/>
                <w:color w:val="000000" w:themeColor="text1"/>
                <w:szCs w:val="24"/>
              </w:rPr>
              <w:fldChar w:fldCharType="separate"/>
            </w:r>
            <w:r w:rsidR="00AE7460">
              <w:rPr>
                <w:rFonts w:cs="Times New Roman"/>
                <w:color w:val="000000" w:themeColor="text1"/>
                <w:szCs w:val="24"/>
              </w:rPr>
              <w:t>26</w:t>
            </w:r>
            <w:r w:rsidRPr="00E559EF">
              <w:rPr>
                <w:rFonts w:cs="Times New Roman"/>
                <w:color w:val="000000" w:themeColor="text1"/>
                <w:szCs w:val="24"/>
              </w:rPr>
              <w:fldChar w:fldCharType="end"/>
            </w:r>
          </w:p>
        </w:tc>
      </w:tr>
      <w:tr w:rsidR="00DA3D02" w:rsidRPr="00E559EF" w14:paraId="6264DB02" w14:textId="77777777" w:rsidTr="00DD29A6">
        <w:trPr>
          <w:cnfStyle w:val="000000010000" w:firstRow="0" w:lastRow="0" w:firstColumn="0" w:lastColumn="0" w:oddVBand="0" w:evenVBand="0" w:oddHBand="0" w:evenHBand="1" w:firstRowFirstColumn="0" w:firstRowLastColumn="0" w:lastRowFirstColumn="0" w:lastRowLastColumn="0"/>
          <w:jc w:val="center"/>
        </w:trPr>
        <w:tc>
          <w:tcPr>
            <w:tcW w:w="1838" w:type="dxa"/>
          </w:tcPr>
          <w:p w14:paraId="12E20450" w14:textId="184E482C" w:rsidR="009073AC" w:rsidRPr="00E559EF" w:rsidRDefault="009073AC" w:rsidP="00DD29A6">
            <w:pPr>
              <w:pStyle w:val="12-4"/>
              <w:keepLines/>
              <w:ind w:left="0" w:right="0"/>
              <w:rPr>
                <w:rFonts w:cs="Times New Roman"/>
                <w:color w:val="000000" w:themeColor="text1"/>
                <w:szCs w:val="24"/>
                <w:shd w:val="clear" w:color="auto" w:fill="FFFFFF"/>
              </w:rPr>
            </w:pPr>
            <w:r w:rsidRPr="00E559EF">
              <w:rPr>
                <w:rFonts w:cs="Times New Roman"/>
                <w:color w:val="000000" w:themeColor="text1"/>
                <w:szCs w:val="24"/>
                <w:shd w:val="clear" w:color="auto" w:fill="FFFFFF"/>
              </w:rPr>
              <w:t>Информация об ответственном исполнителе</w:t>
            </w:r>
          </w:p>
        </w:tc>
        <w:tc>
          <w:tcPr>
            <w:tcW w:w="1701" w:type="dxa"/>
          </w:tcPr>
          <w:p w14:paraId="03CC22BE" w14:textId="0E33732A" w:rsidR="009073AC" w:rsidRPr="00E559EF" w:rsidRDefault="009073AC" w:rsidP="00DD29A6">
            <w:pPr>
              <w:pStyle w:val="12-4"/>
              <w:keepLines/>
              <w:ind w:left="0" w:right="0"/>
              <w:rPr>
                <w:rFonts w:cs="Times New Roman"/>
                <w:color w:val="000000" w:themeColor="text1"/>
                <w:szCs w:val="24"/>
                <w:shd w:val="clear" w:color="auto" w:fill="FFFFFF"/>
              </w:rPr>
            </w:pPr>
            <w:proofErr w:type="spellStart"/>
            <w:r w:rsidRPr="00E559EF">
              <w:rPr>
                <w:rFonts w:cs="Times New Roman"/>
                <w:color w:val="000000" w:themeColor="text1"/>
                <w:szCs w:val="24"/>
                <w:shd w:val="clear" w:color="auto" w:fill="FFFFFF"/>
              </w:rPr>
              <w:t>rspnsbl</w:t>
            </w:r>
            <w:proofErr w:type="spellEnd"/>
            <w:r w:rsidRPr="00E559EF">
              <w:rPr>
                <w:rFonts w:cs="Times New Roman"/>
                <w:color w:val="000000" w:themeColor="text1"/>
                <w:szCs w:val="24"/>
                <w:shd w:val="clear" w:color="auto" w:fill="FFFFFF"/>
                <w:lang w:val="en-US"/>
              </w:rPr>
              <w:t>E</w:t>
            </w:r>
            <w:proofErr w:type="spellStart"/>
            <w:r w:rsidRPr="00E559EF">
              <w:rPr>
                <w:rFonts w:cs="Times New Roman"/>
                <w:color w:val="000000" w:themeColor="text1"/>
                <w:szCs w:val="24"/>
                <w:shd w:val="clear" w:color="auto" w:fill="FFFFFF"/>
              </w:rPr>
              <w:t>xecutorInform</w:t>
            </w:r>
            <w:proofErr w:type="spellEnd"/>
          </w:p>
        </w:tc>
        <w:tc>
          <w:tcPr>
            <w:tcW w:w="567" w:type="dxa"/>
          </w:tcPr>
          <w:p w14:paraId="495D96E9" w14:textId="66D5C80E" w:rsidR="009073AC" w:rsidRPr="00E559EF" w:rsidRDefault="009073AC" w:rsidP="00DD29A6">
            <w:pPr>
              <w:pStyle w:val="12-4"/>
              <w:keepLines/>
              <w:ind w:left="0" w:right="0"/>
              <w:rPr>
                <w:rFonts w:cs="Times New Roman"/>
                <w:color w:val="000000" w:themeColor="text1"/>
                <w:szCs w:val="24"/>
              </w:rPr>
            </w:pPr>
            <w:r w:rsidRPr="00E559EF">
              <w:rPr>
                <w:rFonts w:cs="Times New Roman"/>
                <w:color w:val="000000" w:themeColor="text1"/>
                <w:szCs w:val="24"/>
              </w:rPr>
              <w:t>С</w:t>
            </w:r>
          </w:p>
        </w:tc>
        <w:tc>
          <w:tcPr>
            <w:tcW w:w="1276" w:type="dxa"/>
          </w:tcPr>
          <w:p w14:paraId="267331DA" w14:textId="3268AAF6" w:rsidR="009073AC" w:rsidRPr="00E559EF" w:rsidRDefault="009073AC" w:rsidP="00DD29A6">
            <w:pPr>
              <w:pStyle w:val="12-4"/>
              <w:keepLines/>
              <w:ind w:left="0" w:right="0"/>
              <w:rPr>
                <w:rFonts w:cs="Times New Roman"/>
                <w:color w:val="000000" w:themeColor="text1"/>
                <w:szCs w:val="24"/>
                <w:shd w:val="clear" w:color="auto" w:fill="FFFFFF"/>
              </w:rPr>
            </w:pPr>
            <w:proofErr w:type="spellStart"/>
            <w:r w:rsidRPr="00E559EF">
              <w:rPr>
                <w:rFonts w:cs="Times New Roman"/>
                <w:color w:val="000000" w:themeColor="text1"/>
                <w:szCs w:val="24"/>
                <w:shd w:val="clear" w:color="auto" w:fill="FFFFFF"/>
              </w:rPr>
              <w:t>rspnsbl</w:t>
            </w:r>
            <w:proofErr w:type="spellEnd"/>
            <w:r w:rsidRPr="00E559EF">
              <w:rPr>
                <w:rFonts w:cs="Times New Roman"/>
                <w:color w:val="000000" w:themeColor="text1"/>
                <w:szCs w:val="24"/>
                <w:shd w:val="clear" w:color="auto" w:fill="FFFFFF"/>
                <w:lang w:val="en-US"/>
              </w:rPr>
              <w:t>E</w:t>
            </w:r>
            <w:proofErr w:type="spellStart"/>
            <w:r w:rsidRPr="00E559EF">
              <w:rPr>
                <w:rFonts w:cs="Times New Roman"/>
                <w:color w:val="000000" w:themeColor="text1"/>
                <w:szCs w:val="24"/>
                <w:shd w:val="clear" w:color="auto" w:fill="FFFFFF"/>
              </w:rPr>
              <w:t>xctrInf</w:t>
            </w:r>
            <w:proofErr w:type="spellEnd"/>
          </w:p>
        </w:tc>
        <w:tc>
          <w:tcPr>
            <w:tcW w:w="1984" w:type="dxa"/>
          </w:tcPr>
          <w:p w14:paraId="2C4C3D6E" w14:textId="74736C17" w:rsidR="009073AC" w:rsidRPr="00E559EF" w:rsidRDefault="009073AC" w:rsidP="00DD29A6">
            <w:pPr>
              <w:pStyle w:val="12-4"/>
              <w:keepLines/>
              <w:ind w:left="0" w:right="0"/>
              <w:rPr>
                <w:rFonts w:cs="Times New Roman"/>
                <w:color w:val="000000" w:themeColor="text1"/>
                <w:szCs w:val="24"/>
              </w:rPr>
            </w:pPr>
            <w:r w:rsidRPr="00E559EF">
              <w:rPr>
                <w:rFonts w:cs="Times New Roman"/>
                <w:color w:val="000000" w:themeColor="text1"/>
                <w:szCs w:val="24"/>
              </w:rPr>
              <w:t>О</w:t>
            </w:r>
          </w:p>
        </w:tc>
        <w:tc>
          <w:tcPr>
            <w:tcW w:w="2261" w:type="dxa"/>
          </w:tcPr>
          <w:p w14:paraId="03DD7883" w14:textId="39BA389E" w:rsidR="009073AC" w:rsidRPr="00E559EF" w:rsidRDefault="009073AC" w:rsidP="00DD29A6">
            <w:pPr>
              <w:pStyle w:val="12-4"/>
              <w:keepLines/>
              <w:ind w:left="0" w:right="0"/>
              <w:rPr>
                <w:rFonts w:cs="Times New Roman"/>
                <w:color w:val="000000" w:themeColor="text1"/>
                <w:szCs w:val="24"/>
              </w:rPr>
            </w:pPr>
            <w:r w:rsidRPr="00E559EF">
              <w:rPr>
                <w:rFonts w:cs="Times New Roman"/>
                <w:color w:val="000000" w:themeColor="text1"/>
                <w:szCs w:val="24"/>
              </w:rPr>
              <w:t xml:space="preserve">Состав </w:t>
            </w:r>
            <w:r w:rsidRPr="00E559EF">
              <w:rPr>
                <w:rFonts w:cs="Times New Roman"/>
                <w:color w:val="000000" w:themeColor="text1"/>
                <w:szCs w:val="24"/>
                <w:highlight w:val="yellow"/>
              </w:rPr>
              <w:t>реквизита</w:t>
            </w:r>
            <w:r w:rsidR="00553102" w:rsidRPr="00E559EF">
              <w:rPr>
                <w:rFonts w:cs="Times New Roman"/>
                <w:color w:val="000000" w:themeColor="text1"/>
                <w:szCs w:val="24"/>
              </w:rPr>
              <w:t xml:space="preserve"> </w:t>
            </w:r>
            <w:r w:rsidRPr="00E559EF">
              <w:rPr>
                <w:rFonts w:cs="Times New Roman"/>
                <w:color w:val="000000" w:themeColor="text1"/>
                <w:szCs w:val="24"/>
              </w:rPr>
              <w:t xml:space="preserve">представлен </w:t>
            </w:r>
            <w:r w:rsidR="00287A36" w:rsidRPr="00E559EF">
              <w:rPr>
                <w:rFonts w:cs="Times New Roman"/>
                <w:color w:val="000000" w:themeColor="text1"/>
                <w:szCs w:val="24"/>
              </w:rPr>
              <w:t>в таблице </w:t>
            </w:r>
            <w:r w:rsidRPr="00E559EF">
              <w:rPr>
                <w:rFonts w:cs="Times New Roman"/>
                <w:color w:val="000000" w:themeColor="text1"/>
                <w:szCs w:val="24"/>
              </w:rPr>
              <w:fldChar w:fldCharType="begin"/>
            </w:r>
            <w:r w:rsidRPr="00E559EF">
              <w:rPr>
                <w:rFonts w:cs="Times New Roman"/>
                <w:color w:val="000000" w:themeColor="text1"/>
                <w:szCs w:val="24"/>
              </w:rPr>
              <w:instrText xml:space="preserve"> REF _Ref207268172 \h  \## \* </w:instrText>
            </w:r>
            <w:r w:rsidRPr="00E559EF">
              <w:rPr>
                <w:rFonts w:cs="Times New Roman"/>
                <w:color w:val="000000" w:themeColor="text1"/>
                <w:szCs w:val="24"/>
                <w:lang w:val="en-US"/>
              </w:rPr>
              <w:instrText>MERGEFORMAT</w:instrText>
            </w:r>
            <w:r w:rsidRPr="00E559EF">
              <w:rPr>
                <w:rFonts w:cs="Times New Roman"/>
                <w:color w:val="000000" w:themeColor="text1"/>
                <w:szCs w:val="24"/>
              </w:rPr>
              <w:instrText xml:space="preserve"> </w:instrText>
            </w:r>
            <w:r w:rsidRPr="00E559EF">
              <w:rPr>
                <w:rFonts w:cs="Times New Roman"/>
                <w:color w:val="000000" w:themeColor="text1"/>
                <w:szCs w:val="24"/>
              </w:rPr>
            </w:r>
            <w:r w:rsidRPr="00E559EF">
              <w:rPr>
                <w:rFonts w:cs="Times New Roman"/>
                <w:color w:val="000000" w:themeColor="text1"/>
                <w:szCs w:val="24"/>
              </w:rPr>
              <w:fldChar w:fldCharType="separate"/>
            </w:r>
            <w:r w:rsidR="00AE7460">
              <w:rPr>
                <w:rFonts w:cs="Times New Roman"/>
                <w:color w:val="000000" w:themeColor="text1"/>
                <w:szCs w:val="24"/>
              </w:rPr>
              <w:t>27</w:t>
            </w:r>
            <w:r w:rsidRPr="00E559EF">
              <w:rPr>
                <w:rFonts w:cs="Times New Roman"/>
                <w:color w:val="000000" w:themeColor="text1"/>
                <w:szCs w:val="24"/>
              </w:rPr>
              <w:fldChar w:fldCharType="end"/>
            </w:r>
          </w:p>
        </w:tc>
      </w:tr>
      <w:tr w:rsidR="00DA3D02" w:rsidRPr="00E559EF" w14:paraId="669347B9" w14:textId="77777777" w:rsidTr="00DD29A6">
        <w:trPr>
          <w:cnfStyle w:val="000000100000" w:firstRow="0" w:lastRow="0" w:firstColumn="0" w:lastColumn="0" w:oddVBand="0" w:evenVBand="0" w:oddHBand="1" w:evenHBand="0" w:firstRowFirstColumn="0" w:firstRowLastColumn="0" w:lastRowFirstColumn="0" w:lastRowLastColumn="0"/>
          <w:jc w:val="center"/>
        </w:trPr>
        <w:tc>
          <w:tcPr>
            <w:tcW w:w="9627" w:type="dxa"/>
            <w:gridSpan w:val="6"/>
          </w:tcPr>
          <w:p w14:paraId="713703A2" w14:textId="154B52DA" w:rsidR="009073AC" w:rsidRPr="0034138F" w:rsidRDefault="009073AC" w:rsidP="00DD29A6">
            <w:pPr>
              <w:pStyle w:val="12-4"/>
              <w:keepNext/>
              <w:keepLines/>
              <w:ind w:left="0" w:right="0"/>
              <w:rPr>
                <w:rFonts w:cs="Times New Roman"/>
                <w:color w:val="000000" w:themeColor="text1"/>
                <w:szCs w:val="24"/>
                <w:highlight w:val="yellow"/>
              </w:rPr>
            </w:pPr>
            <w:r w:rsidRPr="0034138F">
              <w:rPr>
                <w:rFonts w:cs="Times New Roman"/>
                <w:b/>
                <w:color w:val="000000" w:themeColor="text1"/>
                <w:szCs w:val="24"/>
                <w:highlight w:val="yellow"/>
              </w:rPr>
              <w:t>ЭП</w:t>
            </w:r>
          </w:p>
        </w:tc>
      </w:tr>
      <w:tr w:rsidR="00DA3D02" w:rsidRPr="00E559EF" w14:paraId="0E49EF4F" w14:textId="77777777" w:rsidTr="00DD29A6">
        <w:trPr>
          <w:cnfStyle w:val="000000010000" w:firstRow="0" w:lastRow="0" w:firstColumn="0" w:lastColumn="0" w:oddVBand="0" w:evenVBand="0" w:oddHBand="0" w:evenHBand="1" w:firstRowFirstColumn="0" w:firstRowLastColumn="0" w:lastRowFirstColumn="0" w:lastRowLastColumn="0"/>
          <w:jc w:val="center"/>
        </w:trPr>
        <w:tc>
          <w:tcPr>
            <w:tcW w:w="1838" w:type="dxa"/>
          </w:tcPr>
          <w:p w14:paraId="3ACC39B3" w14:textId="657ACC80" w:rsidR="009073AC" w:rsidRPr="00E559EF" w:rsidRDefault="009073AC" w:rsidP="00DD29A6">
            <w:pPr>
              <w:pStyle w:val="12-4"/>
              <w:keepLines/>
              <w:ind w:left="0" w:right="0"/>
              <w:rPr>
                <w:rFonts w:cs="Times New Roman"/>
                <w:color w:val="000000" w:themeColor="text1"/>
                <w:szCs w:val="24"/>
                <w:shd w:val="clear" w:color="auto" w:fill="FFFFFF"/>
              </w:rPr>
            </w:pPr>
            <w:r w:rsidRPr="0042021B">
              <w:rPr>
                <w:rFonts w:cs="Times New Roman"/>
                <w:color w:val="000000" w:themeColor="text1"/>
                <w:szCs w:val="24"/>
                <w:highlight w:val="yellow"/>
                <w:shd w:val="clear" w:color="auto" w:fill="FFFFFF"/>
              </w:rPr>
              <w:t>Дата подписания распоряжения</w:t>
            </w:r>
          </w:p>
        </w:tc>
        <w:tc>
          <w:tcPr>
            <w:tcW w:w="1701" w:type="dxa"/>
          </w:tcPr>
          <w:p w14:paraId="47CE53A1" w14:textId="3304283D" w:rsidR="009073AC" w:rsidRPr="0034138F" w:rsidRDefault="009073AC" w:rsidP="00DD29A6">
            <w:pPr>
              <w:pStyle w:val="12-4"/>
              <w:keepLines/>
              <w:ind w:left="0" w:right="0"/>
              <w:rPr>
                <w:rFonts w:cs="Times New Roman"/>
                <w:color w:val="000000" w:themeColor="text1"/>
                <w:szCs w:val="24"/>
                <w:highlight w:val="yellow"/>
                <w:shd w:val="clear" w:color="auto" w:fill="FFFFFF"/>
              </w:rPr>
            </w:pPr>
            <w:proofErr w:type="spellStart"/>
            <w:r w:rsidRPr="0034138F">
              <w:rPr>
                <w:rFonts w:cs="Times New Roman"/>
                <w:color w:val="000000" w:themeColor="text1"/>
                <w:szCs w:val="24"/>
                <w:highlight w:val="yellow"/>
                <w:shd w:val="clear" w:color="auto" w:fill="FFFFFF"/>
              </w:rPr>
              <w:t>signature</w:t>
            </w:r>
            <w:proofErr w:type="spellEnd"/>
            <w:r w:rsidRPr="0034138F">
              <w:rPr>
                <w:rFonts w:cs="Times New Roman"/>
                <w:color w:val="000000" w:themeColor="text1"/>
                <w:szCs w:val="24"/>
                <w:highlight w:val="yellow"/>
                <w:shd w:val="clear" w:color="auto" w:fill="FFFFFF"/>
                <w:lang w:val="en-US"/>
              </w:rPr>
              <w:t>D</w:t>
            </w:r>
            <w:proofErr w:type="spellStart"/>
            <w:r w:rsidRPr="0034138F">
              <w:rPr>
                <w:rFonts w:cs="Times New Roman"/>
                <w:color w:val="000000" w:themeColor="text1"/>
                <w:szCs w:val="24"/>
                <w:highlight w:val="yellow"/>
                <w:shd w:val="clear" w:color="auto" w:fill="FFFFFF"/>
              </w:rPr>
              <w:t>ate</w:t>
            </w:r>
            <w:proofErr w:type="spellEnd"/>
          </w:p>
        </w:tc>
        <w:tc>
          <w:tcPr>
            <w:tcW w:w="567" w:type="dxa"/>
          </w:tcPr>
          <w:p w14:paraId="516B2BE4" w14:textId="4188688D" w:rsidR="009073AC" w:rsidRPr="0034138F" w:rsidRDefault="009073AC" w:rsidP="00DD29A6">
            <w:pPr>
              <w:pStyle w:val="12-4"/>
              <w:keepLines/>
              <w:ind w:left="0" w:right="0"/>
              <w:rPr>
                <w:rFonts w:cs="Times New Roman"/>
                <w:color w:val="000000" w:themeColor="text1"/>
                <w:szCs w:val="24"/>
                <w:highlight w:val="yellow"/>
              </w:rPr>
            </w:pPr>
            <w:r w:rsidRPr="0034138F">
              <w:rPr>
                <w:rFonts w:cs="Times New Roman"/>
                <w:color w:val="000000" w:themeColor="text1"/>
                <w:szCs w:val="24"/>
                <w:highlight w:val="yellow"/>
              </w:rPr>
              <w:t>П</w:t>
            </w:r>
          </w:p>
        </w:tc>
        <w:tc>
          <w:tcPr>
            <w:tcW w:w="1276" w:type="dxa"/>
          </w:tcPr>
          <w:p w14:paraId="177FB2F5" w14:textId="291FD280" w:rsidR="009073AC" w:rsidRPr="0034138F" w:rsidRDefault="009073AC" w:rsidP="00DD29A6">
            <w:pPr>
              <w:pStyle w:val="12-4"/>
              <w:keepLines/>
              <w:ind w:left="0" w:right="0"/>
              <w:rPr>
                <w:rFonts w:cs="Times New Roman"/>
                <w:color w:val="000000" w:themeColor="text1"/>
                <w:szCs w:val="24"/>
                <w:highlight w:val="yellow"/>
                <w:shd w:val="clear" w:color="auto" w:fill="FFFFFF"/>
              </w:rPr>
            </w:pPr>
            <w:r w:rsidRPr="0034138F">
              <w:rPr>
                <w:rFonts w:cs="Times New Roman"/>
                <w:color w:val="000000" w:themeColor="text1"/>
                <w:szCs w:val="24"/>
                <w:highlight w:val="yellow"/>
                <w:lang w:val="en-US"/>
              </w:rPr>
              <w:t>D</w:t>
            </w:r>
            <w:proofErr w:type="spellStart"/>
            <w:r w:rsidRPr="0034138F">
              <w:rPr>
                <w:rFonts w:cs="Times New Roman"/>
                <w:color w:val="000000" w:themeColor="text1"/>
                <w:szCs w:val="24"/>
                <w:highlight w:val="yellow"/>
              </w:rPr>
              <w:t>ate</w:t>
            </w:r>
            <w:proofErr w:type="spellEnd"/>
          </w:p>
        </w:tc>
        <w:tc>
          <w:tcPr>
            <w:tcW w:w="1984" w:type="dxa"/>
          </w:tcPr>
          <w:p w14:paraId="19010E6A" w14:textId="44DB33D8" w:rsidR="009073AC" w:rsidRPr="0034138F" w:rsidRDefault="009073AC" w:rsidP="00DD29A6">
            <w:pPr>
              <w:pStyle w:val="12-4"/>
              <w:keepLines/>
              <w:ind w:left="0" w:right="0"/>
              <w:rPr>
                <w:rFonts w:cs="Times New Roman"/>
                <w:color w:val="000000" w:themeColor="text1"/>
                <w:szCs w:val="24"/>
                <w:highlight w:val="yellow"/>
              </w:rPr>
            </w:pPr>
            <w:r w:rsidRPr="0034138F">
              <w:rPr>
                <w:rFonts w:cs="Times New Roman"/>
                <w:color w:val="000000" w:themeColor="text1"/>
                <w:szCs w:val="24"/>
                <w:highlight w:val="yellow"/>
              </w:rPr>
              <w:t>Н</w:t>
            </w:r>
          </w:p>
        </w:tc>
        <w:tc>
          <w:tcPr>
            <w:tcW w:w="2261" w:type="dxa"/>
          </w:tcPr>
          <w:p w14:paraId="2860B9EA" w14:textId="77777777" w:rsidR="009073AC" w:rsidRPr="0034138F" w:rsidRDefault="009073AC" w:rsidP="00DD29A6">
            <w:pPr>
              <w:pStyle w:val="12-4"/>
              <w:keepLines/>
              <w:ind w:left="0" w:right="0"/>
              <w:rPr>
                <w:rFonts w:cs="Times New Roman"/>
                <w:color w:val="000000" w:themeColor="text1"/>
                <w:szCs w:val="24"/>
                <w:highlight w:val="yellow"/>
                <w:shd w:val="clear" w:color="auto" w:fill="FFFFFF"/>
              </w:rPr>
            </w:pPr>
            <w:r w:rsidRPr="0034138F">
              <w:rPr>
                <w:rFonts w:cs="Times New Roman"/>
                <w:color w:val="000000" w:themeColor="text1"/>
                <w:szCs w:val="24"/>
                <w:highlight w:val="yellow"/>
                <w:shd w:val="clear" w:color="auto" w:fill="FFFFFF"/>
              </w:rPr>
              <w:t>Реквизит 1.40</w:t>
            </w:r>
          </w:p>
          <w:p w14:paraId="5892AED4" w14:textId="51381964" w:rsidR="009073AC" w:rsidRPr="0034138F" w:rsidRDefault="009073AC" w:rsidP="00DD29A6">
            <w:pPr>
              <w:pStyle w:val="12-4"/>
              <w:keepLines/>
              <w:ind w:left="0" w:right="0"/>
              <w:rPr>
                <w:rFonts w:cs="Times New Roman"/>
                <w:color w:val="000000" w:themeColor="text1"/>
                <w:szCs w:val="24"/>
                <w:highlight w:val="yellow"/>
              </w:rPr>
            </w:pPr>
            <w:r w:rsidRPr="0034138F">
              <w:rPr>
                <w:rFonts w:cs="Times New Roman"/>
                <w:color w:val="000000" w:themeColor="text1"/>
                <w:szCs w:val="24"/>
                <w:highlight w:val="yellow"/>
                <w:shd w:val="clear" w:color="auto" w:fill="FFFFFF"/>
              </w:rPr>
              <w:t>Указывается дата подписания РСКП (многострочный возврат)</w:t>
            </w:r>
          </w:p>
        </w:tc>
      </w:tr>
    </w:tbl>
    <w:p w14:paraId="702DF858" w14:textId="77777777" w:rsidR="00BB2214" w:rsidRPr="00E559EF" w:rsidRDefault="00BB2214" w:rsidP="00DD29A6"/>
    <w:p w14:paraId="2E9D2B06" w14:textId="77777777" w:rsidR="00BB2214" w:rsidRPr="00E559EF" w:rsidRDefault="00BB2214" w:rsidP="00B4037A">
      <w:pPr>
        <w:pStyle w:val="20"/>
      </w:pPr>
      <w:bookmarkStart w:id="193" w:name="_Toc196485297"/>
      <w:bookmarkStart w:id="194" w:name="_Toc213235013"/>
      <w:r w:rsidRPr="00E559EF">
        <w:t>Описание комплексного типа «</w:t>
      </w:r>
      <w:proofErr w:type="spellStart"/>
      <w:r w:rsidRPr="00E559EF">
        <w:t>RskpVos</w:t>
      </w:r>
      <w:proofErr w:type="spellEnd"/>
      <w:r w:rsidRPr="00E559EF">
        <w:t>»</w:t>
      </w:r>
      <w:bookmarkEnd w:id="193"/>
      <w:bookmarkEnd w:id="194"/>
    </w:p>
    <w:p w14:paraId="5E88641D" w14:textId="51F03EE5" w:rsidR="00BB2214" w:rsidRPr="00E559EF" w:rsidRDefault="00BB2214" w:rsidP="00605336">
      <w:pPr>
        <w:rPr>
          <w:lang w:eastAsia="ru-RU"/>
        </w:rPr>
      </w:pPr>
      <w:r w:rsidRPr="00E559EF">
        <w:rPr>
          <w:lang w:eastAsia="ru-RU"/>
        </w:rPr>
        <w:t>Описание комплексного типа «</w:t>
      </w:r>
      <w:proofErr w:type="spellStart"/>
      <w:r w:rsidRPr="00E559EF">
        <w:rPr>
          <w:lang w:val="en-US" w:eastAsia="ru-RU"/>
        </w:rPr>
        <w:t>RskpVos</w:t>
      </w:r>
      <w:proofErr w:type="spellEnd"/>
      <w:r w:rsidRPr="00E559EF">
        <w:rPr>
          <w:lang w:eastAsia="ru-RU"/>
        </w:rPr>
        <w:t xml:space="preserve">» представлено </w:t>
      </w:r>
      <w:r w:rsidR="00287A36" w:rsidRPr="00E559EF">
        <w:rPr>
          <w:lang w:eastAsia="ru-RU"/>
        </w:rPr>
        <w:t>в таблице </w:t>
      </w:r>
      <w:r w:rsidRPr="00E559EF">
        <w:rPr>
          <w:lang w:eastAsia="ru-RU"/>
        </w:rPr>
        <w:t>ниже (</w:t>
      </w:r>
      <w:r w:rsidR="0005121F" w:rsidRPr="00E559EF">
        <w:rPr>
          <w:lang w:eastAsia="ru-RU"/>
        </w:rPr>
        <w:fldChar w:fldCharType="begin"/>
      </w:r>
      <w:r w:rsidR="0005121F" w:rsidRPr="00E559EF">
        <w:rPr>
          <w:lang w:eastAsia="ru-RU"/>
        </w:rPr>
        <w:instrText xml:space="preserve"> REF _Ref207267963 \h </w:instrText>
      </w:r>
      <w:r w:rsidR="00DD29A6" w:rsidRPr="00E559EF">
        <w:rPr>
          <w:lang w:eastAsia="ru-RU"/>
        </w:rPr>
        <w:instrText xml:space="preserve"> \* MERGEFORMAT </w:instrText>
      </w:r>
      <w:r w:rsidR="0005121F" w:rsidRPr="00E559EF">
        <w:rPr>
          <w:lang w:eastAsia="ru-RU"/>
        </w:rPr>
      </w:r>
      <w:r w:rsidR="0005121F" w:rsidRPr="00E559EF">
        <w:rPr>
          <w:lang w:eastAsia="ru-RU"/>
        </w:rPr>
        <w:fldChar w:fldCharType="separate"/>
      </w:r>
      <w:r w:rsidR="00AE7460" w:rsidRPr="00E559EF">
        <w:t>Таблица </w:t>
      </w:r>
      <w:r w:rsidR="00AE7460">
        <w:t>19</w:t>
      </w:r>
      <w:r w:rsidR="0005121F" w:rsidRPr="00E559EF">
        <w:rPr>
          <w:lang w:eastAsia="ru-RU"/>
        </w:rPr>
        <w:fldChar w:fldCharType="end"/>
      </w:r>
      <w:r w:rsidRPr="00E559EF">
        <w:rPr>
          <w:lang w:eastAsia="ru-RU"/>
        </w:rPr>
        <w:t>).</w:t>
      </w:r>
    </w:p>
    <w:p w14:paraId="31758BB2" w14:textId="2F4CAA60" w:rsidR="00BB2214" w:rsidRPr="00E559EF" w:rsidRDefault="00BB2DFE" w:rsidP="00BB2214">
      <w:pPr>
        <w:pStyle w:val="-d"/>
      </w:pPr>
      <w:bookmarkStart w:id="195" w:name="_Ref207267963"/>
      <w:bookmarkStart w:id="196" w:name="_Toc196901029"/>
      <w:bookmarkStart w:id="197" w:name="_Toc213235069"/>
      <w:r w:rsidRPr="00E559EF">
        <w:lastRenderedPageBreak/>
        <w:t>Таблица </w:t>
      </w:r>
      <w:r w:rsidR="00BB2214" w:rsidRPr="00E559EF">
        <w:fldChar w:fldCharType="begin"/>
      </w:r>
      <w:r w:rsidR="00BB2214" w:rsidRPr="00E559EF">
        <w:instrText xml:space="preserve">SEQ Таблица \* ARABIC </w:instrText>
      </w:r>
      <w:r w:rsidR="00BB2214" w:rsidRPr="00E559EF">
        <w:fldChar w:fldCharType="separate"/>
      </w:r>
      <w:r w:rsidR="00AE7460">
        <w:rPr>
          <w:noProof/>
        </w:rPr>
        <w:t>19</w:t>
      </w:r>
      <w:r w:rsidR="00BB2214" w:rsidRPr="00E559EF">
        <w:fldChar w:fldCharType="end"/>
      </w:r>
      <w:bookmarkEnd w:id="195"/>
      <w:r w:rsidRPr="00E559EF">
        <w:t> – </w:t>
      </w:r>
      <w:r w:rsidR="00BB2214" w:rsidRPr="00E559EF">
        <w:t>Описание комплексного типа «</w:t>
      </w:r>
      <w:proofErr w:type="spellStart"/>
      <w:r w:rsidR="00BB2214" w:rsidRPr="00E559EF">
        <w:t>RskpVos</w:t>
      </w:r>
      <w:proofErr w:type="spellEnd"/>
      <w:r w:rsidR="00BB2214" w:rsidRPr="00E559EF">
        <w:t>»</w:t>
      </w:r>
      <w:bookmarkEnd w:id="196"/>
      <w:bookmarkEnd w:id="197"/>
    </w:p>
    <w:tbl>
      <w:tblPr>
        <w:tblStyle w:val="GOSTTable"/>
        <w:tblW w:w="0" w:type="auto"/>
        <w:jc w:val="center"/>
        <w:tblLayout w:type="fixed"/>
        <w:tblCellMar>
          <w:top w:w="57" w:type="dxa"/>
          <w:left w:w="57" w:type="dxa"/>
          <w:bottom w:w="57" w:type="dxa"/>
          <w:right w:w="57" w:type="dxa"/>
        </w:tblCellMar>
        <w:tblLook w:val="01E0" w:firstRow="1" w:lastRow="1" w:firstColumn="1" w:lastColumn="1" w:noHBand="0" w:noVBand="0"/>
      </w:tblPr>
      <w:tblGrid>
        <w:gridCol w:w="1720"/>
        <w:gridCol w:w="1672"/>
        <w:gridCol w:w="551"/>
        <w:gridCol w:w="1234"/>
        <w:gridCol w:w="1863"/>
        <w:gridCol w:w="2587"/>
      </w:tblGrid>
      <w:tr w:rsidR="00DA3D02" w:rsidRPr="00E559EF" w14:paraId="5C8B5D6C" w14:textId="77777777" w:rsidTr="00287A36">
        <w:trPr>
          <w:cnfStyle w:val="100000000000" w:firstRow="1" w:lastRow="0" w:firstColumn="0" w:lastColumn="0" w:oddVBand="0" w:evenVBand="0" w:oddHBand="0" w:evenHBand="0" w:firstRowFirstColumn="0" w:firstRowLastColumn="0" w:lastRowFirstColumn="0" w:lastRowLastColumn="0"/>
          <w:tblHeader/>
          <w:jc w:val="center"/>
        </w:trPr>
        <w:tc>
          <w:tcPr>
            <w:tcW w:w="1720" w:type="dxa"/>
            <w:shd w:val="clear" w:color="auto" w:fill="D9D9D9" w:themeFill="background1" w:themeFillShade="D9"/>
          </w:tcPr>
          <w:p w14:paraId="59FAE937" w14:textId="77777777" w:rsidR="006F67F7" w:rsidRPr="00E559EF" w:rsidRDefault="006F67F7" w:rsidP="00287A36">
            <w:pPr>
              <w:pStyle w:val="12-2"/>
              <w:rPr>
                <w:rFonts w:cs="Times New Roman"/>
                <w:color w:val="000000" w:themeColor="text1"/>
                <w:szCs w:val="24"/>
              </w:rPr>
            </w:pPr>
            <w:r w:rsidRPr="00E559EF">
              <w:rPr>
                <w:rFonts w:cs="Times New Roman"/>
                <w:color w:val="000000" w:themeColor="text1"/>
                <w:szCs w:val="24"/>
              </w:rPr>
              <w:t xml:space="preserve">Наименование </w:t>
            </w:r>
            <w:r w:rsidRPr="00E559EF">
              <w:rPr>
                <w:rFonts w:cs="Times New Roman"/>
                <w:color w:val="000000" w:themeColor="text1"/>
                <w:szCs w:val="24"/>
                <w:highlight w:val="yellow"/>
              </w:rPr>
              <w:t>реквизита</w:t>
            </w:r>
          </w:p>
        </w:tc>
        <w:tc>
          <w:tcPr>
            <w:tcW w:w="1672" w:type="dxa"/>
            <w:shd w:val="clear" w:color="auto" w:fill="D9D9D9" w:themeFill="background1" w:themeFillShade="D9"/>
          </w:tcPr>
          <w:p w14:paraId="09D1D673" w14:textId="77777777" w:rsidR="006F67F7" w:rsidRPr="00E559EF" w:rsidRDefault="006F67F7" w:rsidP="00287A36">
            <w:pPr>
              <w:pStyle w:val="12-2"/>
              <w:rPr>
                <w:rFonts w:cs="Times New Roman"/>
                <w:color w:val="000000" w:themeColor="text1"/>
                <w:szCs w:val="24"/>
              </w:rPr>
            </w:pPr>
            <w:r w:rsidRPr="00E559EF">
              <w:rPr>
                <w:rFonts w:cs="Times New Roman"/>
                <w:color w:val="000000" w:themeColor="text1"/>
                <w:szCs w:val="24"/>
              </w:rPr>
              <w:t>Сокращенное наименование</w:t>
            </w:r>
          </w:p>
        </w:tc>
        <w:tc>
          <w:tcPr>
            <w:tcW w:w="551" w:type="dxa"/>
            <w:shd w:val="clear" w:color="auto" w:fill="D9D9D9" w:themeFill="background1" w:themeFillShade="D9"/>
          </w:tcPr>
          <w:p w14:paraId="521CA9BB" w14:textId="77777777" w:rsidR="006F67F7" w:rsidRPr="00E559EF" w:rsidRDefault="006F67F7" w:rsidP="00287A36">
            <w:pPr>
              <w:pStyle w:val="12-2"/>
              <w:rPr>
                <w:rFonts w:cs="Times New Roman"/>
                <w:color w:val="000000" w:themeColor="text1"/>
                <w:szCs w:val="24"/>
              </w:rPr>
            </w:pPr>
            <w:r w:rsidRPr="00E559EF">
              <w:rPr>
                <w:rFonts w:cs="Times New Roman"/>
                <w:color w:val="000000" w:themeColor="text1"/>
                <w:szCs w:val="24"/>
              </w:rPr>
              <w:t>Тип</w:t>
            </w:r>
          </w:p>
        </w:tc>
        <w:tc>
          <w:tcPr>
            <w:tcW w:w="1234" w:type="dxa"/>
            <w:shd w:val="clear" w:color="auto" w:fill="D9D9D9" w:themeFill="background1" w:themeFillShade="D9"/>
          </w:tcPr>
          <w:p w14:paraId="30A84E5D" w14:textId="77777777" w:rsidR="006F67F7" w:rsidRPr="00E559EF" w:rsidRDefault="006F67F7" w:rsidP="00287A36">
            <w:pPr>
              <w:pStyle w:val="12-2"/>
              <w:rPr>
                <w:rFonts w:cs="Times New Roman"/>
                <w:color w:val="000000" w:themeColor="text1"/>
                <w:szCs w:val="24"/>
              </w:rPr>
            </w:pPr>
            <w:r w:rsidRPr="00E559EF">
              <w:rPr>
                <w:rFonts w:cs="Times New Roman"/>
                <w:color w:val="000000" w:themeColor="text1"/>
                <w:szCs w:val="24"/>
              </w:rPr>
              <w:t xml:space="preserve">Формат </w:t>
            </w:r>
            <w:r w:rsidRPr="00E559EF">
              <w:rPr>
                <w:rFonts w:cs="Times New Roman"/>
                <w:color w:val="000000" w:themeColor="text1"/>
                <w:szCs w:val="24"/>
                <w:highlight w:val="yellow"/>
              </w:rPr>
              <w:t>реквизита</w:t>
            </w:r>
          </w:p>
        </w:tc>
        <w:tc>
          <w:tcPr>
            <w:tcW w:w="1863" w:type="dxa"/>
            <w:shd w:val="clear" w:color="auto" w:fill="D9D9D9" w:themeFill="background1" w:themeFillShade="D9"/>
          </w:tcPr>
          <w:p w14:paraId="43D3210C" w14:textId="77777777" w:rsidR="006F67F7" w:rsidRPr="00E559EF" w:rsidRDefault="006F67F7" w:rsidP="00287A36">
            <w:pPr>
              <w:pStyle w:val="12-2"/>
              <w:rPr>
                <w:rFonts w:cs="Times New Roman"/>
                <w:color w:val="000000" w:themeColor="text1"/>
                <w:szCs w:val="24"/>
              </w:rPr>
            </w:pPr>
            <w:r w:rsidRPr="00E559EF">
              <w:rPr>
                <w:rFonts w:cs="Times New Roman"/>
                <w:color w:val="000000" w:themeColor="text1"/>
                <w:szCs w:val="24"/>
              </w:rPr>
              <w:t>Обязательность</w:t>
            </w:r>
          </w:p>
        </w:tc>
        <w:tc>
          <w:tcPr>
            <w:tcW w:w="2587" w:type="dxa"/>
            <w:shd w:val="clear" w:color="auto" w:fill="D9D9D9" w:themeFill="background1" w:themeFillShade="D9"/>
          </w:tcPr>
          <w:p w14:paraId="15A7AC58" w14:textId="77777777" w:rsidR="006F67F7" w:rsidRPr="00E559EF" w:rsidRDefault="006F67F7" w:rsidP="00287A36">
            <w:pPr>
              <w:pStyle w:val="12-2"/>
              <w:rPr>
                <w:rFonts w:cs="Times New Roman"/>
                <w:color w:val="000000" w:themeColor="text1"/>
                <w:szCs w:val="24"/>
              </w:rPr>
            </w:pPr>
            <w:r w:rsidRPr="00E559EF">
              <w:rPr>
                <w:rFonts w:cs="Times New Roman"/>
                <w:color w:val="000000" w:themeColor="text1"/>
                <w:szCs w:val="24"/>
              </w:rPr>
              <w:t>Дополнительная информация</w:t>
            </w:r>
          </w:p>
        </w:tc>
      </w:tr>
      <w:tr w:rsidR="00DA3D02" w:rsidRPr="00E559EF" w14:paraId="338A8A76" w14:textId="77777777" w:rsidTr="00287A36">
        <w:trPr>
          <w:cnfStyle w:val="000000100000" w:firstRow="0" w:lastRow="0" w:firstColumn="0" w:lastColumn="0" w:oddVBand="0" w:evenVBand="0" w:oddHBand="1" w:evenHBand="0" w:firstRowFirstColumn="0" w:firstRowLastColumn="0" w:lastRowFirstColumn="0" w:lastRowLastColumn="0"/>
          <w:jc w:val="center"/>
        </w:trPr>
        <w:tc>
          <w:tcPr>
            <w:tcW w:w="1720" w:type="dxa"/>
          </w:tcPr>
          <w:p w14:paraId="0C8DFB6C" w14:textId="1AFC4644" w:rsidR="006F67F7" w:rsidRPr="00E559EF" w:rsidRDefault="006F67F7" w:rsidP="00287A36">
            <w:pPr>
              <w:pStyle w:val="12-4"/>
              <w:keepLines/>
              <w:ind w:left="0" w:right="0"/>
              <w:rPr>
                <w:rFonts w:cs="Times New Roman"/>
                <w:color w:val="000000" w:themeColor="text1"/>
                <w:szCs w:val="24"/>
              </w:rPr>
            </w:pPr>
            <w:r w:rsidRPr="00E559EF">
              <w:rPr>
                <w:rFonts w:cs="Times New Roman"/>
                <w:color w:val="000000" w:themeColor="text1"/>
                <w:szCs w:val="24"/>
              </w:rPr>
              <w:t>Номер распоряжения</w:t>
            </w:r>
          </w:p>
        </w:tc>
        <w:tc>
          <w:tcPr>
            <w:tcW w:w="1672" w:type="dxa"/>
          </w:tcPr>
          <w:p w14:paraId="3DF3275D" w14:textId="5B20539A" w:rsidR="006F67F7" w:rsidRPr="00E559EF" w:rsidRDefault="006F67F7" w:rsidP="00287A36">
            <w:pPr>
              <w:pStyle w:val="12-4"/>
              <w:keepLines/>
              <w:ind w:left="0" w:right="0"/>
              <w:rPr>
                <w:rFonts w:cs="Times New Roman"/>
                <w:color w:val="000000" w:themeColor="text1"/>
                <w:szCs w:val="24"/>
              </w:rPr>
            </w:pPr>
            <w:proofErr w:type="spellStart"/>
            <w:r w:rsidRPr="00E559EF">
              <w:rPr>
                <w:rFonts w:cs="Times New Roman"/>
                <w:bCs/>
                <w:color w:val="000000" w:themeColor="text1"/>
                <w:szCs w:val="24"/>
                <w:lang w:val="en-US"/>
              </w:rPr>
              <w:t>rskpN</w:t>
            </w:r>
            <w:proofErr w:type="spellEnd"/>
            <w:r w:rsidRPr="00E559EF">
              <w:rPr>
                <w:rFonts w:cs="Times New Roman"/>
                <w:bCs/>
                <w:color w:val="000000" w:themeColor="text1"/>
                <w:szCs w:val="24"/>
              </w:rPr>
              <w:t>m</w:t>
            </w:r>
          </w:p>
        </w:tc>
        <w:tc>
          <w:tcPr>
            <w:tcW w:w="551" w:type="dxa"/>
          </w:tcPr>
          <w:p w14:paraId="3439FF6A" w14:textId="02341DEE" w:rsidR="006F67F7" w:rsidRPr="00E559EF" w:rsidRDefault="006F67F7" w:rsidP="00287A36">
            <w:pPr>
              <w:pStyle w:val="12-4"/>
              <w:keepLines/>
              <w:ind w:left="0" w:right="0"/>
              <w:rPr>
                <w:rFonts w:cs="Times New Roman"/>
                <w:color w:val="000000" w:themeColor="text1"/>
                <w:szCs w:val="24"/>
              </w:rPr>
            </w:pPr>
            <w:r w:rsidRPr="00E559EF">
              <w:rPr>
                <w:rFonts w:cs="Times New Roman"/>
                <w:color w:val="000000" w:themeColor="text1"/>
                <w:szCs w:val="24"/>
              </w:rPr>
              <w:t>П</w:t>
            </w:r>
          </w:p>
        </w:tc>
        <w:tc>
          <w:tcPr>
            <w:tcW w:w="1234" w:type="dxa"/>
          </w:tcPr>
          <w:p w14:paraId="30085D2D" w14:textId="246CE4EA" w:rsidR="006F67F7" w:rsidRPr="00E559EF" w:rsidRDefault="006F67F7" w:rsidP="00287A36">
            <w:pPr>
              <w:pStyle w:val="12-4"/>
              <w:keepLines/>
              <w:ind w:left="0" w:right="0"/>
              <w:rPr>
                <w:rFonts w:cs="Times New Roman"/>
                <w:color w:val="000000" w:themeColor="text1"/>
                <w:szCs w:val="24"/>
              </w:rPr>
            </w:pPr>
            <w:proofErr w:type="gramStart"/>
            <w:r w:rsidRPr="00E559EF">
              <w:rPr>
                <w:rFonts w:cs="Times New Roman"/>
                <w:color w:val="000000" w:themeColor="text1"/>
                <w:szCs w:val="24"/>
              </w:rPr>
              <w:t>T(</w:t>
            </w:r>
            <w:proofErr w:type="gramEnd"/>
            <w:r w:rsidRPr="00E559EF">
              <w:rPr>
                <w:rFonts w:cs="Times New Roman"/>
                <w:color w:val="000000" w:themeColor="text1"/>
                <w:szCs w:val="24"/>
              </w:rPr>
              <w:t>1-10)</w:t>
            </w:r>
          </w:p>
        </w:tc>
        <w:tc>
          <w:tcPr>
            <w:tcW w:w="1863" w:type="dxa"/>
          </w:tcPr>
          <w:p w14:paraId="4BEB4EC1" w14:textId="0096BA5C" w:rsidR="006F67F7" w:rsidRPr="00E559EF" w:rsidRDefault="006F67F7" w:rsidP="00287A36">
            <w:pPr>
              <w:pStyle w:val="12-4"/>
              <w:keepLines/>
              <w:ind w:left="0" w:right="0"/>
              <w:rPr>
                <w:rFonts w:cs="Times New Roman"/>
                <w:color w:val="000000" w:themeColor="text1"/>
                <w:szCs w:val="24"/>
              </w:rPr>
            </w:pPr>
            <w:r w:rsidRPr="00E559EF">
              <w:rPr>
                <w:rFonts w:cs="Times New Roman"/>
                <w:color w:val="000000" w:themeColor="text1"/>
                <w:szCs w:val="24"/>
              </w:rPr>
              <w:t>О</w:t>
            </w:r>
          </w:p>
        </w:tc>
        <w:tc>
          <w:tcPr>
            <w:tcW w:w="2587" w:type="dxa"/>
          </w:tcPr>
          <w:p w14:paraId="3177FB45" w14:textId="77777777" w:rsidR="006F67F7" w:rsidRPr="00E559EF" w:rsidRDefault="006F67F7" w:rsidP="00287A36">
            <w:pPr>
              <w:pStyle w:val="12-4"/>
              <w:keepLines/>
              <w:ind w:left="0" w:right="0"/>
              <w:rPr>
                <w:rFonts w:cs="Times New Roman"/>
                <w:color w:val="000000" w:themeColor="text1"/>
                <w:szCs w:val="24"/>
                <w:lang w:eastAsia="en-US"/>
              </w:rPr>
            </w:pPr>
            <w:r w:rsidRPr="00E559EF">
              <w:rPr>
                <w:rFonts w:cs="Times New Roman"/>
                <w:color w:val="000000" w:themeColor="text1"/>
                <w:szCs w:val="24"/>
              </w:rPr>
              <w:t>Реквизит 1.10</w:t>
            </w:r>
          </w:p>
          <w:p w14:paraId="1D391FED" w14:textId="18309E14" w:rsidR="006F67F7" w:rsidRPr="00E559EF" w:rsidRDefault="006F67F7" w:rsidP="00287A36">
            <w:pPr>
              <w:pStyle w:val="12-4"/>
              <w:keepLines/>
              <w:ind w:left="0" w:right="0"/>
              <w:rPr>
                <w:rFonts w:cs="Times New Roman"/>
                <w:color w:val="000000" w:themeColor="text1"/>
                <w:szCs w:val="24"/>
                <w:lang w:eastAsia="en-US"/>
              </w:rPr>
            </w:pPr>
            <w:r w:rsidRPr="00E559EF">
              <w:rPr>
                <w:rFonts w:cs="Times New Roman"/>
                <w:color w:val="000000" w:themeColor="text1"/>
                <w:szCs w:val="24"/>
              </w:rPr>
              <w:t xml:space="preserve">Указывается </w:t>
            </w:r>
            <w:r w:rsidRPr="00E559EF">
              <w:rPr>
                <w:rFonts w:cs="Times New Roman"/>
                <w:color w:val="000000" w:themeColor="text1"/>
                <w:szCs w:val="24"/>
                <w:lang w:eastAsia="en-US"/>
              </w:rPr>
              <w:t>уникальный в пределах даты распоряжения номер РСКП (</w:t>
            </w:r>
            <w:r w:rsidRPr="00E559EF">
              <w:rPr>
                <w:rFonts w:cs="Times New Roman"/>
                <w:color w:val="000000" w:themeColor="text1"/>
                <w:szCs w:val="24"/>
                <w:shd w:val="clear" w:color="auto" w:fill="FFFFFF"/>
              </w:rPr>
              <w:t>многострочный</w:t>
            </w:r>
            <w:r w:rsidRPr="00E559EF">
              <w:rPr>
                <w:rFonts w:cs="Times New Roman"/>
                <w:color w:val="000000" w:themeColor="text1"/>
                <w:szCs w:val="24"/>
                <w:lang w:eastAsia="en-US"/>
              </w:rPr>
              <w:t xml:space="preserve"> возврат)</w:t>
            </w:r>
          </w:p>
        </w:tc>
      </w:tr>
      <w:tr w:rsidR="00DA3D02" w:rsidRPr="00E559EF" w14:paraId="026E0BE8" w14:textId="77777777" w:rsidTr="00287A36">
        <w:trPr>
          <w:cnfStyle w:val="000000010000" w:firstRow="0" w:lastRow="0" w:firstColumn="0" w:lastColumn="0" w:oddVBand="0" w:evenVBand="0" w:oddHBand="0" w:evenHBand="1" w:firstRowFirstColumn="0" w:firstRowLastColumn="0" w:lastRowFirstColumn="0" w:lastRowLastColumn="0"/>
          <w:jc w:val="center"/>
        </w:trPr>
        <w:tc>
          <w:tcPr>
            <w:tcW w:w="1720" w:type="dxa"/>
          </w:tcPr>
          <w:p w14:paraId="7F9473B0" w14:textId="0FA1B99C" w:rsidR="006F67F7" w:rsidRPr="00E559EF" w:rsidRDefault="006F67F7" w:rsidP="00287A36">
            <w:pPr>
              <w:pStyle w:val="12-4"/>
              <w:keepLines/>
              <w:ind w:left="0" w:right="0"/>
              <w:rPr>
                <w:rFonts w:cs="Times New Roman"/>
                <w:color w:val="000000" w:themeColor="text1"/>
                <w:szCs w:val="24"/>
              </w:rPr>
            </w:pPr>
            <w:r w:rsidRPr="00E559EF">
              <w:rPr>
                <w:rFonts w:cs="Times New Roman"/>
                <w:color w:val="000000" w:themeColor="text1"/>
                <w:szCs w:val="24"/>
              </w:rPr>
              <w:t>Дата составления распоряжения</w:t>
            </w:r>
          </w:p>
        </w:tc>
        <w:tc>
          <w:tcPr>
            <w:tcW w:w="1672" w:type="dxa"/>
          </w:tcPr>
          <w:p w14:paraId="7D271AA0" w14:textId="4A5A5D27" w:rsidR="006F67F7" w:rsidRPr="00E559EF" w:rsidRDefault="006F67F7" w:rsidP="00287A36">
            <w:pPr>
              <w:pStyle w:val="12-4"/>
              <w:keepLines/>
              <w:ind w:left="0" w:right="0"/>
              <w:rPr>
                <w:rFonts w:cs="Times New Roman"/>
                <w:color w:val="000000" w:themeColor="text1"/>
                <w:szCs w:val="24"/>
              </w:rPr>
            </w:pPr>
            <w:proofErr w:type="spellStart"/>
            <w:r w:rsidRPr="00E559EF">
              <w:rPr>
                <w:rFonts w:cs="Times New Roman"/>
                <w:bCs/>
                <w:color w:val="000000" w:themeColor="text1"/>
                <w:szCs w:val="24"/>
                <w:lang w:val="en-US"/>
              </w:rPr>
              <w:t>rskpD</w:t>
            </w:r>
            <w:r w:rsidRPr="00E559EF">
              <w:rPr>
                <w:rFonts w:cs="Times New Roman"/>
                <w:bCs/>
                <w:color w:val="000000" w:themeColor="text1"/>
                <w:szCs w:val="24"/>
              </w:rPr>
              <w:t>ate</w:t>
            </w:r>
            <w:proofErr w:type="spellEnd"/>
          </w:p>
        </w:tc>
        <w:tc>
          <w:tcPr>
            <w:tcW w:w="551" w:type="dxa"/>
          </w:tcPr>
          <w:p w14:paraId="60355759" w14:textId="07B485F3" w:rsidR="006F67F7" w:rsidRPr="00E559EF" w:rsidRDefault="006F67F7" w:rsidP="00287A36">
            <w:pPr>
              <w:pStyle w:val="12-4"/>
              <w:keepLines/>
              <w:ind w:left="0" w:right="0"/>
              <w:rPr>
                <w:rFonts w:cs="Times New Roman"/>
                <w:color w:val="000000" w:themeColor="text1"/>
                <w:szCs w:val="24"/>
              </w:rPr>
            </w:pPr>
            <w:r w:rsidRPr="00E559EF">
              <w:rPr>
                <w:rFonts w:cs="Times New Roman"/>
                <w:color w:val="000000" w:themeColor="text1"/>
                <w:szCs w:val="24"/>
              </w:rPr>
              <w:t>П</w:t>
            </w:r>
          </w:p>
        </w:tc>
        <w:tc>
          <w:tcPr>
            <w:tcW w:w="1234" w:type="dxa"/>
          </w:tcPr>
          <w:p w14:paraId="7964C878" w14:textId="33837A85" w:rsidR="006F67F7" w:rsidRPr="00E559EF" w:rsidRDefault="006F67F7" w:rsidP="00287A36">
            <w:pPr>
              <w:pStyle w:val="12-4"/>
              <w:keepLines/>
              <w:ind w:left="0" w:right="0"/>
              <w:rPr>
                <w:rFonts w:cs="Times New Roman"/>
                <w:color w:val="000000" w:themeColor="text1"/>
                <w:szCs w:val="24"/>
              </w:rPr>
            </w:pPr>
            <w:proofErr w:type="spellStart"/>
            <w:r w:rsidRPr="00E559EF">
              <w:rPr>
                <w:rFonts w:cs="Times New Roman"/>
                <w:color w:val="000000" w:themeColor="text1"/>
                <w:szCs w:val="24"/>
              </w:rPr>
              <w:t>Date</w:t>
            </w:r>
            <w:proofErr w:type="spellEnd"/>
          </w:p>
        </w:tc>
        <w:tc>
          <w:tcPr>
            <w:tcW w:w="1863" w:type="dxa"/>
          </w:tcPr>
          <w:p w14:paraId="2A6BAD50" w14:textId="55FFFF7B" w:rsidR="006F67F7" w:rsidRPr="00E559EF" w:rsidRDefault="006F67F7" w:rsidP="00287A36">
            <w:pPr>
              <w:pStyle w:val="12-4"/>
              <w:keepLines/>
              <w:ind w:left="0" w:right="0"/>
              <w:rPr>
                <w:rFonts w:cs="Times New Roman"/>
                <w:color w:val="000000" w:themeColor="text1"/>
                <w:szCs w:val="24"/>
              </w:rPr>
            </w:pPr>
            <w:r w:rsidRPr="00E559EF">
              <w:rPr>
                <w:rFonts w:cs="Times New Roman"/>
                <w:color w:val="000000" w:themeColor="text1"/>
                <w:szCs w:val="24"/>
              </w:rPr>
              <w:t>О</w:t>
            </w:r>
          </w:p>
        </w:tc>
        <w:tc>
          <w:tcPr>
            <w:tcW w:w="2587" w:type="dxa"/>
          </w:tcPr>
          <w:p w14:paraId="58F8F03E" w14:textId="77777777" w:rsidR="006F67F7" w:rsidRPr="00E559EF" w:rsidRDefault="006F67F7" w:rsidP="00287A36">
            <w:pPr>
              <w:pStyle w:val="12-4"/>
              <w:keepLines/>
              <w:ind w:left="0" w:right="0"/>
              <w:rPr>
                <w:rFonts w:cs="Times New Roman"/>
                <w:color w:val="000000" w:themeColor="text1"/>
                <w:szCs w:val="24"/>
              </w:rPr>
            </w:pPr>
            <w:r w:rsidRPr="00E559EF">
              <w:rPr>
                <w:rFonts w:cs="Times New Roman"/>
                <w:color w:val="000000" w:themeColor="text1"/>
                <w:szCs w:val="24"/>
              </w:rPr>
              <w:t>Реквизит 1.15</w:t>
            </w:r>
          </w:p>
          <w:p w14:paraId="7FE4AA81" w14:textId="61255D34" w:rsidR="006F67F7" w:rsidRPr="00E559EF" w:rsidRDefault="006F67F7" w:rsidP="00287A36">
            <w:pPr>
              <w:pStyle w:val="12-4"/>
              <w:keepLines/>
              <w:ind w:left="0" w:right="0"/>
              <w:rPr>
                <w:rFonts w:cs="Times New Roman"/>
                <w:color w:val="000000" w:themeColor="text1"/>
                <w:szCs w:val="24"/>
                <w:lang w:eastAsia="en-US"/>
              </w:rPr>
            </w:pPr>
            <w:r w:rsidRPr="00E559EF">
              <w:rPr>
                <w:rFonts w:cs="Times New Roman"/>
                <w:color w:val="000000" w:themeColor="text1"/>
                <w:szCs w:val="24"/>
              </w:rPr>
              <w:t>Указывается дата составления РСКП (</w:t>
            </w:r>
            <w:r w:rsidRPr="00E559EF">
              <w:rPr>
                <w:rFonts w:cs="Times New Roman"/>
                <w:color w:val="000000" w:themeColor="text1"/>
                <w:szCs w:val="24"/>
                <w:shd w:val="clear" w:color="auto" w:fill="FFFFFF"/>
              </w:rPr>
              <w:t>многострочный</w:t>
            </w:r>
            <w:r w:rsidRPr="00E559EF">
              <w:rPr>
                <w:rFonts w:cs="Times New Roman"/>
                <w:color w:val="000000" w:themeColor="text1"/>
                <w:szCs w:val="24"/>
              </w:rPr>
              <w:t xml:space="preserve"> возврат)</w:t>
            </w:r>
          </w:p>
        </w:tc>
      </w:tr>
      <w:tr w:rsidR="00DA3D02" w:rsidRPr="00E559EF" w14:paraId="37894712" w14:textId="77777777" w:rsidTr="00287A36">
        <w:trPr>
          <w:cnfStyle w:val="000000100000" w:firstRow="0" w:lastRow="0" w:firstColumn="0" w:lastColumn="0" w:oddVBand="0" w:evenVBand="0" w:oddHBand="1" w:evenHBand="0" w:firstRowFirstColumn="0" w:firstRowLastColumn="0" w:lastRowFirstColumn="0" w:lastRowLastColumn="0"/>
          <w:jc w:val="center"/>
        </w:trPr>
        <w:tc>
          <w:tcPr>
            <w:tcW w:w="1720" w:type="dxa"/>
          </w:tcPr>
          <w:p w14:paraId="764FF06D" w14:textId="71757632" w:rsidR="006F67F7" w:rsidRPr="00E559EF" w:rsidRDefault="006F67F7" w:rsidP="00287A36">
            <w:pPr>
              <w:pStyle w:val="12-4"/>
              <w:keepLines/>
              <w:ind w:left="0" w:right="0"/>
              <w:rPr>
                <w:rFonts w:cs="Times New Roman"/>
                <w:color w:val="000000" w:themeColor="text1"/>
                <w:szCs w:val="24"/>
              </w:rPr>
            </w:pPr>
            <w:r w:rsidRPr="00E559EF">
              <w:rPr>
                <w:rFonts w:cs="Times New Roman"/>
                <w:color w:val="000000" w:themeColor="text1"/>
                <w:szCs w:val="24"/>
              </w:rPr>
              <w:t>Место представления распоряжения</w:t>
            </w:r>
          </w:p>
        </w:tc>
        <w:tc>
          <w:tcPr>
            <w:tcW w:w="1672" w:type="dxa"/>
          </w:tcPr>
          <w:p w14:paraId="73C78E0A" w14:textId="424441FE" w:rsidR="006F67F7" w:rsidRPr="00E559EF" w:rsidRDefault="006F67F7" w:rsidP="00287A36">
            <w:pPr>
              <w:pStyle w:val="12-4"/>
              <w:keepLines/>
              <w:ind w:left="0" w:right="0"/>
              <w:rPr>
                <w:rFonts w:cs="Times New Roman"/>
                <w:color w:val="000000" w:themeColor="text1"/>
                <w:szCs w:val="24"/>
              </w:rPr>
            </w:pPr>
            <w:proofErr w:type="spellStart"/>
            <w:r w:rsidRPr="00E559EF">
              <w:rPr>
                <w:rFonts w:cs="Times New Roman"/>
                <w:color w:val="000000" w:themeColor="text1"/>
                <w:szCs w:val="24"/>
              </w:rPr>
              <w:t>tofkInform</w:t>
            </w:r>
            <w:proofErr w:type="spellEnd"/>
          </w:p>
        </w:tc>
        <w:tc>
          <w:tcPr>
            <w:tcW w:w="551" w:type="dxa"/>
          </w:tcPr>
          <w:p w14:paraId="49A10CFE" w14:textId="4FA4816B" w:rsidR="006F67F7" w:rsidRPr="00E559EF" w:rsidRDefault="006F67F7" w:rsidP="00287A36">
            <w:pPr>
              <w:pStyle w:val="12-4"/>
              <w:keepLines/>
              <w:ind w:left="0" w:right="0"/>
              <w:rPr>
                <w:rFonts w:cs="Times New Roman"/>
                <w:color w:val="000000" w:themeColor="text1"/>
                <w:szCs w:val="24"/>
              </w:rPr>
            </w:pPr>
            <w:r w:rsidRPr="00E559EF">
              <w:rPr>
                <w:rFonts w:cs="Times New Roman"/>
                <w:color w:val="000000" w:themeColor="text1"/>
                <w:szCs w:val="24"/>
              </w:rPr>
              <w:t>С</w:t>
            </w:r>
          </w:p>
        </w:tc>
        <w:tc>
          <w:tcPr>
            <w:tcW w:w="1234" w:type="dxa"/>
          </w:tcPr>
          <w:p w14:paraId="427C53C0" w14:textId="7505BF08" w:rsidR="006F67F7" w:rsidRPr="00E559EF" w:rsidRDefault="006F67F7" w:rsidP="00287A36">
            <w:pPr>
              <w:pStyle w:val="12-4"/>
              <w:keepLines/>
              <w:ind w:left="0" w:right="0"/>
              <w:rPr>
                <w:rFonts w:cs="Times New Roman"/>
                <w:color w:val="000000" w:themeColor="text1"/>
                <w:szCs w:val="24"/>
              </w:rPr>
            </w:pPr>
            <w:r w:rsidRPr="00E559EF">
              <w:rPr>
                <w:rFonts w:cs="Times New Roman"/>
                <w:color w:val="000000" w:themeColor="text1"/>
                <w:szCs w:val="24"/>
              </w:rPr>
              <w:t>t</w:t>
            </w:r>
            <w:r w:rsidRPr="00E559EF">
              <w:rPr>
                <w:rFonts w:cs="Times New Roman"/>
                <w:color w:val="000000" w:themeColor="text1"/>
                <w:szCs w:val="24"/>
                <w:lang w:val="en-US"/>
              </w:rPr>
              <w:t>o</w:t>
            </w:r>
            <w:proofErr w:type="spellStart"/>
            <w:r w:rsidRPr="00E559EF">
              <w:rPr>
                <w:rFonts w:cs="Times New Roman"/>
                <w:color w:val="000000" w:themeColor="text1"/>
                <w:szCs w:val="24"/>
              </w:rPr>
              <w:t>fkInf</w:t>
            </w:r>
            <w:proofErr w:type="spellEnd"/>
          </w:p>
        </w:tc>
        <w:tc>
          <w:tcPr>
            <w:tcW w:w="1863" w:type="dxa"/>
          </w:tcPr>
          <w:p w14:paraId="36A5C0AC" w14:textId="787E9BF3" w:rsidR="006F67F7" w:rsidRPr="00E559EF" w:rsidRDefault="006F67F7" w:rsidP="00287A36">
            <w:pPr>
              <w:pStyle w:val="12-4"/>
              <w:keepLines/>
              <w:ind w:left="0" w:right="0"/>
              <w:rPr>
                <w:rFonts w:cs="Times New Roman"/>
                <w:color w:val="000000" w:themeColor="text1"/>
                <w:szCs w:val="24"/>
              </w:rPr>
            </w:pPr>
            <w:r w:rsidRPr="00E559EF">
              <w:rPr>
                <w:rFonts w:cs="Times New Roman"/>
                <w:color w:val="000000" w:themeColor="text1"/>
                <w:szCs w:val="24"/>
              </w:rPr>
              <w:t>О</w:t>
            </w:r>
          </w:p>
        </w:tc>
        <w:tc>
          <w:tcPr>
            <w:tcW w:w="2587" w:type="dxa"/>
          </w:tcPr>
          <w:p w14:paraId="0FDD4ABF" w14:textId="346309FC" w:rsidR="006F67F7" w:rsidRPr="00E559EF" w:rsidRDefault="006F67F7" w:rsidP="00287A36">
            <w:pPr>
              <w:pStyle w:val="12-4"/>
              <w:keepLines/>
              <w:ind w:left="0" w:right="0"/>
              <w:rPr>
                <w:rFonts w:cs="Times New Roman"/>
                <w:color w:val="000000" w:themeColor="text1"/>
                <w:szCs w:val="24"/>
                <w:lang w:eastAsia="en-US"/>
              </w:rPr>
            </w:pPr>
            <w:r w:rsidRPr="00E559EF">
              <w:rPr>
                <w:rFonts w:cs="Times New Roman"/>
                <w:color w:val="000000" w:themeColor="text1"/>
                <w:szCs w:val="24"/>
              </w:rPr>
              <w:t xml:space="preserve">Состав </w:t>
            </w:r>
            <w:r w:rsidR="00D942C7" w:rsidRPr="00E559EF">
              <w:rPr>
                <w:rFonts w:cs="Times New Roman"/>
                <w:color w:val="000000" w:themeColor="text1"/>
                <w:szCs w:val="24"/>
                <w:highlight w:val="yellow"/>
              </w:rPr>
              <w:t>реквизита</w:t>
            </w:r>
            <w:r w:rsidR="00D942C7" w:rsidRPr="00E559EF">
              <w:rPr>
                <w:rFonts w:cs="Times New Roman"/>
                <w:color w:val="000000" w:themeColor="text1"/>
                <w:szCs w:val="24"/>
              </w:rPr>
              <w:t xml:space="preserve"> </w:t>
            </w:r>
            <w:r w:rsidRPr="00E559EF">
              <w:rPr>
                <w:rFonts w:cs="Times New Roman"/>
                <w:color w:val="000000" w:themeColor="text1"/>
                <w:szCs w:val="24"/>
              </w:rPr>
              <w:t xml:space="preserve">представлен </w:t>
            </w:r>
            <w:r w:rsidR="00287A36" w:rsidRPr="00E559EF">
              <w:rPr>
                <w:rFonts w:cs="Times New Roman"/>
                <w:color w:val="000000" w:themeColor="text1"/>
                <w:szCs w:val="24"/>
              </w:rPr>
              <w:t>в таблице </w:t>
            </w:r>
            <w:r w:rsidRPr="00E559EF">
              <w:rPr>
                <w:rFonts w:cs="Times New Roman"/>
                <w:color w:val="000000" w:themeColor="text1"/>
                <w:szCs w:val="24"/>
              </w:rPr>
              <w:fldChar w:fldCharType="begin"/>
            </w:r>
            <w:r w:rsidRPr="00E559EF">
              <w:rPr>
                <w:rFonts w:cs="Times New Roman"/>
                <w:color w:val="000000" w:themeColor="text1"/>
                <w:szCs w:val="24"/>
              </w:rPr>
              <w:instrText xml:space="preserve"> REF _Ref207267989 \h  \## \* MERGEFORMAT </w:instrText>
            </w:r>
            <w:r w:rsidRPr="00E559EF">
              <w:rPr>
                <w:rFonts w:cs="Times New Roman"/>
                <w:color w:val="000000" w:themeColor="text1"/>
                <w:szCs w:val="24"/>
              </w:rPr>
            </w:r>
            <w:r w:rsidRPr="00E559EF">
              <w:rPr>
                <w:rFonts w:cs="Times New Roman"/>
                <w:color w:val="000000" w:themeColor="text1"/>
                <w:szCs w:val="24"/>
              </w:rPr>
              <w:fldChar w:fldCharType="separate"/>
            </w:r>
            <w:r w:rsidR="00AE7460">
              <w:rPr>
                <w:rFonts w:cs="Times New Roman"/>
                <w:color w:val="000000" w:themeColor="text1"/>
                <w:szCs w:val="24"/>
              </w:rPr>
              <w:t>20</w:t>
            </w:r>
            <w:r w:rsidRPr="00E559EF">
              <w:rPr>
                <w:rFonts w:cs="Times New Roman"/>
                <w:color w:val="000000" w:themeColor="text1"/>
                <w:szCs w:val="24"/>
              </w:rPr>
              <w:fldChar w:fldCharType="end"/>
            </w:r>
          </w:p>
        </w:tc>
      </w:tr>
      <w:tr w:rsidR="00DA3D02" w:rsidRPr="00E559EF" w14:paraId="19CAFD4E" w14:textId="77777777" w:rsidTr="00287A36">
        <w:trPr>
          <w:cnfStyle w:val="000000010000" w:firstRow="0" w:lastRow="0" w:firstColumn="0" w:lastColumn="0" w:oddVBand="0" w:evenVBand="0" w:oddHBand="0" w:evenHBand="1" w:firstRowFirstColumn="0" w:firstRowLastColumn="0" w:lastRowFirstColumn="0" w:lastRowLastColumn="0"/>
          <w:jc w:val="center"/>
        </w:trPr>
        <w:tc>
          <w:tcPr>
            <w:tcW w:w="9627" w:type="dxa"/>
            <w:gridSpan w:val="6"/>
          </w:tcPr>
          <w:p w14:paraId="563DBEBB" w14:textId="7659F644" w:rsidR="006F67F7" w:rsidRPr="00E559EF" w:rsidRDefault="006F67F7" w:rsidP="00287A36">
            <w:pPr>
              <w:pStyle w:val="12-4"/>
              <w:keepLines/>
              <w:ind w:left="0" w:right="0"/>
              <w:rPr>
                <w:rFonts w:cs="Times New Roman"/>
                <w:color w:val="000000" w:themeColor="text1"/>
                <w:szCs w:val="24"/>
                <w:lang w:eastAsia="en-US"/>
              </w:rPr>
            </w:pPr>
            <w:r w:rsidRPr="00E559EF">
              <w:rPr>
                <w:rFonts w:cs="Times New Roman"/>
                <w:b/>
                <w:color w:val="000000" w:themeColor="text1"/>
                <w:szCs w:val="24"/>
              </w:rPr>
              <w:t>Информация о платеже</w:t>
            </w:r>
          </w:p>
        </w:tc>
      </w:tr>
      <w:tr w:rsidR="00DA3D02" w:rsidRPr="00E559EF" w14:paraId="7C3169FE" w14:textId="77777777" w:rsidTr="00287A36">
        <w:trPr>
          <w:cnfStyle w:val="000000100000" w:firstRow="0" w:lastRow="0" w:firstColumn="0" w:lastColumn="0" w:oddVBand="0" w:evenVBand="0" w:oddHBand="1" w:evenHBand="0" w:firstRowFirstColumn="0" w:firstRowLastColumn="0" w:lastRowFirstColumn="0" w:lastRowLastColumn="0"/>
          <w:jc w:val="center"/>
        </w:trPr>
        <w:tc>
          <w:tcPr>
            <w:tcW w:w="1720" w:type="dxa"/>
          </w:tcPr>
          <w:p w14:paraId="273A372E" w14:textId="0E89C3BA" w:rsidR="006F67F7" w:rsidRPr="00E559EF" w:rsidRDefault="006F67F7" w:rsidP="00287A36">
            <w:pPr>
              <w:pStyle w:val="12-4"/>
              <w:keepLines/>
              <w:ind w:left="0" w:right="0"/>
              <w:rPr>
                <w:rFonts w:cs="Times New Roman"/>
                <w:color w:val="000000" w:themeColor="text1"/>
                <w:szCs w:val="24"/>
              </w:rPr>
            </w:pPr>
            <w:r w:rsidRPr="00E559EF">
              <w:rPr>
                <w:rFonts w:cs="Times New Roman"/>
                <w:color w:val="000000" w:themeColor="text1"/>
                <w:szCs w:val="24"/>
              </w:rPr>
              <w:t>Информация о платеже</w:t>
            </w:r>
          </w:p>
        </w:tc>
        <w:tc>
          <w:tcPr>
            <w:tcW w:w="1672" w:type="dxa"/>
          </w:tcPr>
          <w:p w14:paraId="7F639BE0" w14:textId="5626786E" w:rsidR="006F67F7" w:rsidRPr="00E559EF" w:rsidRDefault="006F67F7" w:rsidP="00287A36">
            <w:pPr>
              <w:pStyle w:val="12-4"/>
              <w:keepLines/>
              <w:ind w:left="0" w:right="0"/>
              <w:rPr>
                <w:rFonts w:cs="Times New Roman"/>
                <w:color w:val="000000" w:themeColor="text1"/>
                <w:szCs w:val="24"/>
              </w:rPr>
            </w:pPr>
            <w:proofErr w:type="spellStart"/>
            <w:r w:rsidRPr="00E559EF">
              <w:rPr>
                <w:rFonts w:cs="Times New Roman"/>
                <w:color w:val="000000" w:themeColor="text1"/>
                <w:szCs w:val="24"/>
              </w:rPr>
              <w:t>payment</w:t>
            </w:r>
            <w:proofErr w:type="spellEnd"/>
            <w:r w:rsidRPr="00E559EF">
              <w:rPr>
                <w:rFonts w:cs="Times New Roman"/>
                <w:color w:val="000000" w:themeColor="text1"/>
                <w:szCs w:val="24"/>
                <w:lang w:val="en-US"/>
              </w:rPr>
              <w:t>I</w:t>
            </w:r>
            <w:proofErr w:type="spellStart"/>
            <w:r w:rsidRPr="00E559EF">
              <w:rPr>
                <w:rFonts w:cs="Times New Roman"/>
                <w:color w:val="000000" w:themeColor="text1"/>
                <w:szCs w:val="24"/>
              </w:rPr>
              <w:t>nform</w:t>
            </w:r>
            <w:proofErr w:type="spellEnd"/>
          </w:p>
        </w:tc>
        <w:tc>
          <w:tcPr>
            <w:tcW w:w="551" w:type="dxa"/>
          </w:tcPr>
          <w:p w14:paraId="2B5FDB1C" w14:textId="1CE70734" w:rsidR="006F67F7" w:rsidRPr="00E559EF" w:rsidRDefault="006F67F7" w:rsidP="00287A36">
            <w:pPr>
              <w:pStyle w:val="12-4"/>
              <w:keepLines/>
              <w:ind w:left="0" w:right="0"/>
              <w:rPr>
                <w:rFonts w:cs="Times New Roman"/>
                <w:color w:val="000000" w:themeColor="text1"/>
                <w:szCs w:val="24"/>
              </w:rPr>
            </w:pPr>
            <w:r w:rsidRPr="00E559EF">
              <w:rPr>
                <w:rFonts w:cs="Times New Roman"/>
                <w:color w:val="000000" w:themeColor="text1"/>
                <w:szCs w:val="24"/>
                <w:lang w:val="en-US"/>
              </w:rPr>
              <w:t>C</w:t>
            </w:r>
          </w:p>
        </w:tc>
        <w:tc>
          <w:tcPr>
            <w:tcW w:w="1234" w:type="dxa"/>
          </w:tcPr>
          <w:p w14:paraId="17658908" w14:textId="660C174D" w:rsidR="006F67F7" w:rsidRPr="00E559EF" w:rsidRDefault="006F67F7" w:rsidP="00287A36">
            <w:pPr>
              <w:pStyle w:val="12-4"/>
              <w:keepLines/>
              <w:ind w:left="0" w:right="0"/>
              <w:rPr>
                <w:rFonts w:cs="Times New Roman"/>
                <w:color w:val="000000" w:themeColor="text1"/>
                <w:szCs w:val="24"/>
              </w:rPr>
            </w:pPr>
            <w:proofErr w:type="spellStart"/>
            <w:r w:rsidRPr="00E559EF">
              <w:rPr>
                <w:rFonts w:cs="Times New Roman"/>
                <w:color w:val="000000" w:themeColor="text1"/>
                <w:szCs w:val="24"/>
              </w:rPr>
              <w:t>pmnt</w:t>
            </w:r>
            <w:proofErr w:type="spellEnd"/>
            <w:r w:rsidRPr="00E559EF">
              <w:rPr>
                <w:rFonts w:cs="Times New Roman"/>
                <w:color w:val="000000" w:themeColor="text1"/>
                <w:szCs w:val="24"/>
                <w:lang w:val="en-US"/>
              </w:rPr>
              <w:t>I</w:t>
            </w:r>
            <w:proofErr w:type="spellStart"/>
            <w:r w:rsidRPr="00E559EF">
              <w:rPr>
                <w:rFonts w:cs="Times New Roman"/>
                <w:color w:val="000000" w:themeColor="text1"/>
                <w:szCs w:val="24"/>
              </w:rPr>
              <w:t>nf</w:t>
            </w:r>
            <w:proofErr w:type="spellEnd"/>
          </w:p>
        </w:tc>
        <w:tc>
          <w:tcPr>
            <w:tcW w:w="1863" w:type="dxa"/>
          </w:tcPr>
          <w:p w14:paraId="2D46B2CD" w14:textId="78E6D4C3" w:rsidR="006F67F7" w:rsidRPr="00E559EF" w:rsidRDefault="006F67F7" w:rsidP="00287A36">
            <w:pPr>
              <w:pStyle w:val="12-4"/>
              <w:keepLines/>
              <w:ind w:left="0" w:right="0"/>
              <w:rPr>
                <w:rFonts w:cs="Times New Roman"/>
                <w:color w:val="000000" w:themeColor="text1"/>
                <w:szCs w:val="24"/>
              </w:rPr>
            </w:pPr>
            <w:r w:rsidRPr="00E559EF">
              <w:rPr>
                <w:rFonts w:cs="Times New Roman"/>
                <w:color w:val="000000" w:themeColor="text1"/>
                <w:szCs w:val="24"/>
              </w:rPr>
              <w:t>О</w:t>
            </w:r>
          </w:p>
        </w:tc>
        <w:tc>
          <w:tcPr>
            <w:tcW w:w="2587" w:type="dxa"/>
          </w:tcPr>
          <w:p w14:paraId="0C463379" w14:textId="1C4621A5" w:rsidR="006F67F7" w:rsidRPr="00E559EF" w:rsidRDefault="006F67F7" w:rsidP="00287A36">
            <w:pPr>
              <w:pStyle w:val="12-4"/>
              <w:keepLines/>
              <w:ind w:left="0" w:right="0"/>
              <w:rPr>
                <w:rFonts w:cs="Times New Roman"/>
                <w:color w:val="000000" w:themeColor="text1"/>
                <w:szCs w:val="24"/>
                <w:lang w:eastAsia="en-US"/>
              </w:rPr>
            </w:pPr>
            <w:r w:rsidRPr="00E559EF">
              <w:rPr>
                <w:rFonts w:cs="Times New Roman"/>
                <w:color w:val="000000" w:themeColor="text1"/>
                <w:szCs w:val="24"/>
              </w:rPr>
              <w:t xml:space="preserve">Состав </w:t>
            </w:r>
            <w:r w:rsidR="00D942C7" w:rsidRPr="00E559EF">
              <w:rPr>
                <w:rFonts w:cs="Times New Roman"/>
                <w:color w:val="000000" w:themeColor="text1"/>
                <w:szCs w:val="24"/>
                <w:highlight w:val="yellow"/>
              </w:rPr>
              <w:t>реквизита</w:t>
            </w:r>
            <w:r w:rsidR="00D942C7" w:rsidRPr="00E559EF">
              <w:rPr>
                <w:rFonts w:cs="Times New Roman"/>
                <w:color w:val="000000" w:themeColor="text1"/>
                <w:szCs w:val="24"/>
              </w:rPr>
              <w:t xml:space="preserve"> </w:t>
            </w:r>
            <w:r w:rsidRPr="00E559EF">
              <w:rPr>
                <w:rFonts w:cs="Times New Roman"/>
                <w:color w:val="000000" w:themeColor="text1"/>
                <w:szCs w:val="24"/>
              </w:rPr>
              <w:t xml:space="preserve">представлен </w:t>
            </w:r>
            <w:r w:rsidR="00287A36" w:rsidRPr="00E559EF">
              <w:rPr>
                <w:rFonts w:cs="Times New Roman"/>
                <w:color w:val="000000" w:themeColor="text1"/>
                <w:szCs w:val="24"/>
              </w:rPr>
              <w:t>в таблице </w:t>
            </w:r>
            <w:r w:rsidRPr="00E559EF">
              <w:rPr>
                <w:rFonts w:cs="Times New Roman"/>
                <w:color w:val="000000" w:themeColor="text1"/>
                <w:szCs w:val="24"/>
              </w:rPr>
              <w:fldChar w:fldCharType="begin"/>
            </w:r>
            <w:r w:rsidRPr="00E559EF">
              <w:rPr>
                <w:rFonts w:cs="Times New Roman"/>
                <w:color w:val="000000" w:themeColor="text1"/>
                <w:szCs w:val="24"/>
              </w:rPr>
              <w:instrText xml:space="preserve"> REF _Ref207268008 \h  \## \* MERGEFORMAT </w:instrText>
            </w:r>
            <w:r w:rsidRPr="00E559EF">
              <w:rPr>
                <w:rFonts w:cs="Times New Roman"/>
                <w:color w:val="000000" w:themeColor="text1"/>
                <w:szCs w:val="24"/>
              </w:rPr>
            </w:r>
            <w:r w:rsidRPr="00E559EF">
              <w:rPr>
                <w:rFonts w:cs="Times New Roman"/>
                <w:color w:val="000000" w:themeColor="text1"/>
                <w:szCs w:val="24"/>
              </w:rPr>
              <w:fldChar w:fldCharType="separate"/>
            </w:r>
            <w:r w:rsidR="00AE7460">
              <w:rPr>
                <w:rFonts w:cs="Times New Roman"/>
                <w:color w:val="000000" w:themeColor="text1"/>
                <w:szCs w:val="24"/>
              </w:rPr>
              <w:t>21</w:t>
            </w:r>
            <w:r w:rsidRPr="00E559EF">
              <w:rPr>
                <w:rFonts w:cs="Times New Roman"/>
                <w:color w:val="000000" w:themeColor="text1"/>
                <w:szCs w:val="24"/>
              </w:rPr>
              <w:fldChar w:fldCharType="end"/>
            </w:r>
          </w:p>
        </w:tc>
      </w:tr>
      <w:tr w:rsidR="00DA3D02" w:rsidRPr="00E559EF" w14:paraId="45A144E0" w14:textId="77777777" w:rsidTr="00287A36">
        <w:trPr>
          <w:cnfStyle w:val="000000010000" w:firstRow="0" w:lastRow="0" w:firstColumn="0" w:lastColumn="0" w:oddVBand="0" w:evenVBand="0" w:oddHBand="0" w:evenHBand="1" w:firstRowFirstColumn="0" w:firstRowLastColumn="0" w:lastRowFirstColumn="0" w:lastRowLastColumn="0"/>
          <w:jc w:val="center"/>
        </w:trPr>
        <w:tc>
          <w:tcPr>
            <w:tcW w:w="9627" w:type="dxa"/>
            <w:gridSpan w:val="6"/>
          </w:tcPr>
          <w:p w14:paraId="72266298" w14:textId="78B75BEA" w:rsidR="006F67F7" w:rsidRPr="00E559EF" w:rsidRDefault="006F67F7" w:rsidP="00287A36">
            <w:pPr>
              <w:pStyle w:val="12-4"/>
              <w:keepLines/>
              <w:ind w:left="0" w:right="0"/>
              <w:rPr>
                <w:rFonts w:cs="Times New Roman"/>
                <w:color w:val="000000" w:themeColor="text1"/>
                <w:szCs w:val="24"/>
                <w:lang w:eastAsia="en-US"/>
              </w:rPr>
            </w:pPr>
            <w:r w:rsidRPr="00E559EF">
              <w:rPr>
                <w:rFonts w:cs="Times New Roman"/>
                <w:b/>
                <w:color w:val="000000" w:themeColor="text1"/>
                <w:szCs w:val="24"/>
              </w:rPr>
              <w:t>Информация о плательщике</w:t>
            </w:r>
          </w:p>
        </w:tc>
      </w:tr>
      <w:tr w:rsidR="00DA3D02" w:rsidRPr="00E559EF" w14:paraId="5EBEC674" w14:textId="77777777" w:rsidTr="00287A36">
        <w:trPr>
          <w:cnfStyle w:val="000000100000" w:firstRow="0" w:lastRow="0" w:firstColumn="0" w:lastColumn="0" w:oddVBand="0" w:evenVBand="0" w:oddHBand="1" w:evenHBand="0" w:firstRowFirstColumn="0" w:firstRowLastColumn="0" w:lastRowFirstColumn="0" w:lastRowLastColumn="0"/>
          <w:jc w:val="center"/>
        </w:trPr>
        <w:tc>
          <w:tcPr>
            <w:tcW w:w="1720" w:type="dxa"/>
          </w:tcPr>
          <w:p w14:paraId="350F92D9" w14:textId="01176045" w:rsidR="006F67F7" w:rsidRPr="00E559EF" w:rsidRDefault="006F67F7" w:rsidP="00287A36">
            <w:pPr>
              <w:pStyle w:val="12-4"/>
              <w:keepLines/>
              <w:ind w:left="0" w:right="0"/>
              <w:rPr>
                <w:rFonts w:cs="Times New Roman"/>
                <w:color w:val="000000" w:themeColor="text1"/>
                <w:szCs w:val="24"/>
              </w:rPr>
            </w:pPr>
            <w:r w:rsidRPr="00E559EF">
              <w:rPr>
                <w:rFonts w:cs="Times New Roman"/>
                <w:color w:val="000000" w:themeColor="text1"/>
                <w:szCs w:val="24"/>
              </w:rPr>
              <w:t>Информация о плательщике</w:t>
            </w:r>
          </w:p>
        </w:tc>
        <w:tc>
          <w:tcPr>
            <w:tcW w:w="1672" w:type="dxa"/>
          </w:tcPr>
          <w:p w14:paraId="318167B3" w14:textId="78D4E54B" w:rsidR="006F67F7" w:rsidRPr="00E559EF" w:rsidRDefault="006F67F7" w:rsidP="00287A36">
            <w:pPr>
              <w:pStyle w:val="12-4"/>
              <w:keepLines/>
              <w:ind w:left="0" w:right="0"/>
              <w:rPr>
                <w:rFonts w:cs="Times New Roman"/>
                <w:color w:val="000000" w:themeColor="text1"/>
                <w:szCs w:val="24"/>
              </w:rPr>
            </w:pPr>
            <w:proofErr w:type="spellStart"/>
            <w:r w:rsidRPr="00E559EF">
              <w:rPr>
                <w:rFonts w:cs="Times New Roman"/>
                <w:color w:val="000000" w:themeColor="text1"/>
                <w:szCs w:val="24"/>
              </w:rPr>
              <w:t>pa</w:t>
            </w:r>
            <w:r w:rsidRPr="00E559EF">
              <w:rPr>
                <w:rFonts w:cs="Times New Roman"/>
                <w:color w:val="000000" w:themeColor="text1"/>
                <w:szCs w:val="24"/>
                <w:lang w:val="en-US"/>
              </w:rPr>
              <w:t>yerI</w:t>
            </w:r>
            <w:r w:rsidRPr="00E559EF">
              <w:rPr>
                <w:rFonts w:cs="Times New Roman"/>
                <w:color w:val="000000" w:themeColor="text1"/>
                <w:szCs w:val="24"/>
              </w:rPr>
              <w:t>nform</w:t>
            </w:r>
            <w:proofErr w:type="spellEnd"/>
          </w:p>
        </w:tc>
        <w:tc>
          <w:tcPr>
            <w:tcW w:w="551" w:type="dxa"/>
          </w:tcPr>
          <w:p w14:paraId="4C7401D6" w14:textId="1A6D7139" w:rsidR="006F67F7" w:rsidRPr="00E559EF" w:rsidRDefault="006F67F7" w:rsidP="00287A36">
            <w:pPr>
              <w:pStyle w:val="12-4"/>
              <w:keepLines/>
              <w:ind w:left="0" w:right="0"/>
              <w:rPr>
                <w:rFonts w:cs="Times New Roman"/>
                <w:color w:val="000000" w:themeColor="text1"/>
                <w:szCs w:val="24"/>
              </w:rPr>
            </w:pPr>
            <w:r w:rsidRPr="00E559EF">
              <w:rPr>
                <w:rFonts w:cs="Times New Roman"/>
                <w:color w:val="000000" w:themeColor="text1"/>
                <w:szCs w:val="24"/>
              </w:rPr>
              <w:t>С</w:t>
            </w:r>
          </w:p>
        </w:tc>
        <w:tc>
          <w:tcPr>
            <w:tcW w:w="1234" w:type="dxa"/>
          </w:tcPr>
          <w:p w14:paraId="19775758" w14:textId="739D6A33" w:rsidR="006F67F7" w:rsidRPr="00E559EF" w:rsidRDefault="006F67F7" w:rsidP="00287A36">
            <w:pPr>
              <w:pStyle w:val="12-4"/>
              <w:keepLines/>
              <w:ind w:left="0" w:right="0"/>
              <w:rPr>
                <w:rFonts w:cs="Times New Roman"/>
                <w:color w:val="000000" w:themeColor="text1"/>
                <w:szCs w:val="24"/>
              </w:rPr>
            </w:pPr>
            <w:proofErr w:type="spellStart"/>
            <w:r w:rsidRPr="00E559EF">
              <w:rPr>
                <w:rFonts w:cs="Times New Roman"/>
                <w:color w:val="000000" w:themeColor="text1"/>
                <w:szCs w:val="24"/>
              </w:rPr>
              <w:t>pa</w:t>
            </w:r>
            <w:r w:rsidRPr="00E559EF">
              <w:rPr>
                <w:rFonts w:cs="Times New Roman"/>
                <w:color w:val="000000" w:themeColor="text1"/>
                <w:szCs w:val="24"/>
                <w:lang w:val="en-US"/>
              </w:rPr>
              <w:t>yerI</w:t>
            </w:r>
            <w:r w:rsidRPr="00E559EF">
              <w:rPr>
                <w:rFonts w:cs="Times New Roman"/>
                <w:color w:val="000000" w:themeColor="text1"/>
                <w:szCs w:val="24"/>
              </w:rPr>
              <w:t>nf</w:t>
            </w:r>
            <w:proofErr w:type="spellEnd"/>
          </w:p>
        </w:tc>
        <w:tc>
          <w:tcPr>
            <w:tcW w:w="1863" w:type="dxa"/>
          </w:tcPr>
          <w:p w14:paraId="125E9454" w14:textId="79002634" w:rsidR="006F67F7" w:rsidRPr="00E559EF" w:rsidRDefault="006F67F7" w:rsidP="00287A36">
            <w:pPr>
              <w:pStyle w:val="12-4"/>
              <w:keepLines/>
              <w:ind w:left="0" w:right="0"/>
              <w:rPr>
                <w:rFonts w:cs="Times New Roman"/>
                <w:color w:val="000000" w:themeColor="text1"/>
                <w:szCs w:val="24"/>
              </w:rPr>
            </w:pPr>
            <w:r w:rsidRPr="00E559EF">
              <w:rPr>
                <w:rFonts w:cs="Times New Roman"/>
                <w:color w:val="000000" w:themeColor="text1"/>
                <w:szCs w:val="24"/>
              </w:rPr>
              <w:t>О</w:t>
            </w:r>
          </w:p>
        </w:tc>
        <w:tc>
          <w:tcPr>
            <w:tcW w:w="2587" w:type="dxa"/>
          </w:tcPr>
          <w:p w14:paraId="516D0752" w14:textId="159B8278" w:rsidR="006F67F7" w:rsidRPr="00E559EF" w:rsidRDefault="006F67F7" w:rsidP="00287A36">
            <w:pPr>
              <w:pStyle w:val="12-4"/>
              <w:keepLines/>
              <w:ind w:left="0" w:right="0"/>
              <w:rPr>
                <w:rFonts w:cs="Times New Roman"/>
                <w:color w:val="000000" w:themeColor="text1"/>
                <w:szCs w:val="24"/>
                <w:lang w:eastAsia="en-US"/>
              </w:rPr>
            </w:pPr>
            <w:r w:rsidRPr="00E559EF">
              <w:rPr>
                <w:rFonts w:cs="Times New Roman"/>
                <w:color w:val="000000" w:themeColor="text1"/>
                <w:szCs w:val="24"/>
              </w:rPr>
              <w:t xml:space="preserve">Состав </w:t>
            </w:r>
            <w:r w:rsidR="00D942C7" w:rsidRPr="00E559EF">
              <w:rPr>
                <w:rFonts w:cs="Times New Roman"/>
                <w:color w:val="000000" w:themeColor="text1"/>
                <w:szCs w:val="24"/>
                <w:highlight w:val="yellow"/>
              </w:rPr>
              <w:t>реквизита</w:t>
            </w:r>
            <w:r w:rsidR="00D942C7" w:rsidRPr="00E559EF">
              <w:rPr>
                <w:rFonts w:cs="Times New Roman"/>
                <w:color w:val="000000" w:themeColor="text1"/>
                <w:szCs w:val="24"/>
              </w:rPr>
              <w:t xml:space="preserve"> </w:t>
            </w:r>
            <w:r w:rsidRPr="00E559EF">
              <w:rPr>
                <w:rFonts w:cs="Times New Roman"/>
                <w:color w:val="000000" w:themeColor="text1"/>
                <w:szCs w:val="24"/>
              </w:rPr>
              <w:t xml:space="preserve">представлен </w:t>
            </w:r>
            <w:r w:rsidR="00287A36" w:rsidRPr="00E559EF">
              <w:rPr>
                <w:rFonts w:cs="Times New Roman"/>
                <w:color w:val="000000" w:themeColor="text1"/>
                <w:szCs w:val="24"/>
              </w:rPr>
              <w:t>в таблице </w:t>
            </w:r>
            <w:r w:rsidRPr="00E559EF">
              <w:rPr>
                <w:rFonts w:cs="Times New Roman"/>
                <w:color w:val="000000" w:themeColor="text1"/>
                <w:szCs w:val="24"/>
              </w:rPr>
              <w:fldChar w:fldCharType="begin"/>
            </w:r>
            <w:r w:rsidRPr="00E559EF">
              <w:rPr>
                <w:rFonts w:cs="Times New Roman"/>
                <w:color w:val="000000" w:themeColor="text1"/>
                <w:szCs w:val="24"/>
              </w:rPr>
              <w:instrText xml:space="preserve"> REF _Ref207268023 \h  \## \* MERGEFORMAT </w:instrText>
            </w:r>
            <w:r w:rsidRPr="00E559EF">
              <w:rPr>
                <w:rFonts w:cs="Times New Roman"/>
                <w:color w:val="000000" w:themeColor="text1"/>
                <w:szCs w:val="24"/>
              </w:rPr>
            </w:r>
            <w:r w:rsidRPr="00E559EF">
              <w:rPr>
                <w:rFonts w:cs="Times New Roman"/>
                <w:color w:val="000000" w:themeColor="text1"/>
                <w:szCs w:val="24"/>
              </w:rPr>
              <w:fldChar w:fldCharType="separate"/>
            </w:r>
            <w:r w:rsidR="00AE7460">
              <w:rPr>
                <w:rFonts w:cs="Times New Roman"/>
                <w:color w:val="000000" w:themeColor="text1"/>
                <w:szCs w:val="24"/>
              </w:rPr>
              <w:t>22</w:t>
            </w:r>
            <w:r w:rsidRPr="00E559EF">
              <w:rPr>
                <w:rFonts w:cs="Times New Roman"/>
                <w:color w:val="000000" w:themeColor="text1"/>
                <w:szCs w:val="24"/>
              </w:rPr>
              <w:fldChar w:fldCharType="end"/>
            </w:r>
          </w:p>
        </w:tc>
      </w:tr>
      <w:tr w:rsidR="00DA3D02" w:rsidRPr="00E559EF" w14:paraId="0A6EA7F2" w14:textId="77777777" w:rsidTr="00287A36">
        <w:trPr>
          <w:cnfStyle w:val="000000010000" w:firstRow="0" w:lastRow="0" w:firstColumn="0" w:lastColumn="0" w:oddVBand="0" w:evenVBand="0" w:oddHBand="0" w:evenHBand="1" w:firstRowFirstColumn="0" w:firstRowLastColumn="0" w:lastRowFirstColumn="0" w:lastRowLastColumn="0"/>
          <w:jc w:val="center"/>
        </w:trPr>
        <w:tc>
          <w:tcPr>
            <w:tcW w:w="9627" w:type="dxa"/>
            <w:gridSpan w:val="6"/>
          </w:tcPr>
          <w:p w14:paraId="513F74BF" w14:textId="3821BEF8" w:rsidR="006F67F7" w:rsidRPr="00E559EF" w:rsidRDefault="006F67F7" w:rsidP="00287A36">
            <w:pPr>
              <w:pStyle w:val="12-4"/>
              <w:keepLines/>
              <w:ind w:left="0" w:right="0"/>
              <w:rPr>
                <w:rFonts w:cs="Times New Roman"/>
                <w:color w:val="000000" w:themeColor="text1"/>
                <w:szCs w:val="24"/>
                <w:lang w:eastAsia="en-US"/>
              </w:rPr>
            </w:pPr>
            <w:r w:rsidRPr="00E559EF">
              <w:rPr>
                <w:rFonts w:cs="Times New Roman"/>
                <w:b/>
                <w:color w:val="000000" w:themeColor="text1"/>
                <w:szCs w:val="24"/>
                <w:shd w:val="clear" w:color="auto" w:fill="FFFFFF"/>
              </w:rPr>
              <w:t>Реквизиты получателя</w:t>
            </w:r>
          </w:p>
        </w:tc>
      </w:tr>
      <w:tr w:rsidR="00DA3D02" w:rsidRPr="00E559EF" w14:paraId="49A50F7B" w14:textId="77777777" w:rsidTr="00287A36">
        <w:trPr>
          <w:cnfStyle w:val="000000100000" w:firstRow="0" w:lastRow="0" w:firstColumn="0" w:lastColumn="0" w:oddVBand="0" w:evenVBand="0" w:oddHBand="1" w:evenHBand="0" w:firstRowFirstColumn="0" w:firstRowLastColumn="0" w:lastRowFirstColumn="0" w:lastRowLastColumn="0"/>
          <w:jc w:val="center"/>
        </w:trPr>
        <w:tc>
          <w:tcPr>
            <w:tcW w:w="1720" w:type="dxa"/>
          </w:tcPr>
          <w:p w14:paraId="7641E9E0" w14:textId="6A7DC3B4" w:rsidR="006F67F7" w:rsidRPr="00E559EF" w:rsidRDefault="006F67F7" w:rsidP="00287A36">
            <w:pPr>
              <w:pStyle w:val="12-4"/>
              <w:keepLines/>
              <w:ind w:left="0" w:right="0"/>
              <w:rPr>
                <w:rFonts w:cs="Times New Roman"/>
                <w:color w:val="000000" w:themeColor="text1"/>
                <w:szCs w:val="24"/>
              </w:rPr>
            </w:pPr>
            <w:r w:rsidRPr="00E559EF">
              <w:rPr>
                <w:rFonts w:cs="Times New Roman"/>
                <w:color w:val="000000" w:themeColor="text1"/>
                <w:szCs w:val="24"/>
                <w:shd w:val="clear" w:color="auto" w:fill="FFFFFF"/>
              </w:rPr>
              <w:t>Реквизиты получателя</w:t>
            </w:r>
          </w:p>
        </w:tc>
        <w:tc>
          <w:tcPr>
            <w:tcW w:w="1672" w:type="dxa"/>
          </w:tcPr>
          <w:p w14:paraId="59B629B0" w14:textId="75C9B0D2" w:rsidR="006F67F7" w:rsidRPr="00E559EF" w:rsidRDefault="006F67F7" w:rsidP="00287A36">
            <w:pPr>
              <w:pStyle w:val="12-4"/>
              <w:keepLines/>
              <w:ind w:left="0" w:right="0"/>
              <w:rPr>
                <w:rFonts w:cs="Times New Roman"/>
                <w:color w:val="000000" w:themeColor="text1"/>
                <w:szCs w:val="24"/>
              </w:rPr>
            </w:pPr>
            <w:proofErr w:type="spellStart"/>
            <w:r w:rsidRPr="00E559EF">
              <w:rPr>
                <w:rFonts w:cs="Times New Roman"/>
                <w:color w:val="000000" w:themeColor="text1"/>
                <w:szCs w:val="24"/>
              </w:rPr>
              <w:t>recipient</w:t>
            </w:r>
            <w:proofErr w:type="spellEnd"/>
            <w:r w:rsidRPr="00E559EF">
              <w:rPr>
                <w:rFonts w:cs="Times New Roman"/>
                <w:color w:val="000000" w:themeColor="text1"/>
                <w:szCs w:val="24"/>
                <w:lang w:val="en-US"/>
              </w:rPr>
              <w:t>s</w:t>
            </w:r>
          </w:p>
        </w:tc>
        <w:tc>
          <w:tcPr>
            <w:tcW w:w="551" w:type="dxa"/>
          </w:tcPr>
          <w:p w14:paraId="3C6A33C2" w14:textId="55915FB9" w:rsidR="006F67F7" w:rsidRPr="00E559EF" w:rsidRDefault="006F67F7" w:rsidP="00287A36">
            <w:pPr>
              <w:pStyle w:val="12-4"/>
              <w:keepLines/>
              <w:ind w:left="0" w:right="0"/>
              <w:rPr>
                <w:rFonts w:cs="Times New Roman"/>
                <w:color w:val="000000" w:themeColor="text1"/>
                <w:szCs w:val="24"/>
              </w:rPr>
            </w:pPr>
            <w:r w:rsidRPr="00E559EF">
              <w:rPr>
                <w:rFonts w:cs="Times New Roman"/>
                <w:color w:val="000000" w:themeColor="text1"/>
                <w:szCs w:val="24"/>
              </w:rPr>
              <w:t>С</w:t>
            </w:r>
          </w:p>
        </w:tc>
        <w:tc>
          <w:tcPr>
            <w:tcW w:w="1234" w:type="dxa"/>
          </w:tcPr>
          <w:p w14:paraId="515065C1" w14:textId="45122ABA" w:rsidR="006F67F7" w:rsidRPr="00E559EF" w:rsidRDefault="006F67F7" w:rsidP="00287A36">
            <w:pPr>
              <w:pStyle w:val="12-4"/>
              <w:keepLines/>
              <w:ind w:left="0" w:right="0"/>
              <w:rPr>
                <w:rFonts w:cs="Times New Roman"/>
                <w:color w:val="000000" w:themeColor="text1"/>
                <w:szCs w:val="24"/>
              </w:rPr>
            </w:pPr>
            <w:proofErr w:type="spellStart"/>
            <w:r w:rsidRPr="00E559EF">
              <w:rPr>
                <w:rFonts w:cs="Times New Roman"/>
                <w:color w:val="000000" w:themeColor="text1"/>
                <w:szCs w:val="24"/>
              </w:rPr>
              <w:t>recipient</w:t>
            </w:r>
            <w:proofErr w:type="spellEnd"/>
            <w:r w:rsidRPr="00E559EF">
              <w:rPr>
                <w:rFonts w:cs="Times New Roman"/>
                <w:color w:val="000000" w:themeColor="text1"/>
                <w:szCs w:val="24"/>
                <w:lang w:val="en-US"/>
              </w:rPr>
              <w:t>I</w:t>
            </w:r>
            <w:proofErr w:type="spellStart"/>
            <w:r w:rsidRPr="00E559EF">
              <w:rPr>
                <w:rFonts w:cs="Times New Roman"/>
                <w:color w:val="000000" w:themeColor="text1"/>
                <w:szCs w:val="24"/>
              </w:rPr>
              <w:t>nf</w:t>
            </w:r>
            <w:proofErr w:type="spellEnd"/>
          </w:p>
        </w:tc>
        <w:tc>
          <w:tcPr>
            <w:tcW w:w="1863" w:type="dxa"/>
          </w:tcPr>
          <w:p w14:paraId="145C7382" w14:textId="64FDF856" w:rsidR="006F67F7" w:rsidRPr="00E559EF" w:rsidRDefault="006F67F7" w:rsidP="00287A36">
            <w:pPr>
              <w:pStyle w:val="12-4"/>
              <w:keepLines/>
              <w:ind w:left="0" w:right="0"/>
              <w:rPr>
                <w:rFonts w:cs="Times New Roman"/>
                <w:color w:val="000000" w:themeColor="text1"/>
                <w:szCs w:val="24"/>
              </w:rPr>
            </w:pPr>
            <w:r w:rsidRPr="00E559EF">
              <w:rPr>
                <w:rFonts w:cs="Times New Roman"/>
                <w:color w:val="000000" w:themeColor="text1"/>
                <w:szCs w:val="24"/>
              </w:rPr>
              <w:t>О</w:t>
            </w:r>
          </w:p>
        </w:tc>
        <w:tc>
          <w:tcPr>
            <w:tcW w:w="2587" w:type="dxa"/>
          </w:tcPr>
          <w:p w14:paraId="39C80643" w14:textId="364F678A" w:rsidR="006F67F7" w:rsidRPr="00E559EF" w:rsidRDefault="006F67F7" w:rsidP="00287A36">
            <w:pPr>
              <w:pStyle w:val="12-4"/>
              <w:keepLines/>
              <w:ind w:left="0" w:right="0"/>
              <w:rPr>
                <w:rFonts w:cs="Times New Roman"/>
                <w:color w:val="000000" w:themeColor="text1"/>
                <w:szCs w:val="24"/>
                <w:lang w:eastAsia="en-US"/>
              </w:rPr>
            </w:pPr>
            <w:r w:rsidRPr="00E559EF">
              <w:rPr>
                <w:rFonts w:cs="Times New Roman"/>
                <w:color w:val="000000" w:themeColor="text1"/>
                <w:szCs w:val="24"/>
              </w:rPr>
              <w:t xml:space="preserve">Состав </w:t>
            </w:r>
            <w:r w:rsidR="00D942C7" w:rsidRPr="00E559EF">
              <w:rPr>
                <w:rFonts w:cs="Times New Roman"/>
                <w:color w:val="000000" w:themeColor="text1"/>
                <w:szCs w:val="24"/>
                <w:highlight w:val="yellow"/>
              </w:rPr>
              <w:t>реквизита</w:t>
            </w:r>
            <w:r w:rsidR="00D942C7" w:rsidRPr="00E559EF">
              <w:rPr>
                <w:rFonts w:cs="Times New Roman"/>
                <w:color w:val="000000" w:themeColor="text1"/>
                <w:szCs w:val="24"/>
              </w:rPr>
              <w:t xml:space="preserve"> </w:t>
            </w:r>
            <w:r w:rsidRPr="00E559EF">
              <w:rPr>
                <w:rFonts w:cs="Times New Roman"/>
                <w:color w:val="000000" w:themeColor="text1"/>
                <w:szCs w:val="24"/>
              </w:rPr>
              <w:t xml:space="preserve">представлен </w:t>
            </w:r>
            <w:r w:rsidR="00287A36" w:rsidRPr="00E559EF">
              <w:rPr>
                <w:rFonts w:cs="Times New Roman"/>
                <w:color w:val="000000" w:themeColor="text1"/>
                <w:szCs w:val="24"/>
              </w:rPr>
              <w:t>в таблице </w:t>
            </w:r>
            <w:r w:rsidRPr="00E559EF">
              <w:rPr>
                <w:rFonts w:cs="Times New Roman"/>
                <w:color w:val="000000" w:themeColor="text1"/>
                <w:szCs w:val="24"/>
              </w:rPr>
              <w:fldChar w:fldCharType="begin"/>
            </w:r>
            <w:r w:rsidRPr="00E559EF">
              <w:rPr>
                <w:rFonts w:cs="Times New Roman"/>
                <w:color w:val="000000" w:themeColor="text1"/>
                <w:szCs w:val="24"/>
              </w:rPr>
              <w:instrText xml:space="preserve"> REF _Ref207032507 \h   \## \* MERGEFORMAT </w:instrText>
            </w:r>
            <w:r w:rsidRPr="00E559EF">
              <w:rPr>
                <w:rFonts w:cs="Times New Roman"/>
                <w:color w:val="000000" w:themeColor="text1"/>
                <w:szCs w:val="24"/>
              </w:rPr>
            </w:r>
            <w:r w:rsidRPr="00E559EF">
              <w:rPr>
                <w:rFonts w:cs="Times New Roman"/>
                <w:color w:val="000000" w:themeColor="text1"/>
                <w:szCs w:val="24"/>
              </w:rPr>
              <w:fldChar w:fldCharType="separate"/>
            </w:r>
            <w:r w:rsidR="00AE7460">
              <w:rPr>
                <w:rFonts w:cs="Times New Roman"/>
                <w:color w:val="000000" w:themeColor="text1"/>
                <w:szCs w:val="24"/>
              </w:rPr>
              <w:t>23</w:t>
            </w:r>
            <w:r w:rsidRPr="00E559EF">
              <w:rPr>
                <w:rFonts w:cs="Times New Roman"/>
                <w:color w:val="000000" w:themeColor="text1"/>
                <w:szCs w:val="24"/>
              </w:rPr>
              <w:fldChar w:fldCharType="end"/>
            </w:r>
          </w:p>
        </w:tc>
      </w:tr>
      <w:tr w:rsidR="00DA3D02" w:rsidRPr="00E559EF" w14:paraId="0D987217" w14:textId="77777777" w:rsidTr="00287A36">
        <w:trPr>
          <w:cnfStyle w:val="000000010000" w:firstRow="0" w:lastRow="0" w:firstColumn="0" w:lastColumn="0" w:oddVBand="0" w:evenVBand="0" w:oddHBand="0" w:evenHBand="1" w:firstRowFirstColumn="0" w:firstRowLastColumn="0" w:lastRowFirstColumn="0" w:lastRowLastColumn="0"/>
          <w:jc w:val="center"/>
        </w:trPr>
        <w:tc>
          <w:tcPr>
            <w:tcW w:w="9627" w:type="dxa"/>
            <w:gridSpan w:val="6"/>
          </w:tcPr>
          <w:p w14:paraId="75E5D7E5" w14:textId="158DD5BE" w:rsidR="006F67F7" w:rsidRPr="00E559EF" w:rsidRDefault="006F67F7" w:rsidP="007C71EF">
            <w:pPr>
              <w:pStyle w:val="12-4"/>
              <w:keepNext/>
              <w:keepLines/>
              <w:ind w:left="0" w:right="0"/>
              <w:rPr>
                <w:rFonts w:cs="Times New Roman"/>
                <w:color w:val="000000" w:themeColor="text1"/>
                <w:szCs w:val="24"/>
                <w:lang w:eastAsia="en-US"/>
              </w:rPr>
            </w:pPr>
            <w:r w:rsidRPr="00E559EF">
              <w:rPr>
                <w:rFonts w:cs="Times New Roman"/>
                <w:b/>
                <w:color w:val="000000" w:themeColor="text1"/>
                <w:szCs w:val="24"/>
              </w:rPr>
              <w:lastRenderedPageBreak/>
              <w:t>Системная информация</w:t>
            </w:r>
          </w:p>
        </w:tc>
      </w:tr>
      <w:tr w:rsidR="00DA3D02" w:rsidRPr="00E559EF" w14:paraId="24205301" w14:textId="77777777" w:rsidTr="00287A36">
        <w:trPr>
          <w:cnfStyle w:val="000000100000" w:firstRow="0" w:lastRow="0" w:firstColumn="0" w:lastColumn="0" w:oddVBand="0" w:evenVBand="0" w:oddHBand="1" w:evenHBand="0" w:firstRowFirstColumn="0" w:firstRowLastColumn="0" w:lastRowFirstColumn="0" w:lastRowLastColumn="0"/>
          <w:jc w:val="center"/>
        </w:trPr>
        <w:tc>
          <w:tcPr>
            <w:tcW w:w="1720" w:type="dxa"/>
          </w:tcPr>
          <w:p w14:paraId="2C5DA69C" w14:textId="57DF5456" w:rsidR="006F67F7" w:rsidRPr="00E559EF" w:rsidRDefault="006F67F7" w:rsidP="00287A36">
            <w:pPr>
              <w:pStyle w:val="12-4"/>
              <w:keepLines/>
              <w:ind w:left="0" w:right="0"/>
              <w:rPr>
                <w:rFonts w:cs="Times New Roman"/>
                <w:color w:val="000000" w:themeColor="text1"/>
                <w:szCs w:val="24"/>
              </w:rPr>
            </w:pPr>
            <w:r w:rsidRPr="00E559EF">
              <w:rPr>
                <w:rFonts w:cs="Times New Roman"/>
                <w:color w:val="000000" w:themeColor="text1"/>
                <w:szCs w:val="24"/>
              </w:rPr>
              <w:t>Глобальный уникальный идентификатор</w:t>
            </w:r>
          </w:p>
        </w:tc>
        <w:tc>
          <w:tcPr>
            <w:tcW w:w="1672" w:type="dxa"/>
          </w:tcPr>
          <w:p w14:paraId="1FCD88BD" w14:textId="2DB3504B" w:rsidR="006F67F7" w:rsidRPr="00E559EF" w:rsidRDefault="006F67F7" w:rsidP="00287A36">
            <w:pPr>
              <w:pStyle w:val="12-4"/>
              <w:keepLines/>
              <w:ind w:left="0" w:right="0"/>
              <w:rPr>
                <w:rFonts w:cs="Times New Roman"/>
                <w:color w:val="000000" w:themeColor="text1"/>
                <w:szCs w:val="24"/>
              </w:rPr>
            </w:pPr>
            <w:proofErr w:type="spellStart"/>
            <w:r w:rsidRPr="00E559EF">
              <w:rPr>
                <w:rFonts w:cs="Times New Roman"/>
                <w:color w:val="000000" w:themeColor="text1"/>
                <w:szCs w:val="24"/>
                <w:lang w:val="en-US"/>
              </w:rPr>
              <w:t>GUIDInSys</w:t>
            </w:r>
            <w:proofErr w:type="spellEnd"/>
          </w:p>
        </w:tc>
        <w:tc>
          <w:tcPr>
            <w:tcW w:w="551" w:type="dxa"/>
          </w:tcPr>
          <w:p w14:paraId="2B037AE0" w14:textId="531C1A0C" w:rsidR="006F67F7" w:rsidRPr="00E559EF" w:rsidRDefault="006F67F7" w:rsidP="00287A36">
            <w:pPr>
              <w:pStyle w:val="12-4"/>
              <w:keepLines/>
              <w:ind w:left="0" w:right="0"/>
              <w:rPr>
                <w:rFonts w:cs="Times New Roman"/>
                <w:color w:val="000000" w:themeColor="text1"/>
                <w:szCs w:val="24"/>
              </w:rPr>
            </w:pPr>
            <w:r w:rsidRPr="00E559EF">
              <w:rPr>
                <w:rFonts w:cs="Times New Roman"/>
                <w:color w:val="000000" w:themeColor="text1"/>
                <w:szCs w:val="24"/>
              </w:rPr>
              <w:t>П</w:t>
            </w:r>
          </w:p>
        </w:tc>
        <w:tc>
          <w:tcPr>
            <w:tcW w:w="1234" w:type="dxa"/>
          </w:tcPr>
          <w:p w14:paraId="3F8DB067" w14:textId="78201F2A" w:rsidR="006F67F7" w:rsidRPr="00E559EF" w:rsidRDefault="006F67F7" w:rsidP="00287A36">
            <w:pPr>
              <w:pStyle w:val="12-4"/>
              <w:keepLines/>
              <w:ind w:left="0" w:right="0"/>
              <w:rPr>
                <w:rFonts w:cs="Times New Roman"/>
                <w:color w:val="000000" w:themeColor="text1"/>
                <w:szCs w:val="24"/>
              </w:rPr>
            </w:pPr>
            <w:r w:rsidRPr="00E559EF">
              <w:rPr>
                <w:rFonts w:cs="Times New Roman"/>
                <w:color w:val="000000" w:themeColor="text1"/>
                <w:szCs w:val="24"/>
              </w:rPr>
              <w:t>GUID</w:t>
            </w:r>
          </w:p>
        </w:tc>
        <w:tc>
          <w:tcPr>
            <w:tcW w:w="1863" w:type="dxa"/>
          </w:tcPr>
          <w:p w14:paraId="39B52EC5" w14:textId="0358822D" w:rsidR="006F67F7" w:rsidRPr="00E559EF" w:rsidRDefault="006F67F7" w:rsidP="00287A36">
            <w:pPr>
              <w:pStyle w:val="12-4"/>
              <w:keepLines/>
              <w:ind w:left="0" w:right="0"/>
              <w:rPr>
                <w:rFonts w:cs="Times New Roman"/>
                <w:color w:val="000000" w:themeColor="text1"/>
                <w:szCs w:val="24"/>
              </w:rPr>
            </w:pPr>
            <w:r w:rsidRPr="00E559EF">
              <w:rPr>
                <w:rFonts w:cs="Times New Roman"/>
                <w:color w:val="000000" w:themeColor="text1"/>
                <w:szCs w:val="24"/>
              </w:rPr>
              <w:t>О</w:t>
            </w:r>
          </w:p>
        </w:tc>
        <w:tc>
          <w:tcPr>
            <w:tcW w:w="2587" w:type="dxa"/>
          </w:tcPr>
          <w:p w14:paraId="76CFFCC0" w14:textId="7586ABD2" w:rsidR="006F67F7" w:rsidRPr="00E559EF" w:rsidRDefault="006F67F7" w:rsidP="00287A36">
            <w:pPr>
              <w:pStyle w:val="12-4"/>
              <w:keepLines/>
              <w:ind w:left="0" w:right="0"/>
              <w:rPr>
                <w:rFonts w:cs="Times New Roman"/>
                <w:color w:val="000000" w:themeColor="text1"/>
                <w:szCs w:val="24"/>
                <w:lang w:eastAsia="en-US"/>
              </w:rPr>
            </w:pPr>
            <w:r w:rsidRPr="00E559EF">
              <w:rPr>
                <w:rFonts w:cs="Times New Roman"/>
                <w:color w:val="000000" w:themeColor="text1"/>
                <w:szCs w:val="24"/>
              </w:rPr>
              <w:t>Глобальный уникальный идентификатор документа</w:t>
            </w:r>
          </w:p>
        </w:tc>
      </w:tr>
    </w:tbl>
    <w:p w14:paraId="08107135" w14:textId="77777777" w:rsidR="00BB2214" w:rsidRPr="00E559EF" w:rsidRDefault="00BB2214" w:rsidP="007C71EF"/>
    <w:p w14:paraId="79D3A8CF" w14:textId="77777777" w:rsidR="00BB2214" w:rsidRPr="00E559EF" w:rsidRDefault="00BB2214" w:rsidP="00B4037A">
      <w:pPr>
        <w:pStyle w:val="20"/>
      </w:pPr>
      <w:bookmarkStart w:id="198" w:name="_Toc196485298"/>
      <w:bookmarkStart w:id="199" w:name="_Toc213235014"/>
      <w:r w:rsidRPr="00E559EF">
        <w:t>Описание комплексного типа «</w:t>
      </w:r>
      <w:proofErr w:type="spellStart"/>
      <w:r w:rsidRPr="00E559EF">
        <w:t>tofkInf</w:t>
      </w:r>
      <w:proofErr w:type="spellEnd"/>
      <w:r w:rsidRPr="00E559EF">
        <w:t>»</w:t>
      </w:r>
      <w:bookmarkEnd w:id="198"/>
      <w:bookmarkEnd w:id="199"/>
    </w:p>
    <w:p w14:paraId="480013FF" w14:textId="128C7588" w:rsidR="00BB2214" w:rsidRPr="00E559EF" w:rsidRDefault="00BB2214" w:rsidP="007C71EF">
      <w:r w:rsidRPr="00E559EF">
        <w:t xml:space="preserve">Описание комплексного типа </w:t>
      </w:r>
      <w:r w:rsidRPr="00E559EF">
        <w:rPr>
          <w:rFonts w:eastAsia="Calibri"/>
        </w:rPr>
        <w:t>«t</w:t>
      </w:r>
      <w:r w:rsidRPr="00E559EF">
        <w:rPr>
          <w:rFonts w:eastAsia="Calibri"/>
          <w:lang w:val="en-US"/>
        </w:rPr>
        <w:t>o</w:t>
      </w:r>
      <w:proofErr w:type="spellStart"/>
      <w:r w:rsidRPr="00E559EF">
        <w:rPr>
          <w:rFonts w:eastAsia="Calibri"/>
        </w:rPr>
        <w:t>fkInf</w:t>
      </w:r>
      <w:proofErr w:type="spellEnd"/>
      <w:r w:rsidRPr="00E559EF">
        <w:t xml:space="preserve">» блока «Место представления распоряжения» представлено </w:t>
      </w:r>
      <w:r w:rsidR="00287A36" w:rsidRPr="00E559EF">
        <w:t>в таблице </w:t>
      </w:r>
      <w:r w:rsidRPr="00E559EF">
        <w:t>ниже (</w:t>
      </w:r>
      <w:r w:rsidR="0005121F" w:rsidRPr="00E559EF">
        <w:fldChar w:fldCharType="begin"/>
      </w:r>
      <w:r w:rsidR="0005121F" w:rsidRPr="00E559EF">
        <w:instrText xml:space="preserve"> REF _Ref207267989 \h </w:instrText>
      </w:r>
      <w:r w:rsidR="007C71EF" w:rsidRPr="00E559EF">
        <w:instrText xml:space="preserve"> \* MERGEFORMAT </w:instrText>
      </w:r>
      <w:r w:rsidR="0005121F" w:rsidRPr="00E559EF">
        <w:fldChar w:fldCharType="separate"/>
      </w:r>
      <w:r w:rsidR="00AE7460" w:rsidRPr="00E559EF">
        <w:t>Таблица </w:t>
      </w:r>
      <w:r w:rsidR="00AE7460">
        <w:t>20</w:t>
      </w:r>
      <w:r w:rsidR="0005121F" w:rsidRPr="00E559EF">
        <w:fldChar w:fldCharType="end"/>
      </w:r>
      <w:r w:rsidRPr="00E559EF">
        <w:t>).</w:t>
      </w:r>
    </w:p>
    <w:p w14:paraId="460BEEC9" w14:textId="1A2D3CF6" w:rsidR="00BB2214" w:rsidRPr="00E559EF" w:rsidRDefault="00BB2DFE" w:rsidP="00BB2214">
      <w:pPr>
        <w:pStyle w:val="-d"/>
      </w:pPr>
      <w:bookmarkStart w:id="200" w:name="_Ref207267989"/>
      <w:bookmarkStart w:id="201" w:name="_Toc196901030"/>
      <w:bookmarkStart w:id="202" w:name="_Toc213235070"/>
      <w:r w:rsidRPr="00E559EF">
        <w:t>Таблица </w:t>
      </w:r>
      <w:r w:rsidR="00BB2214" w:rsidRPr="00E559EF">
        <w:fldChar w:fldCharType="begin"/>
      </w:r>
      <w:r w:rsidR="00BB2214" w:rsidRPr="00E559EF">
        <w:instrText xml:space="preserve">SEQ Таблица \* ARABIC </w:instrText>
      </w:r>
      <w:r w:rsidR="00BB2214" w:rsidRPr="00E559EF">
        <w:fldChar w:fldCharType="separate"/>
      </w:r>
      <w:r w:rsidR="00AE7460">
        <w:rPr>
          <w:noProof/>
        </w:rPr>
        <w:t>20</w:t>
      </w:r>
      <w:r w:rsidR="00BB2214" w:rsidRPr="00E559EF">
        <w:fldChar w:fldCharType="end"/>
      </w:r>
      <w:bookmarkEnd w:id="200"/>
      <w:r w:rsidRPr="00E559EF">
        <w:t> – </w:t>
      </w:r>
      <w:r w:rsidR="00BB2214" w:rsidRPr="00E559EF">
        <w:t>Описание комплексного типа «</w:t>
      </w:r>
      <w:proofErr w:type="spellStart"/>
      <w:r w:rsidR="00BB2214" w:rsidRPr="00E559EF">
        <w:t>tofkInf</w:t>
      </w:r>
      <w:proofErr w:type="spellEnd"/>
      <w:r w:rsidR="00BB2214" w:rsidRPr="00E559EF">
        <w:t>»</w:t>
      </w:r>
      <w:bookmarkEnd w:id="201"/>
      <w:bookmarkEnd w:id="20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1662"/>
        <w:gridCol w:w="1614"/>
        <w:gridCol w:w="493"/>
        <w:gridCol w:w="1175"/>
        <w:gridCol w:w="1805"/>
        <w:gridCol w:w="2878"/>
      </w:tblGrid>
      <w:tr w:rsidR="00DA3D02" w:rsidRPr="00E559EF" w14:paraId="0E2FC556" w14:textId="77777777" w:rsidTr="00F01085">
        <w:trPr>
          <w:tblHeader/>
          <w:jc w:val="center"/>
        </w:trPr>
        <w:tc>
          <w:tcPr>
            <w:tcW w:w="1662" w:type="dxa"/>
            <w:shd w:val="clear" w:color="auto" w:fill="D9D9D9" w:themeFill="background1" w:themeFillShade="D9"/>
            <w:tcMar>
              <w:left w:w="28" w:type="dxa"/>
              <w:right w:w="28" w:type="dxa"/>
            </w:tcMar>
            <w:vAlign w:val="center"/>
          </w:tcPr>
          <w:p w14:paraId="52D463FE" w14:textId="457EFBE1" w:rsidR="00BB2214" w:rsidRPr="00E559EF" w:rsidRDefault="00BB2214" w:rsidP="00F01085">
            <w:pPr>
              <w:pStyle w:val="12-2"/>
              <w:rPr>
                <w:rFonts w:cs="Times New Roman"/>
                <w:color w:val="000000" w:themeColor="text1"/>
                <w:szCs w:val="24"/>
              </w:rPr>
            </w:pPr>
            <w:r w:rsidRPr="00E559EF">
              <w:rPr>
                <w:rFonts w:cs="Times New Roman"/>
                <w:color w:val="000000" w:themeColor="text1"/>
                <w:szCs w:val="24"/>
              </w:rPr>
              <w:t xml:space="preserve">Наименование </w:t>
            </w:r>
            <w:r w:rsidR="00786653" w:rsidRPr="00E559EF">
              <w:rPr>
                <w:rFonts w:cs="Times New Roman"/>
                <w:color w:val="000000" w:themeColor="text1"/>
                <w:szCs w:val="24"/>
                <w:highlight w:val="yellow"/>
              </w:rPr>
              <w:t>реквизита</w:t>
            </w:r>
          </w:p>
        </w:tc>
        <w:tc>
          <w:tcPr>
            <w:tcW w:w="1614" w:type="dxa"/>
            <w:shd w:val="clear" w:color="auto" w:fill="D9D9D9" w:themeFill="background1" w:themeFillShade="D9"/>
            <w:tcMar>
              <w:left w:w="28" w:type="dxa"/>
              <w:right w:w="28" w:type="dxa"/>
            </w:tcMar>
            <w:vAlign w:val="center"/>
          </w:tcPr>
          <w:p w14:paraId="390CF259" w14:textId="77777777" w:rsidR="00BB2214" w:rsidRPr="00E559EF" w:rsidRDefault="00BB2214" w:rsidP="00F01085">
            <w:pPr>
              <w:pStyle w:val="12-2"/>
              <w:rPr>
                <w:rFonts w:cs="Times New Roman"/>
                <w:color w:val="000000" w:themeColor="text1"/>
                <w:szCs w:val="24"/>
              </w:rPr>
            </w:pPr>
            <w:r w:rsidRPr="00E559EF">
              <w:rPr>
                <w:rFonts w:cs="Times New Roman"/>
                <w:color w:val="000000" w:themeColor="text1"/>
                <w:szCs w:val="24"/>
              </w:rPr>
              <w:t>Сокращенное наименование</w:t>
            </w:r>
          </w:p>
        </w:tc>
        <w:tc>
          <w:tcPr>
            <w:tcW w:w="493" w:type="dxa"/>
            <w:shd w:val="clear" w:color="auto" w:fill="D9D9D9" w:themeFill="background1" w:themeFillShade="D9"/>
            <w:tcMar>
              <w:left w:w="28" w:type="dxa"/>
              <w:right w:w="28" w:type="dxa"/>
            </w:tcMar>
            <w:vAlign w:val="center"/>
          </w:tcPr>
          <w:p w14:paraId="40BA0976" w14:textId="77777777" w:rsidR="00BB2214" w:rsidRPr="00E559EF" w:rsidRDefault="00BB2214" w:rsidP="00F01085">
            <w:pPr>
              <w:pStyle w:val="12-2"/>
              <w:rPr>
                <w:rFonts w:cs="Times New Roman"/>
                <w:color w:val="000000" w:themeColor="text1"/>
                <w:szCs w:val="24"/>
              </w:rPr>
            </w:pPr>
            <w:r w:rsidRPr="00E559EF">
              <w:rPr>
                <w:rFonts w:cs="Times New Roman"/>
                <w:color w:val="000000" w:themeColor="text1"/>
                <w:szCs w:val="24"/>
              </w:rPr>
              <w:t>Тип</w:t>
            </w:r>
          </w:p>
        </w:tc>
        <w:tc>
          <w:tcPr>
            <w:tcW w:w="1175" w:type="dxa"/>
            <w:shd w:val="clear" w:color="auto" w:fill="D9D9D9" w:themeFill="background1" w:themeFillShade="D9"/>
            <w:tcMar>
              <w:left w:w="28" w:type="dxa"/>
              <w:right w:w="28" w:type="dxa"/>
            </w:tcMar>
            <w:vAlign w:val="center"/>
          </w:tcPr>
          <w:p w14:paraId="3C09D87F" w14:textId="671E82E5" w:rsidR="00BB2214" w:rsidRPr="00E559EF" w:rsidRDefault="00BB2214" w:rsidP="00F01085">
            <w:pPr>
              <w:pStyle w:val="12-2"/>
              <w:rPr>
                <w:rFonts w:cs="Times New Roman"/>
                <w:color w:val="000000" w:themeColor="text1"/>
                <w:szCs w:val="24"/>
              </w:rPr>
            </w:pPr>
            <w:r w:rsidRPr="00E559EF">
              <w:rPr>
                <w:rFonts w:cs="Times New Roman"/>
                <w:color w:val="000000" w:themeColor="text1"/>
                <w:szCs w:val="24"/>
              </w:rPr>
              <w:t xml:space="preserve">Формат </w:t>
            </w:r>
            <w:r w:rsidR="00786653" w:rsidRPr="00E559EF">
              <w:rPr>
                <w:rFonts w:cs="Times New Roman"/>
                <w:color w:val="000000" w:themeColor="text1"/>
                <w:szCs w:val="24"/>
                <w:highlight w:val="yellow"/>
              </w:rPr>
              <w:t>реквизита</w:t>
            </w:r>
          </w:p>
        </w:tc>
        <w:tc>
          <w:tcPr>
            <w:tcW w:w="1805" w:type="dxa"/>
            <w:shd w:val="clear" w:color="auto" w:fill="D9D9D9" w:themeFill="background1" w:themeFillShade="D9"/>
            <w:tcMar>
              <w:left w:w="28" w:type="dxa"/>
              <w:right w:w="28" w:type="dxa"/>
            </w:tcMar>
            <w:vAlign w:val="center"/>
          </w:tcPr>
          <w:p w14:paraId="60C357CD" w14:textId="77777777" w:rsidR="00BB2214" w:rsidRPr="00E559EF" w:rsidRDefault="00BB2214" w:rsidP="00F01085">
            <w:pPr>
              <w:pStyle w:val="12-2"/>
              <w:rPr>
                <w:rFonts w:cs="Times New Roman"/>
                <w:color w:val="000000" w:themeColor="text1"/>
                <w:szCs w:val="24"/>
              </w:rPr>
            </w:pPr>
            <w:r w:rsidRPr="00E559EF">
              <w:rPr>
                <w:rFonts w:cs="Times New Roman"/>
                <w:color w:val="000000" w:themeColor="text1"/>
                <w:szCs w:val="24"/>
              </w:rPr>
              <w:t>Обязательность</w:t>
            </w:r>
          </w:p>
        </w:tc>
        <w:tc>
          <w:tcPr>
            <w:tcW w:w="2878" w:type="dxa"/>
            <w:shd w:val="clear" w:color="auto" w:fill="D9D9D9" w:themeFill="background1" w:themeFillShade="D9"/>
            <w:tcMar>
              <w:left w:w="28" w:type="dxa"/>
              <w:right w:w="28" w:type="dxa"/>
            </w:tcMar>
            <w:vAlign w:val="center"/>
          </w:tcPr>
          <w:p w14:paraId="410C413E" w14:textId="77777777" w:rsidR="00BB2214" w:rsidRPr="00E559EF" w:rsidRDefault="00BB2214" w:rsidP="00F01085">
            <w:pPr>
              <w:pStyle w:val="12-2"/>
              <w:rPr>
                <w:rFonts w:cs="Times New Roman"/>
                <w:color w:val="000000" w:themeColor="text1"/>
                <w:szCs w:val="24"/>
              </w:rPr>
            </w:pPr>
            <w:r w:rsidRPr="00E559EF">
              <w:rPr>
                <w:rFonts w:cs="Times New Roman"/>
                <w:color w:val="000000" w:themeColor="text1"/>
                <w:szCs w:val="24"/>
              </w:rPr>
              <w:t>Дополнительная информация</w:t>
            </w:r>
          </w:p>
        </w:tc>
      </w:tr>
      <w:tr w:rsidR="00DA3D02" w:rsidRPr="00E559EF" w14:paraId="6C7F4C48" w14:textId="77777777" w:rsidTr="00F01085">
        <w:trPr>
          <w:jc w:val="center"/>
        </w:trPr>
        <w:tc>
          <w:tcPr>
            <w:tcW w:w="1662" w:type="dxa"/>
            <w:tcMar>
              <w:left w:w="28" w:type="dxa"/>
              <w:right w:w="28" w:type="dxa"/>
            </w:tcMar>
          </w:tcPr>
          <w:p w14:paraId="59B2379A" w14:textId="77777777" w:rsidR="00BB2214" w:rsidRPr="00E559EF" w:rsidRDefault="00BB2214" w:rsidP="00F01085">
            <w:pPr>
              <w:pStyle w:val="12-4"/>
              <w:rPr>
                <w:rFonts w:cs="Times New Roman"/>
                <w:color w:val="000000" w:themeColor="text1"/>
                <w:szCs w:val="24"/>
              </w:rPr>
            </w:pPr>
            <w:r w:rsidRPr="00E559EF">
              <w:rPr>
                <w:rFonts w:cs="Times New Roman"/>
                <w:color w:val="000000" w:themeColor="text1"/>
                <w:szCs w:val="24"/>
              </w:rPr>
              <w:t>Наименование ТОФК</w:t>
            </w:r>
          </w:p>
        </w:tc>
        <w:tc>
          <w:tcPr>
            <w:tcW w:w="1614" w:type="dxa"/>
            <w:tcMar>
              <w:left w:w="28" w:type="dxa"/>
              <w:right w:w="28" w:type="dxa"/>
            </w:tcMar>
          </w:tcPr>
          <w:p w14:paraId="250BF41A" w14:textId="77777777" w:rsidR="00BB2214" w:rsidRPr="00E559EF" w:rsidRDefault="00BB2214" w:rsidP="00F01085">
            <w:pPr>
              <w:pStyle w:val="12-4"/>
              <w:rPr>
                <w:rFonts w:cs="Times New Roman"/>
                <w:color w:val="000000" w:themeColor="text1"/>
                <w:szCs w:val="24"/>
              </w:rPr>
            </w:pPr>
            <w:proofErr w:type="spellStart"/>
            <w:r w:rsidRPr="00E559EF">
              <w:rPr>
                <w:rFonts w:cs="Times New Roman"/>
                <w:color w:val="000000" w:themeColor="text1"/>
                <w:szCs w:val="24"/>
              </w:rPr>
              <w:t>tofkName</w:t>
            </w:r>
            <w:proofErr w:type="spellEnd"/>
          </w:p>
        </w:tc>
        <w:tc>
          <w:tcPr>
            <w:tcW w:w="493" w:type="dxa"/>
            <w:tcMar>
              <w:left w:w="28" w:type="dxa"/>
              <w:right w:w="28" w:type="dxa"/>
            </w:tcMar>
          </w:tcPr>
          <w:p w14:paraId="56A04529" w14:textId="77777777" w:rsidR="00BB2214" w:rsidRPr="00E559EF" w:rsidRDefault="00BB2214" w:rsidP="00F01085">
            <w:pPr>
              <w:pStyle w:val="12-4"/>
              <w:rPr>
                <w:rFonts w:cs="Times New Roman"/>
                <w:color w:val="000000" w:themeColor="text1"/>
                <w:szCs w:val="24"/>
              </w:rPr>
            </w:pPr>
            <w:r w:rsidRPr="00E559EF">
              <w:rPr>
                <w:rFonts w:cs="Times New Roman"/>
                <w:color w:val="000000" w:themeColor="text1"/>
                <w:szCs w:val="24"/>
              </w:rPr>
              <w:t>П</w:t>
            </w:r>
          </w:p>
        </w:tc>
        <w:tc>
          <w:tcPr>
            <w:tcW w:w="1175" w:type="dxa"/>
            <w:tcMar>
              <w:left w:w="28" w:type="dxa"/>
              <w:right w:w="28" w:type="dxa"/>
            </w:tcMar>
          </w:tcPr>
          <w:p w14:paraId="5D8A2D2E" w14:textId="77777777" w:rsidR="00BB2214" w:rsidRPr="00E559EF" w:rsidRDefault="00BB2214" w:rsidP="00F01085">
            <w:pPr>
              <w:pStyle w:val="12-4"/>
              <w:rPr>
                <w:rFonts w:cs="Times New Roman"/>
                <w:color w:val="000000" w:themeColor="text1"/>
                <w:szCs w:val="24"/>
              </w:rPr>
            </w:pPr>
            <w:proofErr w:type="gramStart"/>
            <w:r w:rsidRPr="00E559EF">
              <w:rPr>
                <w:rFonts w:cs="Times New Roman"/>
                <w:color w:val="000000" w:themeColor="text1"/>
                <w:szCs w:val="24"/>
                <w:lang w:val="en-US"/>
              </w:rPr>
              <w:t>Т(</w:t>
            </w:r>
            <w:proofErr w:type="gramEnd"/>
            <w:r w:rsidRPr="00E559EF">
              <w:rPr>
                <w:rFonts w:cs="Times New Roman"/>
                <w:color w:val="000000" w:themeColor="text1"/>
                <w:szCs w:val="24"/>
                <w:lang w:val="en-US"/>
              </w:rPr>
              <w:t>1-2000)</w:t>
            </w:r>
          </w:p>
        </w:tc>
        <w:tc>
          <w:tcPr>
            <w:tcW w:w="1805" w:type="dxa"/>
            <w:tcMar>
              <w:left w:w="28" w:type="dxa"/>
              <w:right w:w="28" w:type="dxa"/>
            </w:tcMar>
          </w:tcPr>
          <w:p w14:paraId="18F41E25" w14:textId="77777777" w:rsidR="00BB2214" w:rsidRPr="00E559EF" w:rsidRDefault="00BB2214" w:rsidP="00F01085">
            <w:pPr>
              <w:pStyle w:val="12-4"/>
              <w:rPr>
                <w:rFonts w:cs="Times New Roman"/>
                <w:color w:val="000000" w:themeColor="text1"/>
                <w:szCs w:val="24"/>
              </w:rPr>
            </w:pPr>
            <w:r w:rsidRPr="00E559EF">
              <w:rPr>
                <w:rFonts w:cs="Times New Roman"/>
                <w:color w:val="000000" w:themeColor="text1"/>
                <w:szCs w:val="24"/>
              </w:rPr>
              <w:t>О</w:t>
            </w:r>
          </w:p>
        </w:tc>
        <w:tc>
          <w:tcPr>
            <w:tcW w:w="2878" w:type="dxa"/>
            <w:tcMar>
              <w:left w:w="28" w:type="dxa"/>
              <w:right w:w="28" w:type="dxa"/>
            </w:tcMar>
          </w:tcPr>
          <w:p w14:paraId="68354283" w14:textId="77777777" w:rsidR="00BB2214" w:rsidRPr="00E559EF" w:rsidRDefault="00BB2214" w:rsidP="00F01085">
            <w:pPr>
              <w:pStyle w:val="12-4"/>
              <w:rPr>
                <w:rFonts w:cs="Times New Roman"/>
                <w:color w:val="000000" w:themeColor="text1"/>
                <w:szCs w:val="24"/>
              </w:rPr>
            </w:pPr>
            <w:r w:rsidRPr="00E559EF">
              <w:rPr>
                <w:rFonts w:cs="Times New Roman"/>
                <w:color w:val="000000" w:themeColor="text1"/>
                <w:szCs w:val="24"/>
              </w:rPr>
              <w:t>Реквизит 2.5</w:t>
            </w:r>
          </w:p>
          <w:p w14:paraId="5E4589F5" w14:textId="77777777" w:rsidR="00BB2214" w:rsidRPr="00E559EF" w:rsidRDefault="00BB2214" w:rsidP="00F01085">
            <w:pPr>
              <w:pStyle w:val="12-4"/>
              <w:rPr>
                <w:rFonts w:cs="Times New Roman"/>
                <w:color w:val="000000" w:themeColor="text1"/>
                <w:szCs w:val="24"/>
              </w:rPr>
            </w:pPr>
            <w:r w:rsidRPr="00E559EF">
              <w:rPr>
                <w:rFonts w:cs="Times New Roman"/>
                <w:color w:val="000000" w:themeColor="text1"/>
                <w:szCs w:val="24"/>
              </w:rPr>
              <w:t>Указывается краткое наименование ТОФК, в который представляется РСКП (</w:t>
            </w:r>
            <w:r w:rsidRPr="00E559EF">
              <w:rPr>
                <w:rFonts w:cs="Times New Roman"/>
                <w:color w:val="000000" w:themeColor="text1"/>
                <w:szCs w:val="24"/>
                <w:shd w:val="clear" w:color="auto" w:fill="FFFFFF"/>
              </w:rPr>
              <w:t>многострочный</w:t>
            </w:r>
            <w:r w:rsidRPr="00E559EF">
              <w:rPr>
                <w:rFonts w:cs="Times New Roman"/>
                <w:color w:val="000000" w:themeColor="text1"/>
                <w:szCs w:val="24"/>
              </w:rPr>
              <w:t xml:space="preserve"> возврат).</w:t>
            </w:r>
          </w:p>
          <w:p w14:paraId="2CCA6B33" w14:textId="77777777" w:rsidR="00BB2214" w:rsidRPr="00E559EF" w:rsidRDefault="00BB2214" w:rsidP="00F01085">
            <w:pPr>
              <w:pStyle w:val="12-4"/>
              <w:rPr>
                <w:rFonts w:cs="Times New Roman"/>
                <w:color w:val="000000" w:themeColor="text1"/>
                <w:szCs w:val="24"/>
              </w:rPr>
            </w:pPr>
            <w:r w:rsidRPr="00E559EF">
              <w:rPr>
                <w:rFonts w:cs="Times New Roman"/>
                <w:color w:val="000000" w:themeColor="text1"/>
                <w:szCs w:val="24"/>
              </w:rPr>
              <w:t>Заполняется в соответствии с централизованным справочником ФК</w:t>
            </w:r>
          </w:p>
        </w:tc>
      </w:tr>
      <w:tr w:rsidR="00BB2214" w:rsidRPr="00E559EF" w14:paraId="65A5F907" w14:textId="77777777" w:rsidTr="00F01085">
        <w:trPr>
          <w:jc w:val="center"/>
        </w:trPr>
        <w:tc>
          <w:tcPr>
            <w:tcW w:w="1662" w:type="dxa"/>
            <w:tcMar>
              <w:left w:w="28" w:type="dxa"/>
              <w:right w:w="28" w:type="dxa"/>
            </w:tcMar>
          </w:tcPr>
          <w:p w14:paraId="6A9E4E4E" w14:textId="77777777" w:rsidR="00BB2214" w:rsidRPr="00E559EF" w:rsidRDefault="00BB2214" w:rsidP="00F01085">
            <w:pPr>
              <w:pStyle w:val="12-4"/>
              <w:rPr>
                <w:rFonts w:cs="Times New Roman"/>
                <w:color w:val="000000" w:themeColor="text1"/>
                <w:szCs w:val="24"/>
              </w:rPr>
            </w:pPr>
            <w:r w:rsidRPr="00E559EF">
              <w:rPr>
                <w:rFonts w:cs="Times New Roman"/>
                <w:color w:val="000000" w:themeColor="text1"/>
                <w:szCs w:val="24"/>
              </w:rPr>
              <w:t>Код ТОФК</w:t>
            </w:r>
          </w:p>
        </w:tc>
        <w:tc>
          <w:tcPr>
            <w:tcW w:w="1614" w:type="dxa"/>
            <w:tcMar>
              <w:left w:w="28" w:type="dxa"/>
              <w:right w:w="28" w:type="dxa"/>
            </w:tcMar>
          </w:tcPr>
          <w:p w14:paraId="562EF2C2" w14:textId="77777777" w:rsidR="00BB2214" w:rsidRPr="00E559EF" w:rsidRDefault="00BB2214" w:rsidP="00F01085">
            <w:pPr>
              <w:pStyle w:val="12-4"/>
              <w:rPr>
                <w:rFonts w:cs="Times New Roman"/>
                <w:color w:val="000000" w:themeColor="text1"/>
                <w:szCs w:val="24"/>
              </w:rPr>
            </w:pPr>
            <w:proofErr w:type="spellStart"/>
            <w:r w:rsidRPr="00E559EF">
              <w:rPr>
                <w:rFonts w:cs="Times New Roman"/>
                <w:color w:val="000000" w:themeColor="text1"/>
                <w:szCs w:val="24"/>
              </w:rPr>
              <w:t>tofkCode</w:t>
            </w:r>
            <w:proofErr w:type="spellEnd"/>
          </w:p>
        </w:tc>
        <w:tc>
          <w:tcPr>
            <w:tcW w:w="493" w:type="dxa"/>
            <w:tcMar>
              <w:left w:w="28" w:type="dxa"/>
              <w:right w:w="28" w:type="dxa"/>
            </w:tcMar>
          </w:tcPr>
          <w:p w14:paraId="6223CFF2" w14:textId="77777777" w:rsidR="00BB2214" w:rsidRPr="00E559EF" w:rsidRDefault="00BB2214" w:rsidP="00F01085">
            <w:pPr>
              <w:pStyle w:val="12-4"/>
              <w:rPr>
                <w:rFonts w:cs="Times New Roman"/>
                <w:color w:val="000000" w:themeColor="text1"/>
                <w:szCs w:val="24"/>
              </w:rPr>
            </w:pPr>
            <w:r w:rsidRPr="00E559EF">
              <w:rPr>
                <w:rFonts w:cs="Times New Roman"/>
                <w:color w:val="000000" w:themeColor="text1"/>
                <w:szCs w:val="24"/>
              </w:rPr>
              <w:t>П</w:t>
            </w:r>
          </w:p>
        </w:tc>
        <w:tc>
          <w:tcPr>
            <w:tcW w:w="1175" w:type="dxa"/>
            <w:tcMar>
              <w:left w:w="28" w:type="dxa"/>
              <w:right w:w="28" w:type="dxa"/>
            </w:tcMar>
          </w:tcPr>
          <w:p w14:paraId="12ED5E18" w14:textId="77777777" w:rsidR="00BB2214" w:rsidRPr="00E559EF" w:rsidRDefault="00BB2214" w:rsidP="00F01085">
            <w:pPr>
              <w:pStyle w:val="12-4"/>
              <w:rPr>
                <w:rFonts w:cs="Times New Roman"/>
                <w:color w:val="000000" w:themeColor="text1"/>
                <w:szCs w:val="24"/>
              </w:rPr>
            </w:pPr>
            <w:proofErr w:type="gramStart"/>
            <w:r w:rsidRPr="00E559EF">
              <w:rPr>
                <w:rFonts w:cs="Times New Roman"/>
                <w:color w:val="000000" w:themeColor="text1"/>
                <w:szCs w:val="24"/>
                <w:lang w:val="en-US"/>
              </w:rPr>
              <w:t>Т(</w:t>
            </w:r>
            <w:proofErr w:type="gramEnd"/>
            <w:r w:rsidRPr="00E559EF">
              <w:rPr>
                <w:rFonts w:cs="Times New Roman"/>
                <w:color w:val="000000" w:themeColor="text1"/>
                <w:szCs w:val="24"/>
                <w:lang w:val="en-US"/>
              </w:rPr>
              <w:t>4)</w:t>
            </w:r>
          </w:p>
        </w:tc>
        <w:tc>
          <w:tcPr>
            <w:tcW w:w="1805" w:type="dxa"/>
            <w:tcMar>
              <w:left w:w="28" w:type="dxa"/>
              <w:right w:w="28" w:type="dxa"/>
            </w:tcMar>
          </w:tcPr>
          <w:p w14:paraId="373F76C4" w14:textId="77777777" w:rsidR="00BB2214" w:rsidRPr="00E559EF" w:rsidRDefault="00BB2214" w:rsidP="00F01085">
            <w:pPr>
              <w:pStyle w:val="12-4"/>
              <w:rPr>
                <w:rFonts w:cs="Times New Roman"/>
                <w:color w:val="000000" w:themeColor="text1"/>
                <w:szCs w:val="24"/>
              </w:rPr>
            </w:pPr>
            <w:r w:rsidRPr="00E559EF">
              <w:rPr>
                <w:rFonts w:cs="Times New Roman"/>
                <w:color w:val="000000" w:themeColor="text1"/>
                <w:szCs w:val="24"/>
              </w:rPr>
              <w:t>О</w:t>
            </w:r>
          </w:p>
        </w:tc>
        <w:tc>
          <w:tcPr>
            <w:tcW w:w="2878" w:type="dxa"/>
            <w:tcMar>
              <w:left w:w="28" w:type="dxa"/>
              <w:right w:w="28" w:type="dxa"/>
            </w:tcMar>
          </w:tcPr>
          <w:p w14:paraId="18BC11F3" w14:textId="77777777" w:rsidR="00BB2214" w:rsidRPr="00E559EF" w:rsidRDefault="00BB2214" w:rsidP="00F01085">
            <w:pPr>
              <w:pStyle w:val="12-4"/>
              <w:rPr>
                <w:rFonts w:cs="Times New Roman"/>
                <w:color w:val="000000" w:themeColor="text1"/>
                <w:szCs w:val="24"/>
              </w:rPr>
            </w:pPr>
            <w:r w:rsidRPr="00E559EF">
              <w:rPr>
                <w:rFonts w:cs="Times New Roman"/>
                <w:color w:val="000000" w:themeColor="text1"/>
                <w:szCs w:val="24"/>
              </w:rPr>
              <w:t>Реквизит 2.10</w:t>
            </w:r>
          </w:p>
          <w:p w14:paraId="02095B77" w14:textId="77777777" w:rsidR="00BB2214" w:rsidRPr="00E559EF" w:rsidRDefault="00BB2214" w:rsidP="00F01085">
            <w:pPr>
              <w:pStyle w:val="12-4"/>
              <w:rPr>
                <w:rFonts w:cs="Times New Roman"/>
                <w:color w:val="000000" w:themeColor="text1"/>
                <w:szCs w:val="24"/>
              </w:rPr>
            </w:pPr>
            <w:r w:rsidRPr="00E559EF">
              <w:rPr>
                <w:rFonts w:cs="Times New Roman"/>
                <w:color w:val="000000" w:themeColor="text1"/>
                <w:szCs w:val="24"/>
              </w:rPr>
              <w:t>Указывается код ТОФК, в который представляется РСКП (</w:t>
            </w:r>
            <w:r w:rsidRPr="00E559EF">
              <w:rPr>
                <w:rFonts w:cs="Times New Roman"/>
                <w:color w:val="000000" w:themeColor="text1"/>
                <w:szCs w:val="24"/>
                <w:shd w:val="clear" w:color="auto" w:fill="FFFFFF"/>
              </w:rPr>
              <w:t>многострочный</w:t>
            </w:r>
            <w:r w:rsidRPr="00E559EF">
              <w:rPr>
                <w:rFonts w:cs="Times New Roman"/>
                <w:color w:val="000000" w:themeColor="text1"/>
                <w:szCs w:val="24"/>
              </w:rPr>
              <w:t xml:space="preserve"> возврат).</w:t>
            </w:r>
          </w:p>
          <w:p w14:paraId="3C06A2F2" w14:textId="5D63FFA9" w:rsidR="00BB2214" w:rsidRPr="00E559EF" w:rsidRDefault="00BB2214" w:rsidP="00F01085">
            <w:pPr>
              <w:pStyle w:val="12-4"/>
              <w:rPr>
                <w:rFonts w:cs="Times New Roman"/>
                <w:color w:val="000000" w:themeColor="text1"/>
                <w:szCs w:val="24"/>
              </w:rPr>
            </w:pPr>
            <w:r w:rsidRPr="00E559EF">
              <w:rPr>
                <w:rFonts w:cs="Times New Roman"/>
                <w:color w:val="000000" w:themeColor="text1"/>
                <w:szCs w:val="24"/>
              </w:rPr>
              <w:t xml:space="preserve">Заполняется в соответствии </w:t>
            </w:r>
            <w:r w:rsidRPr="00E559EF">
              <w:rPr>
                <w:rFonts w:cs="Times New Roman"/>
                <w:color w:val="000000" w:themeColor="text1"/>
                <w:szCs w:val="24"/>
              </w:rPr>
              <w:lastRenderedPageBreak/>
              <w:t>с</w:t>
            </w:r>
            <w:r w:rsidR="001626B2" w:rsidRPr="00E559EF">
              <w:rPr>
                <w:rFonts w:cs="Times New Roman"/>
                <w:color w:val="000000" w:themeColor="text1"/>
                <w:szCs w:val="24"/>
              </w:rPr>
              <w:t> </w:t>
            </w:r>
            <w:r w:rsidRPr="00E559EF">
              <w:rPr>
                <w:rFonts w:cs="Times New Roman"/>
                <w:color w:val="000000" w:themeColor="text1"/>
                <w:szCs w:val="24"/>
              </w:rPr>
              <w:t>централизованным справочником ФК</w:t>
            </w:r>
          </w:p>
        </w:tc>
      </w:tr>
    </w:tbl>
    <w:p w14:paraId="2B4F6D97" w14:textId="77777777" w:rsidR="00BB2214" w:rsidRPr="00E559EF" w:rsidRDefault="00BB2214" w:rsidP="001626B2"/>
    <w:p w14:paraId="212C10D9" w14:textId="77777777" w:rsidR="00BB2214" w:rsidRPr="00E559EF" w:rsidRDefault="00BB2214" w:rsidP="00B4037A">
      <w:pPr>
        <w:pStyle w:val="20"/>
        <w:rPr>
          <w:highlight w:val="yellow"/>
        </w:rPr>
      </w:pPr>
      <w:bookmarkStart w:id="203" w:name="_Toc196485299"/>
      <w:bookmarkStart w:id="204" w:name="_Toc213235015"/>
      <w:r w:rsidRPr="00E559EF">
        <w:rPr>
          <w:highlight w:val="yellow"/>
        </w:rPr>
        <w:t>Описание комплексного типа «</w:t>
      </w:r>
      <w:proofErr w:type="spellStart"/>
      <w:r w:rsidRPr="00E559EF">
        <w:rPr>
          <w:highlight w:val="yellow"/>
        </w:rPr>
        <w:t>pmntInf</w:t>
      </w:r>
      <w:proofErr w:type="spellEnd"/>
      <w:r w:rsidRPr="00E559EF">
        <w:rPr>
          <w:highlight w:val="yellow"/>
        </w:rPr>
        <w:t>»</w:t>
      </w:r>
      <w:bookmarkEnd w:id="203"/>
      <w:bookmarkEnd w:id="204"/>
    </w:p>
    <w:p w14:paraId="328F2A40" w14:textId="035AF3F6" w:rsidR="00BB2214" w:rsidRPr="00E559EF" w:rsidRDefault="00BB2214" w:rsidP="001626B2">
      <w:r w:rsidRPr="00E559EF">
        <w:t xml:space="preserve">Описание комплексного типа </w:t>
      </w:r>
      <w:r w:rsidRPr="00E559EF">
        <w:rPr>
          <w:rFonts w:eastAsia="Calibri"/>
        </w:rPr>
        <w:t>«</w:t>
      </w:r>
      <w:proofErr w:type="spellStart"/>
      <w:r w:rsidRPr="00E559EF">
        <w:rPr>
          <w:rFonts w:eastAsia="Calibri"/>
        </w:rPr>
        <w:t>pmntInf</w:t>
      </w:r>
      <w:proofErr w:type="spellEnd"/>
      <w:r w:rsidRPr="00E559EF">
        <w:t xml:space="preserve">» блока «Информация о платеже» представлено </w:t>
      </w:r>
      <w:r w:rsidR="00287A36" w:rsidRPr="00E559EF">
        <w:t>в таблице </w:t>
      </w:r>
      <w:r w:rsidRPr="00E559EF">
        <w:t>ниже (</w:t>
      </w:r>
      <w:r w:rsidR="0005121F" w:rsidRPr="00E559EF">
        <w:fldChar w:fldCharType="begin"/>
      </w:r>
      <w:r w:rsidR="0005121F" w:rsidRPr="00E559EF">
        <w:instrText xml:space="preserve"> REF _Ref207268008 \h </w:instrText>
      </w:r>
      <w:r w:rsidR="001626B2" w:rsidRPr="00E559EF">
        <w:instrText xml:space="preserve"> \* MERGEFORMAT </w:instrText>
      </w:r>
      <w:r w:rsidR="0005121F" w:rsidRPr="00E559EF">
        <w:fldChar w:fldCharType="separate"/>
      </w:r>
      <w:r w:rsidR="00AE7460" w:rsidRPr="00E559EF">
        <w:t>Таблица </w:t>
      </w:r>
      <w:r w:rsidR="00AE7460">
        <w:t>21</w:t>
      </w:r>
      <w:r w:rsidR="0005121F" w:rsidRPr="00E559EF">
        <w:fldChar w:fldCharType="end"/>
      </w:r>
      <w:r w:rsidRPr="00E559EF">
        <w:t>).</w:t>
      </w:r>
    </w:p>
    <w:p w14:paraId="3954B5CA" w14:textId="6AB025C8" w:rsidR="00BB2214" w:rsidRPr="00E559EF" w:rsidRDefault="00BB2DFE" w:rsidP="00BB2214">
      <w:pPr>
        <w:pStyle w:val="-d"/>
      </w:pPr>
      <w:bookmarkStart w:id="205" w:name="_Ref207268008"/>
      <w:bookmarkStart w:id="206" w:name="_Toc196901031"/>
      <w:bookmarkStart w:id="207" w:name="_Toc213235071"/>
      <w:r w:rsidRPr="00E559EF">
        <w:t>Таблица </w:t>
      </w:r>
      <w:r w:rsidR="00C03D19">
        <w:fldChar w:fldCharType="begin"/>
      </w:r>
      <w:r w:rsidR="00C03D19">
        <w:instrText xml:space="preserve"> SEQ Таблица \* ARABIC </w:instrText>
      </w:r>
      <w:r w:rsidR="00C03D19">
        <w:fldChar w:fldCharType="separate"/>
      </w:r>
      <w:r w:rsidR="00AE7460">
        <w:rPr>
          <w:noProof/>
        </w:rPr>
        <w:t>21</w:t>
      </w:r>
      <w:r w:rsidR="00C03D19">
        <w:rPr>
          <w:noProof/>
        </w:rPr>
        <w:fldChar w:fldCharType="end"/>
      </w:r>
      <w:bookmarkEnd w:id="205"/>
      <w:r w:rsidRPr="00E559EF">
        <w:t> – </w:t>
      </w:r>
      <w:r w:rsidR="00BB2214" w:rsidRPr="00E559EF">
        <w:t>Описание комплексного типа «</w:t>
      </w:r>
      <w:proofErr w:type="spellStart"/>
      <w:r w:rsidR="00BB2214" w:rsidRPr="00E559EF">
        <w:t>pmntInf</w:t>
      </w:r>
      <w:proofErr w:type="spellEnd"/>
      <w:r w:rsidR="00BB2214" w:rsidRPr="00E559EF">
        <w:t>»</w:t>
      </w:r>
      <w:bookmarkEnd w:id="206"/>
      <w:bookmarkEnd w:id="20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1662"/>
        <w:gridCol w:w="1614"/>
        <w:gridCol w:w="493"/>
        <w:gridCol w:w="1175"/>
        <w:gridCol w:w="1805"/>
        <w:gridCol w:w="2878"/>
      </w:tblGrid>
      <w:tr w:rsidR="00DA3D02" w:rsidRPr="00E559EF" w14:paraId="71ABC6F9" w14:textId="77777777" w:rsidTr="001626B2">
        <w:trPr>
          <w:tblHeader/>
          <w:jc w:val="center"/>
        </w:trPr>
        <w:tc>
          <w:tcPr>
            <w:tcW w:w="1662" w:type="dxa"/>
            <w:shd w:val="clear" w:color="auto" w:fill="D9D9D9" w:themeFill="background1" w:themeFillShade="D9"/>
            <w:tcMar>
              <w:left w:w="28" w:type="dxa"/>
              <w:right w:w="28" w:type="dxa"/>
            </w:tcMar>
            <w:vAlign w:val="center"/>
          </w:tcPr>
          <w:p w14:paraId="01CEC660" w14:textId="6B3CF72E" w:rsidR="00BB2214" w:rsidRPr="00E559EF" w:rsidRDefault="00BB2214" w:rsidP="001626B2">
            <w:pPr>
              <w:pStyle w:val="12-2"/>
              <w:rPr>
                <w:rFonts w:cs="Times New Roman"/>
                <w:color w:val="000000" w:themeColor="text1"/>
                <w:szCs w:val="24"/>
              </w:rPr>
            </w:pPr>
            <w:r w:rsidRPr="00E559EF">
              <w:rPr>
                <w:rFonts w:cs="Times New Roman"/>
                <w:color w:val="000000" w:themeColor="text1"/>
                <w:szCs w:val="24"/>
              </w:rPr>
              <w:t xml:space="preserve">Наименование </w:t>
            </w:r>
            <w:r w:rsidR="0073647A" w:rsidRPr="00E559EF">
              <w:rPr>
                <w:rFonts w:cs="Times New Roman"/>
                <w:color w:val="000000" w:themeColor="text1"/>
                <w:szCs w:val="24"/>
                <w:highlight w:val="yellow"/>
              </w:rPr>
              <w:t>реквизита</w:t>
            </w:r>
          </w:p>
        </w:tc>
        <w:tc>
          <w:tcPr>
            <w:tcW w:w="1614" w:type="dxa"/>
            <w:shd w:val="clear" w:color="auto" w:fill="D9D9D9" w:themeFill="background1" w:themeFillShade="D9"/>
            <w:tcMar>
              <w:left w:w="28" w:type="dxa"/>
              <w:right w:w="28" w:type="dxa"/>
            </w:tcMar>
            <w:vAlign w:val="center"/>
          </w:tcPr>
          <w:p w14:paraId="749D08FE" w14:textId="77777777" w:rsidR="00BB2214" w:rsidRPr="00E559EF" w:rsidRDefault="00BB2214" w:rsidP="001626B2">
            <w:pPr>
              <w:pStyle w:val="12-2"/>
              <w:rPr>
                <w:rFonts w:cs="Times New Roman"/>
                <w:color w:val="000000" w:themeColor="text1"/>
                <w:szCs w:val="24"/>
              </w:rPr>
            </w:pPr>
            <w:r w:rsidRPr="00E559EF">
              <w:rPr>
                <w:rFonts w:cs="Times New Roman"/>
                <w:color w:val="000000" w:themeColor="text1"/>
                <w:szCs w:val="24"/>
              </w:rPr>
              <w:t>Сокращенное наименование</w:t>
            </w:r>
          </w:p>
        </w:tc>
        <w:tc>
          <w:tcPr>
            <w:tcW w:w="493" w:type="dxa"/>
            <w:shd w:val="clear" w:color="auto" w:fill="D9D9D9" w:themeFill="background1" w:themeFillShade="D9"/>
            <w:tcMar>
              <w:left w:w="28" w:type="dxa"/>
              <w:right w:w="28" w:type="dxa"/>
            </w:tcMar>
            <w:vAlign w:val="center"/>
          </w:tcPr>
          <w:p w14:paraId="476EFA5A" w14:textId="77777777" w:rsidR="00BB2214" w:rsidRPr="00E559EF" w:rsidRDefault="00BB2214" w:rsidP="001626B2">
            <w:pPr>
              <w:pStyle w:val="12-2"/>
              <w:rPr>
                <w:rFonts w:cs="Times New Roman"/>
                <w:color w:val="000000" w:themeColor="text1"/>
                <w:szCs w:val="24"/>
              </w:rPr>
            </w:pPr>
            <w:r w:rsidRPr="00E559EF">
              <w:rPr>
                <w:rFonts w:cs="Times New Roman"/>
                <w:color w:val="000000" w:themeColor="text1"/>
                <w:szCs w:val="24"/>
              </w:rPr>
              <w:t>Тип</w:t>
            </w:r>
          </w:p>
        </w:tc>
        <w:tc>
          <w:tcPr>
            <w:tcW w:w="1175" w:type="dxa"/>
            <w:shd w:val="clear" w:color="auto" w:fill="D9D9D9" w:themeFill="background1" w:themeFillShade="D9"/>
            <w:tcMar>
              <w:left w:w="28" w:type="dxa"/>
              <w:right w:w="28" w:type="dxa"/>
            </w:tcMar>
            <w:vAlign w:val="center"/>
          </w:tcPr>
          <w:p w14:paraId="078725D7" w14:textId="3F8457FF" w:rsidR="00BB2214" w:rsidRPr="00E559EF" w:rsidRDefault="00BB2214" w:rsidP="001626B2">
            <w:pPr>
              <w:pStyle w:val="12-2"/>
              <w:rPr>
                <w:rFonts w:cs="Times New Roman"/>
                <w:color w:val="000000" w:themeColor="text1"/>
                <w:szCs w:val="24"/>
              </w:rPr>
            </w:pPr>
            <w:r w:rsidRPr="00E559EF">
              <w:rPr>
                <w:rFonts w:cs="Times New Roman"/>
                <w:color w:val="000000" w:themeColor="text1"/>
                <w:szCs w:val="24"/>
              </w:rPr>
              <w:t xml:space="preserve">Формат </w:t>
            </w:r>
            <w:r w:rsidR="0073647A" w:rsidRPr="00E559EF">
              <w:rPr>
                <w:rFonts w:cs="Times New Roman"/>
                <w:color w:val="000000" w:themeColor="text1"/>
                <w:szCs w:val="24"/>
                <w:highlight w:val="yellow"/>
              </w:rPr>
              <w:t>реквизита</w:t>
            </w:r>
          </w:p>
        </w:tc>
        <w:tc>
          <w:tcPr>
            <w:tcW w:w="1805" w:type="dxa"/>
            <w:shd w:val="clear" w:color="auto" w:fill="D9D9D9" w:themeFill="background1" w:themeFillShade="D9"/>
            <w:tcMar>
              <w:left w:w="28" w:type="dxa"/>
              <w:right w:w="28" w:type="dxa"/>
            </w:tcMar>
            <w:vAlign w:val="center"/>
          </w:tcPr>
          <w:p w14:paraId="66C36618" w14:textId="77777777" w:rsidR="00BB2214" w:rsidRPr="00E559EF" w:rsidRDefault="00BB2214" w:rsidP="001626B2">
            <w:pPr>
              <w:pStyle w:val="12-2"/>
              <w:rPr>
                <w:rFonts w:cs="Times New Roman"/>
                <w:color w:val="000000" w:themeColor="text1"/>
                <w:szCs w:val="24"/>
              </w:rPr>
            </w:pPr>
            <w:r w:rsidRPr="00E559EF">
              <w:rPr>
                <w:rFonts w:cs="Times New Roman"/>
                <w:color w:val="000000" w:themeColor="text1"/>
                <w:szCs w:val="24"/>
              </w:rPr>
              <w:t>Обязательность</w:t>
            </w:r>
          </w:p>
        </w:tc>
        <w:tc>
          <w:tcPr>
            <w:tcW w:w="2878" w:type="dxa"/>
            <w:shd w:val="clear" w:color="auto" w:fill="D9D9D9" w:themeFill="background1" w:themeFillShade="D9"/>
            <w:tcMar>
              <w:left w:w="28" w:type="dxa"/>
              <w:right w:w="28" w:type="dxa"/>
            </w:tcMar>
            <w:vAlign w:val="center"/>
          </w:tcPr>
          <w:p w14:paraId="7130A160" w14:textId="77777777" w:rsidR="00BB2214" w:rsidRPr="00E559EF" w:rsidRDefault="00BB2214" w:rsidP="001626B2">
            <w:pPr>
              <w:pStyle w:val="12-2"/>
              <w:rPr>
                <w:rFonts w:cs="Times New Roman"/>
                <w:color w:val="000000" w:themeColor="text1"/>
                <w:szCs w:val="24"/>
              </w:rPr>
            </w:pPr>
            <w:r w:rsidRPr="00E559EF">
              <w:rPr>
                <w:rFonts w:cs="Times New Roman"/>
                <w:color w:val="000000" w:themeColor="text1"/>
                <w:szCs w:val="24"/>
              </w:rPr>
              <w:t>Дополнительная информация</w:t>
            </w:r>
          </w:p>
        </w:tc>
      </w:tr>
      <w:tr w:rsidR="00DA3D02" w:rsidRPr="00E559EF" w14:paraId="5CAE7AC1" w14:textId="77777777" w:rsidTr="001626B2">
        <w:trPr>
          <w:jc w:val="center"/>
        </w:trPr>
        <w:tc>
          <w:tcPr>
            <w:tcW w:w="1662" w:type="dxa"/>
          </w:tcPr>
          <w:p w14:paraId="65FD3C42" w14:textId="77777777" w:rsidR="00BB2214" w:rsidRPr="00E559EF" w:rsidRDefault="00BB2214" w:rsidP="001626B2">
            <w:pPr>
              <w:pStyle w:val="12-4"/>
              <w:keepLines/>
              <w:rPr>
                <w:rFonts w:cs="Times New Roman"/>
                <w:color w:val="000000" w:themeColor="text1"/>
                <w:szCs w:val="24"/>
              </w:rPr>
            </w:pPr>
            <w:r w:rsidRPr="00E559EF">
              <w:rPr>
                <w:rFonts w:cs="Times New Roman"/>
                <w:color w:val="000000" w:themeColor="text1"/>
                <w:szCs w:val="24"/>
                <w:shd w:val="clear" w:color="auto" w:fill="FFFFFF"/>
              </w:rPr>
              <w:t>Общая сумма платежа в валюте</w:t>
            </w:r>
          </w:p>
        </w:tc>
        <w:tc>
          <w:tcPr>
            <w:tcW w:w="1614" w:type="dxa"/>
            <w:tcMar>
              <w:left w:w="28" w:type="dxa"/>
              <w:right w:w="28" w:type="dxa"/>
            </w:tcMar>
          </w:tcPr>
          <w:p w14:paraId="3EFDAF48" w14:textId="77777777" w:rsidR="00BB2214" w:rsidRPr="00E559EF" w:rsidRDefault="00BB2214" w:rsidP="001626B2">
            <w:pPr>
              <w:pStyle w:val="12-4"/>
              <w:keepLines/>
              <w:rPr>
                <w:rFonts w:cs="Times New Roman"/>
                <w:color w:val="000000" w:themeColor="text1"/>
                <w:szCs w:val="24"/>
                <w:lang w:val="en-US"/>
              </w:rPr>
            </w:pPr>
            <w:proofErr w:type="spellStart"/>
            <w:r w:rsidRPr="00E559EF">
              <w:rPr>
                <w:rFonts w:cs="Times New Roman"/>
                <w:color w:val="000000" w:themeColor="text1"/>
                <w:szCs w:val="24"/>
              </w:rPr>
              <w:t>amount</w:t>
            </w:r>
            <w:proofErr w:type="spellEnd"/>
          </w:p>
        </w:tc>
        <w:tc>
          <w:tcPr>
            <w:tcW w:w="493" w:type="dxa"/>
            <w:tcMar>
              <w:left w:w="28" w:type="dxa"/>
              <w:right w:w="28" w:type="dxa"/>
            </w:tcMar>
          </w:tcPr>
          <w:p w14:paraId="253A27F0" w14:textId="77777777" w:rsidR="00BB2214" w:rsidRPr="00E559EF" w:rsidRDefault="00BB2214" w:rsidP="001626B2">
            <w:pPr>
              <w:pStyle w:val="12-4"/>
              <w:keepLines/>
              <w:rPr>
                <w:rFonts w:cs="Times New Roman"/>
                <w:color w:val="000000" w:themeColor="text1"/>
                <w:szCs w:val="24"/>
              </w:rPr>
            </w:pPr>
            <w:r w:rsidRPr="00E559EF">
              <w:rPr>
                <w:rFonts w:cs="Times New Roman"/>
                <w:color w:val="000000" w:themeColor="text1"/>
                <w:szCs w:val="24"/>
              </w:rPr>
              <w:t>П</w:t>
            </w:r>
          </w:p>
        </w:tc>
        <w:tc>
          <w:tcPr>
            <w:tcW w:w="1175" w:type="dxa"/>
            <w:tcMar>
              <w:left w:w="28" w:type="dxa"/>
              <w:right w:w="28" w:type="dxa"/>
            </w:tcMar>
          </w:tcPr>
          <w:p w14:paraId="431AE04E" w14:textId="77777777" w:rsidR="00BB2214" w:rsidRPr="00E559EF" w:rsidRDefault="00BB2214" w:rsidP="001626B2">
            <w:pPr>
              <w:pStyle w:val="12-4"/>
              <w:keepLines/>
              <w:rPr>
                <w:rFonts w:cs="Times New Roman"/>
                <w:color w:val="000000" w:themeColor="text1"/>
                <w:szCs w:val="24"/>
                <w:lang w:val="en-US"/>
              </w:rPr>
            </w:pPr>
            <w:proofErr w:type="gramStart"/>
            <w:r w:rsidRPr="00E559EF">
              <w:rPr>
                <w:rFonts w:cs="Times New Roman"/>
                <w:color w:val="000000" w:themeColor="text1"/>
                <w:szCs w:val="24"/>
                <w:lang w:val="en-US"/>
              </w:rPr>
              <w:t>N(</w:t>
            </w:r>
            <w:proofErr w:type="gramEnd"/>
            <w:r w:rsidRPr="00E559EF">
              <w:rPr>
                <w:rFonts w:cs="Times New Roman"/>
                <w:color w:val="000000" w:themeColor="text1"/>
                <w:szCs w:val="24"/>
                <w:lang w:val="en-US"/>
              </w:rPr>
              <w:t>20,2)</w:t>
            </w:r>
          </w:p>
        </w:tc>
        <w:tc>
          <w:tcPr>
            <w:tcW w:w="1805" w:type="dxa"/>
            <w:tcMar>
              <w:left w:w="28" w:type="dxa"/>
              <w:right w:w="28" w:type="dxa"/>
            </w:tcMar>
          </w:tcPr>
          <w:p w14:paraId="791BDA10" w14:textId="77777777" w:rsidR="00BB2214" w:rsidRPr="00E559EF" w:rsidRDefault="00BB2214" w:rsidP="001626B2">
            <w:pPr>
              <w:pStyle w:val="12-4"/>
              <w:keepLines/>
              <w:rPr>
                <w:rFonts w:cs="Times New Roman"/>
                <w:color w:val="000000" w:themeColor="text1"/>
                <w:szCs w:val="24"/>
              </w:rPr>
            </w:pPr>
            <w:r w:rsidRPr="00E559EF">
              <w:rPr>
                <w:rFonts w:cs="Times New Roman"/>
                <w:color w:val="000000" w:themeColor="text1"/>
                <w:szCs w:val="24"/>
              </w:rPr>
              <w:t>О</w:t>
            </w:r>
          </w:p>
        </w:tc>
        <w:tc>
          <w:tcPr>
            <w:tcW w:w="2878" w:type="dxa"/>
            <w:tcMar>
              <w:left w:w="28" w:type="dxa"/>
              <w:right w:w="28" w:type="dxa"/>
            </w:tcMar>
          </w:tcPr>
          <w:p w14:paraId="3C898DD3" w14:textId="77777777" w:rsidR="00BB2214" w:rsidRPr="00E559EF" w:rsidRDefault="00BB2214" w:rsidP="001626B2">
            <w:pPr>
              <w:pStyle w:val="12-4"/>
              <w:keepLines/>
              <w:rPr>
                <w:rFonts w:cs="Times New Roman"/>
                <w:color w:val="000000" w:themeColor="text1"/>
                <w:szCs w:val="24"/>
                <w:shd w:val="clear" w:color="auto" w:fill="FFFFFF"/>
              </w:rPr>
            </w:pPr>
            <w:r w:rsidRPr="00E559EF">
              <w:rPr>
                <w:rFonts w:cs="Times New Roman"/>
                <w:color w:val="000000" w:themeColor="text1"/>
                <w:szCs w:val="24"/>
                <w:shd w:val="clear" w:color="auto" w:fill="FFFFFF"/>
              </w:rPr>
              <w:t>Реквизит 3.20</w:t>
            </w:r>
          </w:p>
          <w:p w14:paraId="0412B4CB" w14:textId="77777777" w:rsidR="00BB2214" w:rsidRPr="00E559EF" w:rsidRDefault="00BB2214" w:rsidP="001626B2">
            <w:pPr>
              <w:pStyle w:val="12-4"/>
              <w:keepLines/>
              <w:rPr>
                <w:rFonts w:cs="Times New Roman"/>
                <w:color w:val="000000" w:themeColor="text1"/>
                <w:szCs w:val="24"/>
              </w:rPr>
            </w:pPr>
            <w:r w:rsidRPr="00E559EF">
              <w:rPr>
                <w:rFonts w:cs="Times New Roman"/>
                <w:color w:val="000000" w:themeColor="text1"/>
                <w:szCs w:val="24"/>
                <w:shd w:val="clear" w:color="auto" w:fill="FFFFFF"/>
              </w:rPr>
              <w:t>Указывается общая сумма возврата по РСКП (многострочный возврат) в валюте, в которой поступил возвращаемый платеж, с точностью до двух знаков после запятой</w:t>
            </w:r>
          </w:p>
        </w:tc>
      </w:tr>
      <w:tr w:rsidR="00BB2214" w:rsidRPr="00E559EF" w14:paraId="7BB84DFC" w14:textId="77777777" w:rsidTr="001626B2">
        <w:trPr>
          <w:jc w:val="center"/>
        </w:trPr>
        <w:tc>
          <w:tcPr>
            <w:tcW w:w="1662" w:type="dxa"/>
          </w:tcPr>
          <w:p w14:paraId="2CA821FF" w14:textId="77777777" w:rsidR="00BB2214" w:rsidRPr="00E559EF" w:rsidRDefault="00BB2214" w:rsidP="001626B2">
            <w:pPr>
              <w:pStyle w:val="12-4"/>
              <w:keepLines/>
              <w:rPr>
                <w:rFonts w:cs="Times New Roman"/>
                <w:color w:val="000000" w:themeColor="text1"/>
                <w:szCs w:val="24"/>
              </w:rPr>
            </w:pPr>
            <w:r w:rsidRPr="00E559EF">
              <w:rPr>
                <w:rFonts w:cs="Times New Roman"/>
                <w:color w:val="000000" w:themeColor="text1"/>
                <w:szCs w:val="24"/>
                <w:shd w:val="clear" w:color="auto" w:fill="FFFFFF"/>
              </w:rPr>
              <w:t>Код валюты платежа по ОКВ</w:t>
            </w:r>
          </w:p>
        </w:tc>
        <w:tc>
          <w:tcPr>
            <w:tcW w:w="1614" w:type="dxa"/>
            <w:tcMar>
              <w:left w:w="28" w:type="dxa"/>
              <w:right w:w="28" w:type="dxa"/>
            </w:tcMar>
          </w:tcPr>
          <w:p w14:paraId="492CEBFC" w14:textId="77777777" w:rsidR="00BB2214" w:rsidRPr="00E559EF" w:rsidRDefault="00BB2214" w:rsidP="001626B2">
            <w:pPr>
              <w:pStyle w:val="12-4"/>
              <w:keepLines/>
              <w:rPr>
                <w:rFonts w:cs="Times New Roman"/>
                <w:color w:val="000000" w:themeColor="text1"/>
                <w:szCs w:val="24"/>
              </w:rPr>
            </w:pPr>
            <w:proofErr w:type="spellStart"/>
            <w:r w:rsidRPr="00E559EF">
              <w:rPr>
                <w:rFonts w:cs="Times New Roman"/>
                <w:color w:val="000000" w:themeColor="text1"/>
                <w:szCs w:val="24"/>
              </w:rPr>
              <w:t>currencyCode</w:t>
            </w:r>
            <w:proofErr w:type="spellEnd"/>
          </w:p>
        </w:tc>
        <w:tc>
          <w:tcPr>
            <w:tcW w:w="493" w:type="dxa"/>
            <w:tcMar>
              <w:left w:w="28" w:type="dxa"/>
              <w:right w:w="28" w:type="dxa"/>
            </w:tcMar>
          </w:tcPr>
          <w:p w14:paraId="5B65ECCD" w14:textId="77777777" w:rsidR="00BB2214" w:rsidRPr="00E559EF" w:rsidRDefault="00BB2214" w:rsidP="001626B2">
            <w:pPr>
              <w:pStyle w:val="12-4"/>
              <w:keepLines/>
              <w:rPr>
                <w:rFonts w:cs="Times New Roman"/>
                <w:color w:val="000000" w:themeColor="text1"/>
                <w:szCs w:val="24"/>
              </w:rPr>
            </w:pPr>
            <w:r w:rsidRPr="00E559EF">
              <w:rPr>
                <w:rFonts w:cs="Times New Roman"/>
                <w:color w:val="000000" w:themeColor="text1"/>
                <w:szCs w:val="24"/>
              </w:rPr>
              <w:t>П</w:t>
            </w:r>
          </w:p>
        </w:tc>
        <w:tc>
          <w:tcPr>
            <w:tcW w:w="1175" w:type="dxa"/>
            <w:tcMar>
              <w:left w:w="28" w:type="dxa"/>
              <w:right w:w="28" w:type="dxa"/>
            </w:tcMar>
          </w:tcPr>
          <w:p w14:paraId="703A4E89" w14:textId="77777777" w:rsidR="00BB2214" w:rsidRPr="00E559EF" w:rsidRDefault="00BB2214" w:rsidP="001626B2">
            <w:pPr>
              <w:pStyle w:val="12-4"/>
              <w:keepLines/>
              <w:rPr>
                <w:rFonts w:cs="Times New Roman"/>
                <w:color w:val="000000" w:themeColor="text1"/>
                <w:szCs w:val="24"/>
                <w:lang w:val="en-US"/>
              </w:rPr>
            </w:pPr>
            <w:proofErr w:type="gramStart"/>
            <w:r w:rsidRPr="00E559EF">
              <w:rPr>
                <w:rFonts w:cs="Times New Roman"/>
                <w:color w:val="000000" w:themeColor="text1"/>
                <w:szCs w:val="24"/>
                <w:lang w:val="en-US"/>
              </w:rPr>
              <w:t>T(</w:t>
            </w:r>
            <w:proofErr w:type="gramEnd"/>
            <w:r w:rsidRPr="00E559EF">
              <w:rPr>
                <w:rFonts w:cs="Times New Roman"/>
                <w:color w:val="000000" w:themeColor="text1"/>
                <w:szCs w:val="24"/>
                <w:lang w:val="en-US"/>
              </w:rPr>
              <w:t>3)</w:t>
            </w:r>
          </w:p>
        </w:tc>
        <w:tc>
          <w:tcPr>
            <w:tcW w:w="1805" w:type="dxa"/>
            <w:tcMar>
              <w:left w:w="28" w:type="dxa"/>
              <w:right w:w="28" w:type="dxa"/>
            </w:tcMar>
          </w:tcPr>
          <w:p w14:paraId="07E3C45A" w14:textId="77777777" w:rsidR="00BB2214" w:rsidRPr="00E559EF" w:rsidRDefault="00BB2214" w:rsidP="001626B2">
            <w:pPr>
              <w:pStyle w:val="12-4"/>
              <w:keepLines/>
              <w:rPr>
                <w:rFonts w:cs="Times New Roman"/>
                <w:color w:val="000000" w:themeColor="text1"/>
                <w:szCs w:val="24"/>
              </w:rPr>
            </w:pPr>
            <w:r w:rsidRPr="00E559EF">
              <w:rPr>
                <w:rFonts w:cs="Times New Roman"/>
                <w:color w:val="000000" w:themeColor="text1"/>
                <w:szCs w:val="24"/>
              </w:rPr>
              <w:t>О</w:t>
            </w:r>
          </w:p>
        </w:tc>
        <w:tc>
          <w:tcPr>
            <w:tcW w:w="2878" w:type="dxa"/>
            <w:tcMar>
              <w:left w:w="28" w:type="dxa"/>
              <w:right w:w="28" w:type="dxa"/>
            </w:tcMar>
          </w:tcPr>
          <w:p w14:paraId="47F0576F" w14:textId="77777777" w:rsidR="00BB2214" w:rsidRPr="00E559EF" w:rsidRDefault="00BB2214" w:rsidP="001626B2">
            <w:pPr>
              <w:pStyle w:val="12-4"/>
              <w:keepLines/>
              <w:rPr>
                <w:rFonts w:cs="Times New Roman"/>
                <w:color w:val="000000" w:themeColor="text1"/>
                <w:szCs w:val="24"/>
                <w:shd w:val="clear" w:color="auto" w:fill="FFFFFF"/>
              </w:rPr>
            </w:pPr>
            <w:r w:rsidRPr="00E559EF">
              <w:rPr>
                <w:rFonts w:cs="Times New Roman"/>
                <w:color w:val="000000" w:themeColor="text1"/>
                <w:szCs w:val="24"/>
                <w:shd w:val="clear" w:color="auto" w:fill="FFFFFF"/>
              </w:rPr>
              <w:t>Реквизит 3.30</w:t>
            </w:r>
          </w:p>
          <w:p w14:paraId="29995E02" w14:textId="6B49AFBE" w:rsidR="00BB2214" w:rsidRPr="00D36EFE" w:rsidRDefault="00BB2214" w:rsidP="001626B2">
            <w:pPr>
              <w:pStyle w:val="12-4"/>
              <w:keepLines/>
              <w:rPr>
                <w:rFonts w:cs="Times New Roman"/>
                <w:color w:val="000000" w:themeColor="text1"/>
                <w:szCs w:val="24"/>
                <w:shd w:val="clear" w:color="auto" w:fill="FFFFFF"/>
              </w:rPr>
            </w:pPr>
            <w:r w:rsidRPr="00E559EF">
              <w:rPr>
                <w:rFonts w:cs="Times New Roman"/>
                <w:color w:val="000000" w:themeColor="text1"/>
                <w:szCs w:val="24"/>
                <w:shd w:val="clear" w:color="auto" w:fill="FFFFFF"/>
              </w:rPr>
              <w:t xml:space="preserve">Указывается код валюты по ОКВ, в которой поступил возвращаемый платеж, </w:t>
            </w:r>
            <w:r w:rsidRPr="00E559EF">
              <w:rPr>
                <w:color w:val="000000" w:themeColor="text1"/>
                <w:szCs w:val="24"/>
              </w:rPr>
              <w:t>значение равное «643»</w:t>
            </w:r>
          </w:p>
        </w:tc>
      </w:tr>
    </w:tbl>
    <w:p w14:paraId="6894C5E3" w14:textId="77777777" w:rsidR="00BB2214" w:rsidRPr="00E559EF" w:rsidRDefault="00BB2214" w:rsidP="001626B2"/>
    <w:p w14:paraId="2E7893B8" w14:textId="77777777" w:rsidR="00BB2214" w:rsidRPr="00E559EF" w:rsidRDefault="00BB2214" w:rsidP="00B4037A">
      <w:pPr>
        <w:pStyle w:val="20"/>
        <w:rPr>
          <w:highlight w:val="yellow"/>
        </w:rPr>
      </w:pPr>
      <w:bookmarkStart w:id="208" w:name="_Toc196485300"/>
      <w:bookmarkStart w:id="209" w:name="_Toc213235016"/>
      <w:r w:rsidRPr="00E559EF">
        <w:rPr>
          <w:highlight w:val="yellow"/>
        </w:rPr>
        <w:t>Описание комплексного типа «</w:t>
      </w:r>
      <w:proofErr w:type="spellStart"/>
      <w:r w:rsidRPr="00E559EF">
        <w:rPr>
          <w:highlight w:val="yellow"/>
        </w:rPr>
        <w:t>payerInf</w:t>
      </w:r>
      <w:proofErr w:type="spellEnd"/>
      <w:r w:rsidRPr="00E559EF">
        <w:rPr>
          <w:highlight w:val="yellow"/>
        </w:rPr>
        <w:t>»</w:t>
      </w:r>
      <w:bookmarkEnd w:id="208"/>
      <w:bookmarkEnd w:id="209"/>
    </w:p>
    <w:p w14:paraId="62C7D627" w14:textId="2F737CD8" w:rsidR="00BB2214" w:rsidRPr="00E559EF" w:rsidRDefault="00BB2214" w:rsidP="001626B2">
      <w:r w:rsidRPr="00E559EF">
        <w:t xml:space="preserve">Описание комплексного типа </w:t>
      </w:r>
      <w:r w:rsidRPr="00E559EF">
        <w:rPr>
          <w:rFonts w:eastAsia="Calibri"/>
        </w:rPr>
        <w:t>«</w:t>
      </w:r>
      <w:proofErr w:type="spellStart"/>
      <w:r w:rsidRPr="00E559EF">
        <w:rPr>
          <w:rFonts w:eastAsia="Calibri"/>
        </w:rPr>
        <w:t>payerInf</w:t>
      </w:r>
      <w:proofErr w:type="spellEnd"/>
      <w:r w:rsidRPr="00E559EF">
        <w:t xml:space="preserve">» блока «Информация о плательщике» представлено </w:t>
      </w:r>
      <w:r w:rsidR="00287A36" w:rsidRPr="00E559EF">
        <w:t>в таблице </w:t>
      </w:r>
      <w:r w:rsidRPr="00E559EF">
        <w:t>ниже (</w:t>
      </w:r>
      <w:r w:rsidR="0005121F" w:rsidRPr="00E559EF">
        <w:fldChar w:fldCharType="begin"/>
      </w:r>
      <w:r w:rsidR="0005121F" w:rsidRPr="00E559EF">
        <w:instrText xml:space="preserve"> REF _Ref207268023 \h </w:instrText>
      </w:r>
      <w:r w:rsidR="001626B2" w:rsidRPr="00E559EF">
        <w:instrText xml:space="preserve"> \* MERGEFORMAT </w:instrText>
      </w:r>
      <w:r w:rsidR="0005121F" w:rsidRPr="00E559EF">
        <w:fldChar w:fldCharType="separate"/>
      </w:r>
      <w:r w:rsidR="00AE7460" w:rsidRPr="00E559EF">
        <w:t>Таблица </w:t>
      </w:r>
      <w:r w:rsidR="00AE7460">
        <w:t>22</w:t>
      </w:r>
      <w:r w:rsidR="0005121F" w:rsidRPr="00E559EF">
        <w:fldChar w:fldCharType="end"/>
      </w:r>
      <w:r w:rsidRPr="00E559EF">
        <w:t>).</w:t>
      </w:r>
    </w:p>
    <w:p w14:paraId="276F8DFB" w14:textId="68A9129E" w:rsidR="00BB2214" w:rsidRPr="00E559EF" w:rsidRDefault="00BB2DFE" w:rsidP="00BB2214">
      <w:pPr>
        <w:pStyle w:val="-d"/>
      </w:pPr>
      <w:bookmarkStart w:id="210" w:name="_Ref207268023"/>
      <w:bookmarkStart w:id="211" w:name="_Toc196901032"/>
      <w:bookmarkStart w:id="212" w:name="_Toc213235072"/>
      <w:r w:rsidRPr="00E559EF">
        <w:t>Таблица </w:t>
      </w:r>
      <w:r w:rsidR="00BB2214" w:rsidRPr="00E559EF">
        <w:fldChar w:fldCharType="begin"/>
      </w:r>
      <w:r w:rsidR="00BB2214" w:rsidRPr="00E559EF">
        <w:instrText xml:space="preserve">SEQ Таблица \* ARABIC </w:instrText>
      </w:r>
      <w:r w:rsidR="00BB2214" w:rsidRPr="00E559EF">
        <w:fldChar w:fldCharType="separate"/>
      </w:r>
      <w:r w:rsidR="00AE7460">
        <w:rPr>
          <w:noProof/>
        </w:rPr>
        <w:t>22</w:t>
      </w:r>
      <w:r w:rsidR="00BB2214" w:rsidRPr="00E559EF">
        <w:fldChar w:fldCharType="end"/>
      </w:r>
      <w:bookmarkEnd w:id="210"/>
      <w:r w:rsidRPr="00E559EF">
        <w:t> – </w:t>
      </w:r>
      <w:r w:rsidR="00BB2214" w:rsidRPr="00E559EF">
        <w:t>Описание комплексного типа «</w:t>
      </w:r>
      <w:proofErr w:type="spellStart"/>
      <w:r w:rsidR="00BB2214" w:rsidRPr="00E559EF">
        <w:t>payerInf</w:t>
      </w:r>
      <w:proofErr w:type="spellEnd"/>
      <w:r w:rsidR="00BB2214" w:rsidRPr="00E559EF">
        <w:t>»</w:t>
      </w:r>
      <w:bookmarkEnd w:id="211"/>
      <w:bookmarkEnd w:id="212"/>
    </w:p>
    <w:tbl>
      <w:tblPr>
        <w:tblStyle w:val="GOSTTable"/>
        <w:tblW w:w="0" w:type="auto"/>
        <w:jc w:val="center"/>
        <w:tblLayout w:type="fixed"/>
        <w:tblCellMar>
          <w:top w:w="57" w:type="dxa"/>
          <w:left w:w="57" w:type="dxa"/>
          <w:bottom w:w="57" w:type="dxa"/>
          <w:right w:w="57" w:type="dxa"/>
        </w:tblCellMar>
        <w:tblLook w:val="07E0" w:firstRow="1" w:lastRow="1" w:firstColumn="1" w:lastColumn="1" w:noHBand="1" w:noVBand="1"/>
      </w:tblPr>
      <w:tblGrid>
        <w:gridCol w:w="1838"/>
        <w:gridCol w:w="1701"/>
        <w:gridCol w:w="567"/>
        <w:gridCol w:w="1276"/>
        <w:gridCol w:w="1984"/>
        <w:gridCol w:w="2261"/>
      </w:tblGrid>
      <w:tr w:rsidR="00DA3D02" w:rsidRPr="00E559EF" w14:paraId="1F105463" w14:textId="77777777" w:rsidTr="002177DA">
        <w:trPr>
          <w:cnfStyle w:val="100000000000" w:firstRow="1" w:lastRow="0" w:firstColumn="0" w:lastColumn="0" w:oddVBand="0" w:evenVBand="0" w:oddHBand="0" w:evenHBand="0" w:firstRowFirstColumn="0" w:firstRowLastColumn="0" w:lastRowFirstColumn="0" w:lastRowLastColumn="0"/>
          <w:tblHeader/>
          <w:jc w:val="center"/>
        </w:trPr>
        <w:tc>
          <w:tcPr>
            <w:tcW w:w="1838" w:type="dxa"/>
            <w:shd w:val="clear" w:color="auto" w:fill="D9D9D9" w:themeFill="background1" w:themeFillShade="D9"/>
          </w:tcPr>
          <w:p w14:paraId="7DA69AAA" w14:textId="71A7E482" w:rsidR="00BB2214" w:rsidRPr="00E559EF" w:rsidRDefault="00BB2214" w:rsidP="002177DA">
            <w:pPr>
              <w:pStyle w:val="12-2"/>
              <w:rPr>
                <w:rFonts w:cs="Times New Roman"/>
                <w:color w:val="000000" w:themeColor="text1"/>
                <w:szCs w:val="24"/>
              </w:rPr>
            </w:pPr>
            <w:r w:rsidRPr="00E559EF">
              <w:rPr>
                <w:rFonts w:cs="Times New Roman"/>
                <w:color w:val="000000" w:themeColor="text1"/>
                <w:szCs w:val="24"/>
              </w:rPr>
              <w:t xml:space="preserve">Наименование </w:t>
            </w:r>
            <w:r w:rsidR="0073647A" w:rsidRPr="00E559EF">
              <w:rPr>
                <w:rFonts w:cs="Times New Roman"/>
                <w:color w:val="000000" w:themeColor="text1"/>
                <w:szCs w:val="24"/>
                <w:highlight w:val="yellow"/>
              </w:rPr>
              <w:t>реквизита</w:t>
            </w:r>
          </w:p>
        </w:tc>
        <w:tc>
          <w:tcPr>
            <w:tcW w:w="1701" w:type="dxa"/>
            <w:shd w:val="clear" w:color="auto" w:fill="D9D9D9" w:themeFill="background1" w:themeFillShade="D9"/>
          </w:tcPr>
          <w:p w14:paraId="7B886CB5" w14:textId="77777777" w:rsidR="00BB2214" w:rsidRPr="00E559EF" w:rsidRDefault="00BB2214" w:rsidP="002177DA">
            <w:pPr>
              <w:pStyle w:val="12-2"/>
              <w:rPr>
                <w:rFonts w:cs="Times New Roman"/>
                <w:color w:val="000000" w:themeColor="text1"/>
                <w:szCs w:val="24"/>
              </w:rPr>
            </w:pPr>
            <w:r w:rsidRPr="00E559EF">
              <w:rPr>
                <w:rFonts w:cs="Times New Roman"/>
                <w:color w:val="000000" w:themeColor="text1"/>
                <w:szCs w:val="24"/>
              </w:rPr>
              <w:t>Сокращенное наименование</w:t>
            </w:r>
          </w:p>
        </w:tc>
        <w:tc>
          <w:tcPr>
            <w:tcW w:w="567" w:type="dxa"/>
            <w:shd w:val="clear" w:color="auto" w:fill="D9D9D9" w:themeFill="background1" w:themeFillShade="D9"/>
          </w:tcPr>
          <w:p w14:paraId="3BBF4CD2" w14:textId="77777777" w:rsidR="00BB2214" w:rsidRPr="00E559EF" w:rsidRDefault="00BB2214" w:rsidP="002177DA">
            <w:pPr>
              <w:pStyle w:val="12-2"/>
              <w:rPr>
                <w:rFonts w:cs="Times New Roman"/>
                <w:color w:val="000000" w:themeColor="text1"/>
                <w:szCs w:val="24"/>
              </w:rPr>
            </w:pPr>
            <w:r w:rsidRPr="00E559EF">
              <w:rPr>
                <w:rFonts w:cs="Times New Roman"/>
                <w:color w:val="000000" w:themeColor="text1"/>
                <w:szCs w:val="24"/>
              </w:rPr>
              <w:t>Тип</w:t>
            </w:r>
          </w:p>
        </w:tc>
        <w:tc>
          <w:tcPr>
            <w:tcW w:w="1276" w:type="dxa"/>
            <w:shd w:val="clear" w:color="auto" w:fill="D9D9D9" w:themeFill="background1" w:themeFillShade="D9"/>
          </w:tcPr>
          <w:p w14:paraId="34F2F1E0" w14:textId="2B5F374A" w:rsidR="00BB2214" w:rsidRPr="00E559EF" w:rsidRDefault="00BB2214" w:rsidP="002177DA">
            <w:pPr>
              <w:pStyle w:val="12-2"/>
              <w:rPr>
                <w:rFonts w:cs="Times New Roman"/>
                <w:color w:val="000000" w:themeColor="text1"/>
                <w:szCs w:val="24"/>
              </w:rPr>
            </w:pPr>
            <w:r w:rsidRPr="00E559EF">
              <w:rPr>
                <w:rFonts w:cs="Times New Roman"/>
                <w:color w:val="000000" w:themeColor="text1"/>
                <w:szCs w:val="24"/>
              </w:rPr>
              <w:t xml:space="preserve">Формат </w:t>
            </w:r>
            <w:r w:rsidR="0073647A" w:rsidRPr="00E559EF">
              <w:rPr>
                <w:rFonts w:cs="Times New Roman"/>
                <w:color w:val="000000" w:themeColor="text1"/>
                <w:szCs w:val="24"/>
                <w:highlight w:val="yellow"/>
              </w:rPr>
              <w:t>реквизита</w:t>
            </w:r>
          </w:p>
        </w:tc>
        <w:tc>
          <w:tcPr>
            <w:tcW w:w="1984" w:type="dxa"/>
            <w:shd w:val="clear" w:color="auto" w:fill="D9D9D9" w:themeFill="background1" w:themeFillShade="D9"/>
          </w:tcPr>
          <w:p w14:paraId="6735F331" w14:textId="77777777" w:rsidR="00BB2214" w:rsidRPr="00E559EF" w:rsidRDefault="00BB2214" w:rsidP="002177DA">
            <w:pPr>
              <w:pStyle w:val="12-2"/>
              <w:rPr>
                <w:rFonts w:cs="Times New Roman"/>
                <w:color w:val="000000" w:themeColor="text1"/>
                <w:szCs w:val="24"/>
              </w:rPr>
            </w:pPr>
            <w:r w:rsidRPr="00E559EF">
              <w:rPr>
                <w:rFonts w:cs="Times New Roman"/>
                <w:color w:val="000000" w:themeColor="text1"/>
                <w:szCs w:val="24"/>
              </w:rPr>
              <w:t>Обязательность</w:t>
            </w:r>
          </w:p>
        </w:tc>
        <w:tc>
          <w:tcPr>
            <w:tcW w:w="2261" w:type="dxa"/>
            <w:shd w:val="clear" w:color="auto" w:fill="D9D9D9" w:themeFill="background1" w:themeFillShade="D9"/>
          </w:tcPr>
          <w:p w14:paraId="1BBF9052" w14:textId="77777777" w:rsidR="00BB2214" w:rsidRPr="00E559EF" w:rsidRDefault="00BB2214" w:rsidP="002177DA">
            <w:pPr>
              <w:pStyle w:val="12-2"/>
              <w:rPr>
                <w:rFonts w:cs="Times New Roman"/>
                <w:color w:val="000000" w:themeColor="text1"/>
                <w:szCs w:val="24"/>
              </w:rPr>
            </w:pPr>
            <w:r w:rsidRPr="00E559EF">
              <w:rPr>
                <w:rFonts w:cs="Times New Roman"/>
                <w:color w:val="000000" w:themeColor="text1"/>
                <w:szCs w:val="24"/>
              </w:rPr>
              <w:t>Дополнительная информация</w:t>
            </w:r>
          </w:p>
        </w:tc>
      </w:tr>
      <w:tr w:rsidR="00DA3D02" w:rsidRPr="00E559EF" w14:paraId="3E742FEA" w14:textId="77777777" w:rsidTr="002177DA">
        <w:trPr>
          <w:jc w:val="center"/>
        </w:trPr>
        <w:tc>
          <w:tcPr>
            <w:tcW w:w="1838" w:type="dxa"/>
            <w:tcBorders>
              <w:top w:val="single" w:sz="4" w:space="0" w:color="auto"/>
              <w:left w:val="single" w:sz="4" w:space="0" w:color="auto"/>
              <w:bottom w:val="single" w:sz="4" w:space="0" w:color="auto"/>
              <w:right w:val="single" w:sz="4" w:space="0" w:color="auto"/>
            </w:tcBorders>
          </w:tcPr>
          <w:p w14:paraId="50820F17" w14:textId="77777777" w:rsidR="00BB2214" w:rsidRPr="00E559EF" w:rsidRDefault="00BB2214" w:rsidP="002177DA">
            <w:pPr>
              <w:pStyle w:val="12-4"/>
              <w:keepLines/>
              <w:jc w:val="left"/>
              <w:rPr>
                <w:rFonts w:cs="Times New Roman"/>
                <w:color w:val="000000" w:themeColor="text1"/>
                <w:szCs w:val="24"/>
              </w:rPr>
            </w:pPr>
            <w:r w:rsidRPr="00E559EF">
              <w:rPr>
                <w:rFonts w:cs="Times New Roman"/>
                <w:color w:val="000000" w:themeColor="text1"/>
                <w:szCs w:val="24"/>
                <w:shd w:val="clear" w:color="auto" w:fill="FFFFFF"/>
              </w:rPr>
              <w:t>Наименование плательщика</w:t>
            </w:r>
          </w:p>
        </w:tc>
        <w:tc>
          <w:tcPr>
            <w:tcW w:w="1701" w:type="dxa"/>
            <w:tcBorders>
              <w:top w:val="single" w:sz="4" w:space="0" w:color="auto"/>
              <w:left w:val="single" w:sz="4" w:space="0" w:color="auto"/>
              <w:bottom w:val="single" w:sz="4" w:space="0" w:color="auto"/>
              <w:right w:val="single" w:sz="4" w:space="0" w:color="auto"/>
            </w:tcBorders>
          </w:tcPr>
          <w:p w14:paraId="2889B6E1" w14:textId="77777777" w:rsidR="00BB2214" w:rsidRPr="00E559EF" w:rsidRDefault="00BB2214" w:rsidP="002177DA">
            <w:pPr>
              <w:pStyle w:val="12-4"/>
              <w:keepLines/>
              <w:jc w:val="left"/>
              <w:rPr>
                <w:rFonts w:cs="Times New Roman"/>
                <w:color w:val="000000" w:themeColor="text1"/>
                <w:szCs w:val="24"/>
              </w:rPr>
            </w:pPr>
            <w:proofErr w:type="spellStart"/>
            <w:r w:rsidRPr="00E559EF">
              <w:rPr>
                <w:rFonts w:cs="Times New Roman"/>
                <w:color w:val="000000" w:themeColor="text1"/>
                <w:szCs w:val="24"/>
              </w:rPr>
              <w:t>payerName</w:t>
            </w:r>
            <w:proofErr w:type="spellEnd"/>
          </w:p>
        </w:tc>
        <w:tc>
          <w:tcPr>
            <w:tcW w:w="567" w:type="dxa"/>
            <w:tcBorders>
              <w:top w:val="single" w:sz="4" w:space="0" w:color="auto"/>
              <w:left w:val="single" w:sz="4" w:space="0" w:color="auto"/>
              <w:bottom w:val="single" w:sz="4" w:space="0" w:color="auto"/>
              <w:right w:val="single" w:sz="4" w:space="0" w:color="auto"/>
            </w:tcBorders>
          </w:tcPr>
          <w:p w14:paraId="4639A131" w14:textId="77777777" w:rsidR="00BB2214" w:rsidRPr="00E559EF" w:rsidRDefault="00BB2214" w:rsidP="002177DA">
            <w:pPr>
              <w:pStyle w:val="12-4"/>
              <w:keepLines/>
              <w:jc w:val="left"/>
              <w:rPr>
                <w:rFonts w:cs="Times New Roman"/>
                <w:color w:val="000000" w:themeColor="text1"/>
                <w:szCs w:val="24"/>
              </w:rPr>
            </w:pPr>
            <w:r w:rsidRPr="00E559EF">
              <w:rPr>
                <w:rFonts w:cs="Times New Roman"/>
                <w:color w:val="000000" w:themeColor="text1"/>
                <w:szCs w:val="24"/>
              </w:rPr>
              <w:t>П</w:t>
            </w:r>
          </w:p>
        </w:tc>
        <w:tc>
          <w:tcPr>
            <w:tcW w:w="1276" w:type="dxa"/>
            <w:tcBorders>
              <w:top w:val="single" w:sz="4" w:space="0" w:color="auto"/>
              <w:left w:val="single" w:sz="4" w:space="0" w:color="auto"/>
              <w:bottom w:val="single" w:sz="4" w:space="0" w:color="auto"/>
              <w:right w:val="single" w:sz="4" w:space="0" w:color="auto"/>
            </w:tcBorders>
          </w:tcPr>
          <w:p w14:paraId="2BE9AB45" w14:textId="77777777" w:rsidR="00BB2214" w:rsidRPr="00E559EF" w:rsidRDefault="00BB2214" w:rsidP="002177DA">
            <w:pPr>
              <w:pStyle w:val="12-4"/>
              <w:keepLines/>
              <w:jc w:val="left"/>
              <w:rPr>
                <w:rFonts w:cs="Times New Roman"/>
                <w:color w:val="000000" w:themeColor="text1"/>
                <w:szCs w:val="24"/>
                <w:lang w:val="en-US"/>
              </w:rPr>
            </w:pPr>
            <w:proofErr w:type="gramStart"/>
            <w:r w:rsidRPr="00E559EF">
              <w:rPr>
                <w:rFonts w:cs="Times New Roman"/>
                <w:color w:val="000000" w:themeColor="text1"/>
                <w:szCs w:val="24"/>
                <w:lang w:val="en-US"/>
              </w:rPr>
              <w:t>T(</w:t>
            </w:r>
            <w:proofErr w:type="gramEnd"/>
            <w:r w:rsidRPr="00E559EF">
              <w:rPr>
                <w:rFonts w:cs="Times New Roman"/>
                <w:color w:val="000000" w:themeColor="text1"/>
                <w:szCs w:val="24"/>
                <w:lang w:val="en-US"/>
              </w:rPr>
              <w:t>1-</w:t>
            </w:r>
            <w:r w:rsidRPr="00E559EF">
              <w:rPr>
                <w:rFonts w:cs="Times New Roman"/>
                <w:color w:val="000000" w:themeColor="text1"/>
                <w:szCs w:val="24"/>
              </w:rPr>
              <w:t>2000</w:t>
            </w:r>
            <w:r w:rsidRPr="00E559EF">
              <w:rPr>
                <w:rFonts w:cs="Times New Roman"/>
                <w:color w:val="000000" w:themeColor="text1"/>
                <w:szCs w:val="24"/>
                <w:lang w:val="en-US"/>
              </w:rPr>
              <w:t>)</w:t>
            </w:r>
          </w:p>
        </w:tc>
        <w:tc>
          <w:tcPr>
            <w:tcW w:w="1984" w:type="dxa"/>
            <w:tcBorders>
              <w:top w:val="single" w:sz="4" w:space="0" w:color="auto"/>
              <w:left w:val="single" w:sz="4" w:space="0" w:color="auto"/>
              <w:bottom w:val="single" w:sz="4" w:space="0" w:color="auto"/>
              <w:right w:val="single" w:sz="4" w:space="0" w:color="auto"/>
            </w:tcBorders>
          </w:tcPr>
          <w:p w14:paraId="3E5C4112" w14:textId="77777777" w:rsidR="00BB2214" w:rsidRPr="00E559EF" w:rsidRDefault="00BB2214" w:rsidP="002177DA">
            <w:pPr>
              <w:pStyle w:val="12-4"/>
              <w:keepLines/>
              <w:jc w:val="left"/>
              <w:rPr>
                <w:rFonts w:cs="Times New Roman"/>
                <w:color w:val="000000" w:themeColor="text1"/>
                <w:szCs w:val="24"/>
              </w:rPr>
            </w:pPr>
            <w:r w:rsidRPr="00E559EF">
              <w:rPr>
                <w:rFonts w:cs="Times New Roman"/>
                <w:color w:val="000000" w:themeColor="text1"/>
                <w:szCs w:val="24"/>
              </w:rPr>
              <w:t>О</w:t>
            </w:r>
          </w:p>
        </w:tc>
        <w:tc>
          <w:tcPr>
            <w:tcW w:w="2261" w:type="dxa"/>
            <w:tcBorders>
              <w:top w:val="single" w:sz="4" w:space="0" w:color="auto"/>
              <w:left w:val="single" w:sz="4" w:space="0" w:color="auto"/>
              <w:bottom w:val="single" w:sz="4" w:space="0" w:color="auto"/>
              <w:right w:val="single" w:sz="4" w:space="0" w:color="auto"/>
            </w:tcBorders>
          </w:tcPr>
          <w:p w14:paraId="7439228F" w14:textId="77777777" w:rsidR="00BB2214" w:rsidRPr="00E559EF" w:rsidRDefault="00BB2214" w:rsidP="002177DA">
            <w:pPr>
              <w:pStyle w:val="12-4"/>
              <w:keepLines/>
              <w:jc w:val="left"/>
              <w:rPr>
                <w:rFonts w:cs="Times New Roman"/>
                <w:color w:val="000000" w:themeColor="text1"/>
                <w:szCs w:val="24"/>
              </w:rPr>
            </w:pPr>
            <w:r w:rsidRPr="00E559EF">
              <w:rPr>
                <w:rFonts w:cs="Times New Roman"/>
                <w:color w:val="000000" w:themeColor="text1"/>
                <w:szCs w:val="24"/>
              </w:rPr>
              <w:t>Реквизит 7.5</w:t>
            </w:r>
          </w:p>
          <w:p w14:paraId="4EEFABAE" w14:textId="20502D4B" w:rsidR="00BB2214" w:rsidRPr="00E559EF" w:rsidRDefault="00BB2214" w:rsidP="002177DA">
            <w:pPr>
              <w:pStyle w:val="12-4"/>
              <w:keepLines/>
              <w:jc w:val="left"/>
              <w:rPr>
                <w:rFonts w:cs="Times New Roman"/>
                <w:color w:val="000000" w:themeColor="text1"/>
                <w:szCs w:val="24"/>
              </w:rPr>
            </w:pPr>
            <w:r w:rsidRPr="00E559EF">
              <w:rPr>
                <w:rFonts w:cs="Times New Roman"/>
                <w:color w:val="000000" w:themeColor="text1"/>
                <w:szCs w:val="24"/>
              </w:rPr>
              <w:t>Указывается сокращенное наименование плательщика</w:t>
            </w:r>
            <w:r w:rsidR="00BB2DFE" w:rsidRPr="00E559EF">
              <w:rPr>
                <w:rFonts w:cs="Times New Roman"/>
                <w:color w:val="000000" w:themeColor="text1"/>
                <w:szCs w:val="24"/>
              </w:rPr>
              <w:t> – </w:t>
            </w:r>
            <w:r w:rsidRPr="00E559EF">
              <w:rPr>
                <w:rFonts w:cs="Times New Roman"/>
                <w:color w:val="000000" w:themeColor="text1"/>
                <w:szCs w:val="24"/>
              </w:rPr>
              <w:t>прямого участника системы казначейских платежей в соответствии со Сводным реестром.</w:t>
            </w:r>
          </w:p>
          <w:p w14:paraId="5B9A030F" w14:textId="77777777" w:rsidR="00BB2214" w:rsidRPr="00E559EF" w:rsidRDefault="00BB2214" w:rsidP="002177DA">
            <w:pPr>
              <w:pStyle w:val="12-4"/>
              <w:keepLines/>
              <w:jc w:val="left"/>
              <w:rPr>
                <w:rFonts w:cs="Times New Roman"/>
                <w:color w:val="000000" w:themeColor="text1"/>
                <w:szCs w:val="24"/>
              </w:rPr>
            </w:pPr>
            <w:r w:rsidRPr="00E559EF">
              <w:rPr>
                <w:rFonts w:cs="Times New Roman"/>
                <w:color w:val="000000" w:themeColor="text1"/>
                <w:szCs w:val="24"/>
              </w:rPr>
              <w:t>В случае отсутствия сокращенного наименования указывается полное наименование плательщика</w:t>
            </w:r>
          </w:p>
        </w:tc>
      </w:tr>
      <w:tr w:rsidR="00DA3D02" w:rsidRPr="00E559EF" w14:paraId="0A65ED59" w14:textId="77777777" w:rsidTr="002177DA">
        <w:trPr>
          <w:jc w:val="center"/>
        </w:trPr>
        <w:tc>
          <w:tcPr>
            <w:tcW w:w="1838" w:type="dxa"/>
            <w:tcBorders>
              <w:top w:val="single" w:sz="4" w:space="0" w:color="auto"/>
              <w:left w:val="single" w:sz="4" w:space="0" w:color="auto"/>
              <w:bottom w:val="single" w:sz="4" w:space="0" w:color="auto"/>
              <w:right w:val="single" w:sz="4" w:space="0" w:color="auto"/>
            </w:tcBorders>
          </w:tcPr>
          <w:p w14:paraId="0A5EF934" w14:textId="77777777" w:rsidR="00BB2214" w:rsidRPr="00E559EF" w:rsidRDefault="00BB2214" w:rsidP="002177DA">
            <w:pPr>
              <w:pStyle w:val="12-4"/>
              <w:keepLines/>
              <w:jc w:val="left"/>
              <w:rPr>
                <w:rFonts w:cs="Times New Roman"/>
                <w:color w:val="000000" w:themeColor="text1"/>
                <w:szCs w:val="24"/>
                <w:shd w:val="clear" w:color="auto" w:fill="FFFFFF"/>
              </w:rPr>
            </w:pPr>
            <w:r w:rsidRPr="00E559EF">
              <w:rPr>
                <w:rFonts w:cs="Times New Roman"/>
                <w:color w:val="000000" w:themeColor="text1"/>
                <w:szCs w:val="24"/>
              </w:rPr>
              <w:t>Код по СВР плательщика</w:t>
            </w:r>
          </w:p>
        </w:tc>
        <w:tc>
          <w:tcPr>
            <w:tcW w:w="1701" w:type="dxa"/>
            <w:tcBorders>
              <w:top w:val="single" w:sz="4" w:space="0" w:color="auto"/>
              <w:left w:val="single" w:sz="4" w:space="0" w:color="auto"/>
              <w:bottom w:val="single" w:sz="4" w:space="0" w:color="auto"/>
              <w:right w:val="single" w:sz="4" w:space="0" w:color="auto"/>
            </w:tcBorders>
          </w:tcPr>
          <w:p w14:paraId="788B0785" w14:textId="77777777" w:rsidR="00BB2214" w:rsidRPr="00E559EF" w:rsidRDefault="00BB2214" w:rsidP="002177DA">
            <w:pPr>
              <w:pStyle w:val="12-4"/>
              <w:keepLines/>
              <w:jc w:val="left"/>
              <w:rPr>
                <w:rFonts w:cs="Times New Roman"/>
                <w:color w:val="000000" w:themeColor="text1"/>
                <w:szCs w:val="24"/>
              </w:rPr>
            </w:pPr>
            <w:proofErr w:type="spellStart"/>
            <w:r w:rsidRPr="00E559EF">
              <w:rPr>
                <w:rFonts w:cs="Times New Roman"/>
                <w:color w:val="000000" w:themeColor="text1"/>
                <w:szCs w:val="24"/>
              </w:rPr>
              <w:t>payerSVRCode</w:t>
            </w:r>
            <w:proofErr w:type="spellEnd"/>
          </w:p>
        </w:tc>
        <w:tc>
          <w:tcPr>
            <w:tcW w:w="567" w:type="dxa"/>
            <w:tcBorders>
              <w:top w:val="single" w:sz="4" w:space="0" w:color="auto"/>
              <w:left w:val="single" w:sz="4" w:space="0" w:color="auto"/>
              <w:bottom w:val="single" w:sz="4" w:space="0" w:color="auto"/>
              <w:right w:val="single" w:sz="4" w:space="0" w:color="auto"/>
            </w:tcBorders>
          </w:tcPr>
          <w:p w14:paraId="08AC6C09" w14:textId="77777777" w:rsidR="00BB2214" w:rsidRPr="00E559EF" w:rsidRDefault="00BB2214" w:rsidP="002177DA">
            <w:pPr>
              <w:pStyle w:val="12-4"/>
              <w:keepLines/>
              <w:jc w:val="left"/>
              <w:rPr>
                <w:rFonts w:cs="Times New Roman"/>
                <w:color w:val="000000" w:themeColor="text1"/>
                <w:szCs w:val="24"/>
              </w:rPr>
            </w:pPr>
            <w:r w:rsidRPr="00E559EF">
              <w:rPr>
                <w:rFonts w:cs="Times New Roman"/>
                <w:color w:val="000000" w:themeColor="text1"/>
                <w:szCs w:val="24"/>
              </w:rPr>
              <w:t>П</w:t>
            </w:r>
          </w:p>
        </w:tc>
        <w:tc>
          <w:tcPr>
            <w:tcW w:w="1276" w:type="dxa"/>
            <w:tcBorders>
              <w:top w:val="single" w:sz="4" w:space="0" w:color="auto"/>
              <w:left w:val="single" w:sz="4" w:space="0" w:color="auto"/>
              <w:bottom w:val="single" w:sz="4" w:space="0" w:color="auto"/>
              <w:right w:val="single" w:sz="4" w:space="0" w:color="auto"/>
            </w:tcBorders>
          </w:tcPr>
          <w:p w14:paraId="59B94C57" w14:textId="77777777" w:rsidR="00BB2214" w:rsidRPr="00E559EF" w:rsidRDefault="00BB2214" w:rsidP="002177DA">
            <w:pPr>
              <w:pStyle w:val="12-4"/>
              <w:keepLines/>
              <w:jc w:val="left"/>
              <w:rPr>
                <w:rFonts w:cs="Times New Roman"/>
                <w:color w:val="000000" w:themeColor="text1"/>
                <w:szCs w:val="24"/>
                <w:lang w:val="en-US"/>
              </w:rPr>
            </w:pPr>
            <w:proofErr w:type="gramStart"/>
            <w:r w:rsidRPr="00E559EF">
              <w:rPr>
                <w:rFonts w:cs="Times New Roman"/>
                <w:color w:val="000000" w:themeColor="text1"/>
                <w:szCs w:val="24"/>
                <w:lang w:val="en-US"/>
              </w:rPr>
              <w:t>T(</w:t>
            </w:r>
            <w:proofErr w:type="gramEnd"/>
            <w:r w:rsidRPr="00E559EF">
              <w:rPr>
                <w:rFonts w:cs="Times New Roman"/>
                <w:color w:val="000000" w:themeColor="text1"/>
                <w:szCs w:val="24"/>
              </w:rPr>
              <w:t>8</w:t>
            </w:r>
            <w:r w:rsidRPr="00E559EF">
              <w:rPr>
                <w:rFonts w:cs="Times New Roman"/>
                <w:color w:val="000000" w:themeColor="text1"/>
                <w:szCs w:val="24"/>
                <w:lang w:val="en-US"/>
              </w:rPr>
              <w:t>)</w:t>
            </w:r>
          </w:p>
        </w:tc>
        <w:tc>
          <w:tcPr>
            <w:tcW w:w="1984" w:type="dxa"/>
            <w:tcBorders>
              <w:top w:val="single" w:sz="4" w:space="0" w:color="auto"/>
              <w:left w:val="single" w:sz="4" w:space="0" w:color="auto"/>
              <w:bottom w:val="single" w:sz="4" w:space="0" w:color="auto"/>
              <w:right w:val="single" w:sz="4" w:space="0" w:color="auto"/>
            </w:tcBorders>
          </w:tcPr>
          <w:p w14:paraId="34B292DA" w14:textId="77777777" w:rsidR="00BB2214" w:rsidRPr="00E559EF" w:rsidRDefault="00BB2214" w:rsidP="002177DA">
            <w:pPr>
              <w:pStyle w:val="12-4"/>
              <w:keepLines/>
              <w:jc w:val="left"/>
              <w:rPr>
                <w:rFonts w:cs="Times New Roman"/>
                <w:color w:val="000000" w:themeColor="text1"/>
                <w:szCs w:val="24"/>
              </w:rPr>
            </w:pPr>
            <w:r w:rsidRPr="00E559EF">
              <w:rPr>
                <w:rFonts w:cs="Times New Roman"/>
                <w:color w:val="000000" w:themeColor="text1"/>
                <w:szCs w:val="24"/>
              </w:rPr>
              <w:t>О</w:t>
            </w:r>
          </w:p>
        </w:tc>
        <w:tc>
          <w:tcPr>
            <w:tcW w:w="2261" w:type="dxa"/>
            <w:tcBorders>
              <w:top w:val="single" w:sz="4" w:space="0" w:color="auto"/>
              <w:left w:val="single" w:sz="4" w:space="0" w:color="auto"/>
              <w:bottom w:val="single" w:sz="4" w:space="0" w:color="auto"/>
              <w:right w:val="single" w:sz="4" w:space="0" w:color="auto"/>
            </w:tcBorders>
          </w:tcPr>
          <w:p w14:paraId="41B88897" w14:textId="77777777" w:rsidR="00BB2214" w:rsidRPr="00E559EF" w:rsidRDefault="00BB2214" w:rsidP="002177DA">
            <w:pPr>
              <w:pStyle w:val="12-4"/>
              <w:keepLines/>
              <w:jc w:val="left"/>
              <w:rPr>
                <w:rFonts w:cs="Times New Roman"/>
                <w:color w:val="000000" w:themeColor="text1"/>
                <w:szCs w:val="24"/>
              </w:rPr>
            </w:pPr>
            <w:r w:rsidRPr="00E559EF">
              <w:rPr>
                <w:rFonts w:cs="Times New Roman"/>
                <w:color w:val="000000" w:themeColor="text1"/>
                <w:szCs w:val="24"/>
              </w:rPr>
              <w:t>Реквизит 7.10</w:t>
            </w:r>
          </w:p>
          <w:p w14:paraId="5F5CE910" w14:textId="77777777" w:rsidR="00BB2214" w:rsidRPr="00E559EF" w:rsidRDefault="00BB2214" w:rsidP="002177DA">
            <w:pPr>
              <w:pStyle w:val="12-4"/>
              <w:keepLines/>
              <w:jc w:val="left"/>
              <w:rPr>
                <w:rFonts w:cs="Times New Roman"/>
                <w:color w:val="000000" w:themeColor="text1"/>
                <w:szCs w:val="24"/>
              </w:rPr>
            </w:pPr>
            <w:r w:rsidRPr="00E559EF">
              <w:rPr>
                <w:rFonts w:cs="Times New Roman"/>
                <w:color w:val="000000" w:themeColor="text1"/>
                <w:szCs w:val="24"/>
              </w:rPr>
              <w:t>Указывается уникальный код клиента по Сводному реестру, формирующего РСКП (</w:t>
            </w:r>
            <w:r w:rsidRPr="00E559EF">
              <w:rPr>
                <w:rFonts w:cs="Times New Roman"/>
                <w:color w:val="000000" w:themeColor="text1"/>
                <w:szCs w:val="24"/>
                <w:shd w:val="clear" w:color="auto" w:fill="FFFFFF"/>
              </w:rPr>
              <w:t>многострочный</w:t>
            </w:r>
            <w:r w:rsidRPr="00E559EF">
              <w:rPr>
                <w:rFonts w:cs="Times New Roman"/>
                <w:color w:val="000000" w:themeColor="text1"/>
                <w:szCs w:val="24"/>
              </w:rPr>
              <w:t xml:space="preserve"> возврат)</w:t>
            </w:r>
          </w:p>
        </w:tc>
      </w:tr>
      <w:tr w:rsidR="00DA3D02" w:rsidRPr="00E559EF" w14:paraId="59A3876E" w14:textId="77777777" w:rsidTr="002177DA">
        <w:trPr>
          <w:jc w:val="center"/>
        </w:trPr>
        <w:tc>
          <w:tcPr>
            <w:tcW w:w="1838" w:type="dxa"/>
            <w:tcBorders>
              <w:top w:val="single" w:sz="4" w:space="0" w:color="auto"/>
              <w:left w:val="single" w:sz="4" w:space="0" w:color="auto"/>
              <w:bottom w:val="single" w:sz="4" w:space="0" w:color="auto"/>
              <w:right w:val="single" w:sz="4" w:space="0" w:color="auto"/>
            </w:tcBorders>
          </w:tcPr>
          <w:p w14:paraId="034F1D58" w14:textId="77777777" w:rsidR="00BB2214" w:rsidRPr="00E559EF" w:rsidRDefault="00BB2214" w:rsidP="002177DA">
            <w:pPr>
              <w:pStyle w:val="12-4"/>
              <w:keepLines/>
              <w:jc w:val="left"/>
              <w:rPr>
                <w:rFonts w:cs="Times New Roman"/>
                <w:color w:val="000000" w:themeColor="text1"/>
                <w:szCs w:val="24"/>
                <w:shd w:val="clear" w:color="auto" w:fill="FFFFFF"/>
              </w:rPr>
            </w:pPr>
            <w:r w:rsidRPr="00E559EF">
              <w:rPr>
                <w:rFonts w:cs="Times New Roman"/>
                <w:color w:val="000000" w:themeColor="text1"/>
                <w:szCs w:val="24"/>
              </w:rPr>
              <w:t>Номер лицевого счета плательщика</w:t>
            </w:r>
          </w:p>
        </w:tc>
        <w:tc>
          <w:tcPr>
            <w:tcW w:w="1701" w:type="dxa"/>
            <w:tcBorders>
              <w:top w:val="single" w:sz="4" w:space="0" w:color="auto"/>
              <w:left w:val="single" w:sz="4" w:space="0" w:color="auto"/>
              <w:bottom w:val="single" w:sz="4" w:space="0" w:color="auto"/>
              <w:right w:val="single" w:sz="4" w:space="0" w:color="auto"/>
            </w:tcBorders>
          </w:tcPr>
          <w:p w14:paraId="0D255A51" w14:textId="77777777" w:rsidR="00BB2214" w:rsidRPr="00E559EF" w:rsidRDefault="00BB2214" w:rsidP="002177DA">
            <w:pPr>
              <w:pStyle w:val="12-4"/>
              <w:keepLines/>
              <w:jc w:val="left"/>
              <w:rPr>
                <w:rFonts w:cs="Times New Roman"/>
                <w:color w:val="000000" w:themeColor="text1"/>
                <w:szCs w:val="24"/>
                <w:lang w:val="en-US"/>
              </w:rPr>
            </w:pPr>
            <w:proofErr w:type="spellStart"/>
            <w:r w:rsidRPr="00E559EF">
              <w:rPr>
                <w:rFonts w:cs="Times New Roman"/>
                <w:color w:val="000000" w:themeColor="text1"/>
                <w:szCs w:val="24"/>
              </w:rPr>
              <w:t>payerPersAccountNum</w:t>
            </w:r>
            <w:proofErr w:type="spellEnd"/>
          </w:p>
        </w:tc>
        <w:tc>
          <w:tcPr>
            <w:tcW w:w="567" w:type="dxa"/>
            <w:tcBorders>
              <w:top w:val="single" w:sz="4" w:space="0" w:color="auto"/>
              <w:left w:val="single" w:sz="4" w:space="0" w:color="auto"/>
              <w:bottom w:val="single" w:sz="4" w:space="0" w:color="auto"/>
              <w:right w:val="single" w:sz="4" w:space="0" w:color="auto"/>
            </w:tcBorders>
          </w:tcPr>
          <w:p w14:paraId="6D068262" w14:textId="77777777" w:rsidR="00BB2214" w:rsidRPr="00E559EF" w:rsidRDefault="00BB2214" w:rsidP="002177DA">
            <w:pPr>
              <w:pStyle w:val="12-4"/>
              <w:keepLines/>
              <w:jc w:val="left"/>
              <w:rPr>
                <w:rFonts w:cs="Times New Roman"/>
                <w:color w:val="000000" w:themeColor="text1"/>
                <w:szCs w:val="24"/>
              </w:rPr>
            </w:pPr>
            <w:r w:rsidRPr="00E559EF">
              <w:rPr>
                <w:rFonts w:cs="Times New Roman"/>
                <w:color w:val="000000" w:themeColor="text1"/>
                <w:szCs w:val="24"/>
              </w:rPr>
              <w:t>П</w:t>
            </w:r>
          </w:p>
        </w:tc>
        <w:tc>
          <w:tcPr>
            <w:tcW w:w="1276" w:type="dxa"/>
            <w:tcBorders>
              <w:top w:val="single" w:sz="4" w:space="0" w:color="auto"/>
              <w:left w:val="single" w:sz="4" w:space="0" w:color="auto"/>
              <w:bottom w:val="single" w:sz="4" w:space="0" w:color="auto"/>
              <w:right w:val="single" w:sz="4" w:space="0" w:color="auto"/>
            </w:tcBorders>
          </w:tcPr>
          <w:p w14:paraId="2DC4D9D6" w14:textId="77777777" w:rsidR="00BB2214" w:rsidRPr="00E559EF" w:rsidRDefault="00BB2214" w:rsidP="002177DA">
            <w:pPr>
              <w:pStyle w:val="12-4"/>
              <w:keepLines/>
              <w:jc w:val="left"/>
              <w:rPr>
                <w:rFonts w:cs="Times New Roman"/>
                <w:color w:val="000000" w:themeColor="text1"/>
                <w:szCs w:val="24"/>
              </w:rPr>
            </w:pPr>
            <w:proofErr w:type="gramStart"/>
            <w:r w:rsidRPr="00E559EF">
              <w:rPr>
                <w:rFonts w:cs="Times New Roman"/>
                <w:color w:val="000000" w:themeColor="text1"/>
                <w:szCs w:val="24"/>
                <w:lang w:val="en-US"/>
              </w:rPr>
              <w:t>T(</w:t>
            </w:r>
            <w:proofErr w:type="gramEnd"/>
            <w:r w:rsidRPr="00E559EF">
              <w:rPr>
                <w:rFonts w:cs="Times New Roman"/>
                <w:color w:val="000000" w:themeColor="text1"/>
                <w:szCs w:val="24"/>
              </w:rPr>
              <w:t>11</w:t>
            </w:r>
            <w:r w:rsidRPr="00E559EF">
              <w:rPr>
                <w:rFonts w:cs="Times New Roman"/>
                <w:color w:val="000000" w:themeColor="text1"/>
                <w:szCs w:val="24"/>
                <w:lang w:val="en-US"/>
              </w:rPr>
              <w:t>)</w:t>
            </w:r>
          </w:p>
        </w:tc>
        <w:tc>
          <w:tcPr>
            <w:tcW w:w="1984" w:type="dxa"/>
            <w:tcBorders>
              <w:top w:val="single" w:sz="4" w:space="0" w:color="auto"/>
              <w:left w:val="single" w:sz="4" w:space="0" w:color="auto"/>
              <w:bottom w:val="single" w:sz="4" w:space="0" w:color="auto"/>
              <w:right w:val="single" w:sz="4" w:space="0" w:color="auto"/>
            </w:tcBorders>
          </w:tcPr>
          <w:p w14:paraId="73E5B530" w14:textId="77777777" w:rsidR="00BB2214" w:rsidRPr="00E559EF" w:rsidRDefault="00BB2214" w:rsidP="002177DA">
            <w:pPr>
              <w:pStyle w:val="12-4"/>
              <w:keepLines/>
              <w:jc w:val="left"/>
              <w:rPr>
                <w:rFonts w:cs="Times New Roman"/>
                <w:color w:val="000000" w:themeColor="text1"/>
                <w:szCs w:val="24"/>
              </w:rPr>
            </w:pPr>
            <w:r w:rsidRPr="00E559EF">
              <w:rPr>
                <w:rFonts w:cs="Times New Roman"/>
                <w:color w:val="000000" w:themeColor="text1"/>
                <w:szCs w:val="24"/>
              </w:rPr>
              <w:t>О</w:t>
            </w:r>
          </w:p>
        </w:tc>
        <w:tc>
          <w:tcPr>
            <w:tcW w:w="2261" w:type="dxa"/>
            <w:tcBorders>
              <w:top w:val="single" w:sz="4" w:space="0" w:color="auto"/>
              <w:left w:val="single" w:sz="4" w:space="0" w:color="auto"/>
              <w:bottom w:val="single" w:sz="4" w:space="0" w:color="auto"/>
              <w:right w:val="single" w:sz="4" w:space="0" w:color="auto"/>
            </w:tcBorders>
          </w:tcPr>
          <w:p w14:paraId="4E64F975" w14:textId="77777777" w:rsidR="00BB2214" w:rsidRPr="00E559EF" w:rsidRDefault="00BB2214" w:rsidP="002177DA">
            <w:pPr>
              <w:pStyle w:val="12-4"/>
              <w:keepLines/>
              <w:jc w:val="left"/>
              <w:rPr>
                <w:rFonts w:cs="Times New Roman"/>
                <w:color w:val="000000" w:themeColor="text1"/>
                <w:szCs w:val="24"/>
              </w:rPr>
            </w:pPr>
            <w:r w:rsidRPr="00E559EF">
              <w:rPr>
                <w:rFonts w:cs="Times New Roman"/>
                <w:color w:val="000000" w:themeColor="text1"/>
                <w:szCs w:val="24"/>
              </w:rPr>
              <w:t>Реквизит 7.15</w:t>
            </w:r>
          </w:p>
          <w:p w14:paraId="12C2E3A2" w14:textId="77777777" w:rsidR="00BB2214" w:rsidRPr="00E559EF" w:rsidRDefault="00BB2214" w:rsidP="002177DA">
            <w:pPr>
              <w:pStyle w:val="12-4"/>
              <w:keepLines/>
              <w:jc w:val="left"/>
              <w:rPr>
                <w:rFonts w:cs="Times New Roman"/>
                <w:color w:val="000000" w:themeColor="text1"/>
                <w:szCs w:val="24"/>
              </w:rPr>
            </w:pPr>
            <w:r w:rsidRPr="00E559EF">
              <w:rPr>
                <w:rFonts w:cs="Times New Roman"/>
                <w:color w:val="000000" w:themeColor="text1"/>
                <w:szCs w:val="24"/>
              </w:rPr>
              <w:t>Указывается номер ЛС клиента, формирующего РСКП (</w:t>
            </w:r>
            <w:r w:rsidRPr="00E559EF">
              <w:rPr>
                <w:rFonts w:cs="Times New Roman"/>
                <w:color w:val="000000" w:themeColor="text1"/>
                <w:szCs w:val="24"/>
                <w:shd w:val="clear" w:color="auto" w:fill="FFFFFF"/>
              </w:rPr>
              <w:t>многострочный</w:t>
            </w:r>
            <w:r w:rsidRPr="00E559EF">
              <w:rPr>
                <w:rFonts w:cs="Times New Roman"/>
                <w:color w:val="000000" w:themeColor="text1"/>
                <w:szCs w:val="24"/>
              </w:rPr>
              <w:t xml:space="preserve"> возврат)</w:t>
            </w:r>
          </w:p>
        </w:tc>
      </w:tr>
      <w:tr w:rsidR="00DA3D02" w:rsidRPr="00E559EF" w14:paraId="614D5904" w14:textId="77777777" w:rsidTr="002177DA">
        <w:trPr>
          <w:jc w:val="center"/>
        </w:trPr>
        <w:tc>
          <w:tcPr>
            <w:tcW w:w="1838" w:type="dxa"/>
            <w:tcBorders>
              <w:top w:val="single" w:sz="4" w:space="0" w:color="auto"/>
              <w:left w:val="single" w:sz="4" w:space="0" w:color="auto"/>
              <w:bottom w:val="single" w:sz="4" w:space="0" w:color="auto"/>
              <w:right w:val="single" w:sz="4" w:space="0" w:color="auto"/>
            </w:tcBorders>
          </w:tcPr>
          <w:p w14:paraId="718F6F09" w14:textId="77777777" w:rsidR="00BB2214" w:rsidRPr="00E559EF" w:rsidRDefault="00BB2214" w:rsidP="002177DA">
            <w:pPr>
              <w:pStyle w:val="12-4"/>
              <w:keepLines/>
              <w:jc w:val="left"/>
              <w:rPr>
                <w:rFonts w:cs="Times New Roman"/>
                <w:color w:val="000000" w:themeColor="text1"/>
                <w:szCs w:val="24"/>
              </w:rPr>
            </w:pPr>
            <w:r w:rsidRPr="00E559EF">
              <w:rPr>
                <w:rFonts w:cs="Times New Roman"/>
                <w:color w:val="000000" w:themeColor="text1"/>
                <w:szCs w:val="24"/>
              </w:rPr>
              <w:t>Код по ОКТМО плательщика</w:t>
            </w:r>
          </w:p>
        </w:tc>
        <w:tc>
          <w:tcPr>
            <w:tcW w:w="1701" w:type="dxa"/>
            <w:tcBorders>
              <w:top w:val="single" w:sz="4" w:space="0" w:color="auto"/>
              <w:left w:val="single" w:sz="4" w:space="0" w:color="auto"/>
              <w:bottom w:val="single" w:sz="4" w:space="0" w:color="auto"/>
              <w:right w:val="single" w:sz="4" w:space="0" w:color="auto"/>
            </w:tcBorders>
          </w:tcPr>
          <w:p w14:paraId="26A39193" w14:textId="77777777" w:rsidR="00BB2214" w:rsidRPr="00E559EF" w:rsidRDefault="00BB2214" w:rsidP="002177DA">
            <w:pPr>
              <w:pStyle w:val="12-4"/>
              <w:keepLines/>
              <w:jc w:val="left"/>
              <w:rPr>
                <w:rFonts w:cs="Times New Roman"/>
                <w:color w:val="000000" w:themeColor="text1"/>
                <w:szCs w:val="24"/>
              </w:rPr>
            </w:pPr>
            <w:proofErr w:type="spellStart"/>
            <w:r w:rsidRPr="00E559EF">
              <w:rPr>
                <w:rFonts w:cs="Times New Roman"/>
                <w:color w:val="000000" w:themeColor="text1"/>
                <w:szCs w:val="24"/>
              </w:rPr>
              <w:t>payerOKTMO</w:t>
            </w:r>
            <w:proofErr w:type="spellEnd"/>
          </w:p>
        </w:tc>
        <w:tc>
          <w:tcPr>
            <w:tcW w:w="567" w:type="dxa"/>
            <w:tcBorders>
              <w:top w:val="single" w:sz="4" w:space="0" w:color="auto"/>
              <w:left w:val="single" w:sz="4" w:space="0" w:color="auto"/>
              <w:bottom w:val="single" w:sz="4" w:space="0" w:color="auto"/>
              <w:right w:val="single" w:sz="4" w:space="0" w:color="auto"/>
            </w:tcBorders>
          </w:tcPr>
          <w:p w14:paraId="6C147E0E" w14:textId="77777777" w:rsidR="00BB2214" w:rsidRPr="00E559EF" w:rsidRDefault="00BB2214" w:rsidP="002177DA">
            <w:pPr>
              <w:pStyle w:val="12-4"/>
              <w:keepLines/>
              <w:jc w:val="left"/>
              <w:rPr>
                <w:rFonts w:cs="Times New Roman"/>
                <w:color w:val="000000" w:themeColor="text1"/>
                <w:szCs w:val="24"/>
              </w:rPr>
            </w:pPr>
            <w:r w:rsidRPr="00E559EF">
              <w:rPr>
                <w:rFonts w:cs="Times New Roman"/>
                <w:color w:val="000000" w:themeColor="text1"/>
                <w:szCs w:val="24"/>
              </w:rPr>
              <w:t>П</w:t>
            </w:r>
          </w:p>
        </w:tc>
        <w:tc>
          <w:tcPr>
            <w:tcW w:w="1276" w:type="dxa"/>
            <w:tcBorders>
              <w:top w:val="single" w:sz="4" w:space="0" w:color="auto"/>
              <w:left w:val="single" w:sz="4" w:space="0" w:color="auto"/>
              <w:bottom w:val="single" w:sz="4" w:space="0" w:color="auto"/>
              <w:right w:val="single" w:sz="4" w:space="0" w:color="auto"/>
            </w:tcBorders>
          </w:tcPr>
          <w:p w14:paraId="6934CE21" w14:textId="77777777" w:rsidR="00BB2214" w:rsidRPr="00E559EF" w:rsidRDefault="00BB2214" w:rsidP="002177DA">
            <w:pPr>
              <w:pStyle w:val="12-4"/>
              <w:keepLines/>
              <w:jc w:val="left"/>
              <w:rPr>
                <w:rFonts w:cs="Times New Roman"/>
                <w:color w:val="000000" w:themeColor="text1"/>
                <w:szCs w:val="24"/>
                <w:lang w:val="en-US"/>
              </w:rPr>
            </w:pPr>
            <w:proofErr w:type="gramStart"/>
            <w:r w:rsidRPr="00E559EF">
              <w:rPr>
                <w:rFonts w:cs="Times New Roman"/>
                <w:color w:val="000000" w:themeColor="text1"/>
                <w:szCs w:val="24"/>
                <w:lang w:val="en-US"/>
              </w:rPr>
              <w:t>T(</w:t>
            </w:r>
            <w:proofErr w:type="gramEnd"/>
            <w:r w:rsidRPr="00E559EF">
              <w:rPr>
                <w:rFonts w:cs="Times New Roman"/>
                <w:color w:val="000000" w:themeColor="text1"/>
                <w:szCs w:val="24"/>
              </w:rPr>
              <w:t>8</w:t>
            </w:r>
            <w:r w:rsidRPr="00E559EF">
              <w:rPr>
                <w:rFonts w:cs="Times New Roman"/>
                <w:color w:val="000000" w:themeColor="text1"/>
                <w:szCs w:val="24"/>
                <w:lang w:val="en-US"/>
              </w:rPr>
              <w:t>)</w:t>
            </w:r>
          </w:p>
        </w:tc>
        <w:tc>
          <w:tcPr>
            <w:tcW w:w="1984" w:type="dxa"/>
            <w:tcBorders>
              <w:top w:val="single" w:sz="4" w:space="0" w:color="auto"/>
              <w:left w:val="single" w:sz="4" w:space="0" w:color="auto"/>
              <w:bottom w:val="single" w:sz="4" w:space="0" w:color="auto"/>
              <w:right w:val="single" w:sz="4" w:space="0" w:color="auto"/>
            </w:tcBorders>
          </w:tcPr>
          <w:p w14:paraId="29D4A952" w14:textId="77777777" w:rsidR="00BB2214" w:rsidRPr="00E559EF" w:rsidRDefault="00BB2214" w:rsidP="002177DA">
            <w:pPr>
              <w:pStyle w:val="12-4"/>
              <w:keepLines/>
              <w:jc w:val="left"/>
              <w:rPr>
                <w:rFonts w:cs="Times New Roman"/>
                <w:color w:val="000000" w:themeColor="text1"/>
                <w:szCs w:val="24"/>
              </w:rPr>
            </w:pPr>
            <w:r w:rsidRPr="00E559EF">
              <w:rPr>
                <w:rFonts w:cs="Times New Roman"/>
                <w:color w:val="000000" w:themeColor="text1"/>
                <w:szCs w:val="24"/>
              </w:rPr>
              <w:t>О</w:t>
            </w:r>
          </w:p>
        </w:tc>
        <w:tc>
          <w:tcPr>
            <w:tcW w:w="2261" w:type="dxa"/>
            <w:tcBorders>
              <w:top w:val="single" w:sz="4" w:space="0" w:color="auto"/>
              <w:left w:val="single" w:sz="4" w:space="0" w:color="auto"/>
              <w:bottom w:val="single" w:sz="4" w:space="0" w:color="auto"/>
              <w:right w:val="single" w:sz="4" w:space="0" w:color="auto"/>
            </w:tcBorders>
          </w:tcPr>
          <w:p w14:paraId="5E7086C1" w14:textId="77777777" w:rsidR="00BB2214" w:rsidRPr="00E559EF" w:rsidRDefault="00BB2214" w:rsidP="002177DA">
            <w:pPr>
              <w:pStyle w:val="12-4"/>
              <w:keepLines/>
              <w:jc w:val="left"/>
              <w:rPr>
                <w:rFonts w:cs="Times New Roman"/>
                <w:color w:val="000000" w:themeColor="text1"/>
                <w:szCs w:val="24"/>
              </w:rPr>
            </w:pPr>
            <w:r w:rsidRPr="00E559EF">
              <w:rPr>
                <w:rFonts w:cs="Times New Roman"/>
                <w:color w:val="000000" w:themeColor="text1"/>
                <w:szCs w:val="24"/>
              </w:rPr>
              <w:t>Реквизит 4.40</w:t>
            </w:r>
          </w:p>
          <w:p w14:paraId="1DEE7D65" w14:textId="77777777" w:rsidR="00BB2214" w:rsidRPr="00E559EF" w:rsidRDefault="00BB2214" w:rsidP="002177DA">
            <w:pPr>
              <w:pStyle w:val="12-4"/>
              <w:keepLines/>
              <w:jc w:val="left"/>
              <w:rPr>
                <w:rFonts w:cs="Times New Roman"/>
                <w:color w:val="000000" w:themeColor="text1"/>
                <w:szCs w:val="24"/>
                <w:lang w:eastAsia="en-US"/>
              </w:rPr>
            </w:pPr>
            <w:r w:rsidRPr="00E559EF">
              <w:rPr>
                <w:rFonts w:cs="Times New Roman"/>
                <w:color w:val="000000" w:themeColor="text1"/>
                <w:szCs w:val="24"/>
                <w:lang w:eastAsia="en-US"/>
              </w:rPr>
              <w:t>Указывается код по ОКТМО, по которому осуществляется возврат средств</w:t>
            </w:r>
          </w:p>
        </w:tc>
      </w:tr>
      <w:tr w:rsidR="00DA3D02" w:rsidRPr="00E559EF" w14:paraId="5DDCFC88" w14:textId="77777777" w:rsidTr="002177DA">
        <w:trPr>
          <w:jc w:val="center"/>
        </w:trPr>
        <w:tc>
          <w:tcPr>
            <w:tcW w:w="1838" w:type="dxa"/>
            <w:tcBorders>
              <w:top w:val="single" w:sz="4" w:space="0" w:color="auto"/>
              <w:left w:val="single" w:sz="4" w:space="0" w:color="auto"/>
              <w:bottom w:val="single" w:sz="4" w:space="0" w:color="auto"/>
              <w:right w:val="single" w:sz="4" w:space="0" w:color="auto"/>
            </w:tcBorders>
          </w:tcPr>
          <w:p w14:paraId="6F5CD9AC" w14:textId="3464D5E0" w:rsidR="00BB2214" w:rsidRPr="00E559EF" w:rsidRDefault="00BB2214" w:rsidP="002177DA">
            <w:pPr>
              <w:pStyle w:val="12-4"/>
              <w:keepLines/>
              <w:jc w:val="left"/>
              <w:rPr>
                <w:rFonts w:cs="Times New Roman"/>
                <w:color w:val="000000" w:themeColor="text1"/>
                <w:szCs w:val="24"/>
              </w:rPr>
            </w:pPr>
            <w:r w:rsidRPr="00E559EF">
              <w:rPr>
                <w:rFonts w:cs="Times New Roman"/>
                <w:color w:val="000000" w:themeColor="text1"/>
                <w:szCs w:val="24"/>
              </w:rPr>
              <w:t>КБК</w:t>
            </w:r>
            <w:r w:rsidR="00CA0BFE" w:rsidRPr="00E559EF">
              <w:rPr>
                <w:rFonts w:cs="Times New Roman"/>
                <w:color w:val="000000" w:themeColor="text1"/>
                <w:szCs w:val="24"/>
              </w:rPr>
              <w:t xml:space="preserve"> </w:t>
            </w:r>
            <w:r w:rsidRPr="00E559EF">
              <w:rPr>
                <w:rFonts w:cs="Times New Roman"/>
                <w:color w:val="000000" w:themeColor="text1"/>
                <w:szCs w:val="24"/>
              </w:rPr>
              <w:t>плательщика</w:t>
            </w:r>
          </w:p>
        </w:tc>
        <w:tc>
          <w:tcPr>
            <w:tcW w:w="1701" w:type="dxa"/>
            <w:tcBorders>
              <w:top w:val="single" w:sz="4" w:space="0" w:color="auto"/>
              <w:left w:val="single" w:sz="4" w:space="0" w:color="auto"/>
              <w:bottom w:val="single" w:sz="4" w:space="0" w:color="auto"/>
              <w:right w:val="single" w:sz="4" w:space="0" w:color="auto"/>
            </w:tcBorders>
          </w:tcPr>
          <w:p w14:paraId="581798EA" w14:textId="77777777" w:rsidR="00BB2214" w:rsidRPr="00E559EF" w:rsidRDefault="00BB2214" w:rsidP="002177DA">
            <w:pPr>
              <w:pStyle w:val="12-4"/>
              <w:keepLines/>
              <w:jc w:val="left"/>
              <w:rPr>
                <w:rFonts w:cs="Times New Roman"/>
                <w:color w:val="000000" w:themeColor="text1"/>
                <w:szCs w:val="24"/>
              </w:rPr>
            </w:pPr>
            <w:r w:rsidRPr="00E559EF">
              <w:rPr>
                <w:rFonts w:cs="Times New Roman"/>
                <w:color w:val="000000" w:themeColor="text1"/>
                <w:szCs w:val="24"/>
                <w:lang w:val="en-US"/>
              </w:rPr>
              <w:t>payer</w:t>
            </w:r>
            <w:r w:rsidRPr="00E559EF">
              <w:rPr>
                <w:rFonts w:cs="Times New Roman"/>
                <w:color w:val="000000" w:themeColor="text1"/>
                <w:szCs w:val="24"/>
              </w:rPr>
              <w:t>KBK</w:t>
            </w:r>
          </w:p>
        </w:tc>
        <w:tc>
          <w:tcPr>
            <w:tcW w:w="567" w:type="dxa"/>
            <w:tcBorders>
              <w:top w:val="single" w:sz="4" w:space="0" w:color="auto"/>
              <w:left w:val="single" w:sz="4" w:space="0" w:color="auto"/>
              <w:bottom w:val="single" w:sz="4" w:space="0" w:color="auto"/>
              <w:right w:val="single" w:sz="4" w:space="0" w:color="auto"/>
            </w:tcBorders>
          </w:tcPr>
          <w:p w14:paraId="1C52258C" w14:textId="77777777" w:rsidR="00BB2214" w:rsidRPr="00E559EF" w:rsidRDefault="00BB2214" w:rsidP="002177DA">
            <w:pPr>
              <w:pStyle w:val="12-4"/>
              <w:keepLines/>
              <w:jc w:val="left"/>
              <w:rPr>
                <w:rFonts w:cs="Times New Roman"/>
                <w:color w:val="000000" w:themeColor="text1"/>
                <w:szCs w:val="24"/>
              </w:rPr>
            </w:pPr>
            <w:r w:rsidRPr="00E559EF">
              <w:rPr>
                <w:rFonts w:cs="Times New Roman"/>
                <w:color w:val="000000" w:themeColor="text1"/>
                <w:szCs w:val="24"/>
              </w:rPr>
              <w:t>П</w:t>
            </w:r>
          </w:p>
        </w:tc>
        <w:tc>
          <w:tcPr>
            <w:tcW w:w="1276" w:type="dxa"/>
            <w:tcBorders>
              <w:top w:val="single" w:sz="4" w:space="0" w:color="auto"/>
              <w:left w:val="single" w:sz="4" w:space="0" w:color="auto"/>
              <w:bottom w:val="single" w:sz="4" w:space="0" w:color="auto"/>
              <w:right w:val="single" w:sz="4" w:space="0" w:color="auto"/>
            </w:tcBorders>
          </w:tcPr>
          <w:p w14:paraId="16772BDA" w14:textId="77777777" w:rsidR="00BB2214" w:rsidRPr="00E559EF" w:rsidRDefault="00BB2214" w:rsidP="002177DA">
            <w:pPr>
              <w:pStyle w:val="12-4"/>
              <w:keepLines/>
              <w:jc w:val="left"/>
              <w:rPr>
                <w:rFonts w:cs="Times New Roman"/>
                <w:color w:val="000000" w:themeColor="text1"/>
                <w:szCs w:val="24"/>
                <w:lang w:val="en-US"/>
              </w:rPr>
            </w:pPr>
            <w:proofErr w:type="gramStart"/>
            <w:r w:rsidRPr="00E559EF">
              <w:rPr>
                <w:rFonts w:cs="Times New Roman"/>
                <w:color w:val="000000" w:themeColor="text1"/>
                <w:szCs w:val="24"/>
                <w:lang w:val="en-US"/>
              </w:rPr>
              <w:t>T(</w:t>
            </w:r>
            <w:proofErr w:type="gramEnd"/>
            <w:r w:rsidRPr="00E559EF">
              <w:rPr>
                <w:rFonts w:cs="Times New Roman"/>
                <w:color w:val="000000" w:themeColor="text1"/>
                <w:szCs w:val="24"/>
              </w:rPr>
              <w:t>20</w:t>
            </w:r>
            <w:r w:rsidRPr="00E559EF">
              <w:rPr>
                <w:rFonts w:cs="Times New Roman"/>
                <w:color w:val="000000" w:themeColor="text1"/>
                <w:szCs w:val="24"/>
                <w:lang w:val="en-US"/>
              </w:rPr>
              <w:t>)</w:t>
            </w:r>
          </w:p>
        </w:tc>
        <w:tc>
          <w:tcPr>
            <w:tcW w:w="1984" w:type="dxa"/>
            <w:tcBorders>
              <w:top w:val="single" w:sz="4" w:space="0" w:color="auto"/>
              <w:left w:val="single" w:sz="4" w:space="0" w:color="auto"/>
              <w:bottom w:val="single" w:sz="4" w:space="0" w:color="auto"/>
              <w:right w:val="single" w:sz="4" w:space="0" w:color="auto"/>
            </w:tcBorders>
          </w:tcPr>
          <w:p w14:paraId="74DA0250" w14:textId="77777777" w:rsidR="00BB2214" w:rsidRPr="00E559EF" w:rsidRDefault="00BB2214" w:rsidP="002177DA">
            <w:pPr>
              <w:pStyle w:val="12-4"/>
              <w:keepLines/>
              <w:jc w:val="left"/>
              <w:rPr>
                <w:rFonts w:cs="Times New Roman"/>
                <w:color w:val="000000" w:themeColor="text1"/>
                <w:szCs w:val="24"/>
              </w:rPr>
            </w:pPr>
            <w:r w:rsidRPr="00E559EF">
              <w:rPr>
                <w:rFonts w:cs="Times New Roman"/>
                <w:color w:val="000000" w:themeColor="text1"/>
                <w:szCs w:val="24"/>
              </w:rPr>
              <w:t>О</w:t>
            </w:r>
          </w:p>
        </w:tc>
        <w:tc>
          <w:tcPr>
            <w:tcW w:w="2261" w:type="dxa"/>
            <w:tcBorders>
              <w:top w:val="single" w:sz="4" w:space="0" w:color="auto"/>
              <w:left w:val="single" w:sz="4" w:space="0" w:color="auto"/>
              <w:bottom w:val="single" w:sz="4" w:space="0" w:color="auto"/>
              <w:right w:val="single" w:sz="4" w:space="0" w:color="auto"/>
            </w:tcBorders>
          </w:tcPr>
          <w:p w14:paraId="6A97B923" w14:textId="77777777" w:rsidR="00BB2214" w:rsidRPr="00E559EF" w:rsidRDefault="00BB2214" w:rsidP="002177DA">
            <w:pPr>
              <w:pStyle w:val="12-4"/>
              <w:keepLines/>
              <w:jc w:val="left"/>
              <w:rPr>
                <w:rFonts w:cs="Times New Roman"/>
                <w:color w:val="000000" w:themeColor="text1"/>
                <w:szCs w:val="24"/>
              </w:rPr>
            </w:pPr>
            <w:r w:rsidRPr="00E559EF">
              <w:rPr>
                <w:rFonts w:cs="Times New Roman"/>
                <w:color w:val="000000" w:themeColor="text1"/>
                <w:szCs w:val="24"/>
              </w:rPr>
              <w:t>Реквизит 4.30</w:t>
            </w:r>
          </w:p>
          <w:p w14:paraId="59A65A24" w14:textId="1B6DB523" w:rsidR="00BB2214" w:rsidRPr="00E559EF" w:rsidRDefault="00BB2214" w:rsidP="002177DA">
            <w:pPr>
              <w:pStyle w:val="12-4"/>
              <w:keepLines/>
              <w:jc w:val="left"/>
              <w:rPr>
                <w:rFonts w:cs="Times New Roman"/>
                <w:color w:val="000000" w:themeColor="text1"/>
                <w:szCs w:val="24"/>
              </w:rPr>
            </w:pPr>
            <w:r w:rsidRPr="00E559EF">
              <w:rPr>
                <w:rFonts w:cs="Times New Roman"/>
                <w:color w:val="000000" w:themeColor="text1"/>
                <w:szCs w:val="24"/>
              </w:rPr>
              <w:t>Указывается КБК, по которому осуществляется возврат суммы плательщику</w:t>
            </w:r>
          </w:p>
        </w:tc>
      </w:tr>
    </w:tbl>
    <w:p w14:paraId="01D0C500" w14:textId="77777777" w:rsidR="00BB2214" w:rsidRPr="00E559EF" w:rsidRDefault="00BB2214" w:rsidP="00CA0BFE"/>
    <w:p w14:paraId="41225170" w14:textId="77777777" w:rsidR="00BB2214" w:rsidRPr="00E559EF" w:rsidRDefault="00BB2214" w:rsidP="00B4037A">
      <w:pPr>
        <w:pStyle w:val="20"/>
        <w:rPr>
          <w:highlight w:val="yellow"/>
        </w:rPr>
      </w:pPr>
      <w:bookmarkStart w:id="213" w:name="_Toc154671003"/>
      <w:bookmarkStart w:id="214" w:name="_Toc167898685"/>
      <w:bookmarkStart w:id="215" w:name="_Toc185883192"/>
      <w:bookmarkStart w:id="216" w:name="_Toc190442935"/>
      <w:bookmarkStart w:id="217" w:name="_Toc190679823"/>
      <w:bookmarkStart w:id="218" w:name="_Toc190688388"/>
      <w:bookmarkStart w:id="219" w:name="_Toc213235017"/>
      <w:bookmarkStart w:id="220" w:name="_Toc196485302"/>
      <w:r w:rsidRPr="00E559EF">
        <w:rPr>
          <w:highlight w:val="yellow"/>
        </w:rPr>
        <w:t>Описание комплексного типа «</w:t>
      </w:r>
      <w:proofErr w:type="spellStart"/>
      <w:r w:rsidRPr="00E559EF">
        <w:rPr>
          <w:highlight w:val="yellow"/>
        </w:rPr>
        <w:t>recipientInf</w:t>
      </w:r>
      <w:proofErr w:type="spellEnd"/>
      <w:r w:rsidRPr="00E559EF">
        <w:rPr>
          <w:highlight w:val="yellow"/>
        </w:rPr>
        <w:t>»</w:t>
      </w:r>
      <w:bookmarkEnd w:id="213"/>
      <w:bookmarkEnd w:id="214"/>
      <w:bookmarkEnd w:id="215"/>
      <w:bookmarkEnd w:id="216"/>
      <w:bookmarkEnd w:id="217"/>
      <w:bookmarkEnd w:id="218"/>
      <w:bookmarkEnd w:id="219"/>
    </w:p>
    <w:p w14:paraId="5C9B179F" w14:textId="516F722C" w:rsidR="00BB2214" w:rsidRPr="00E559EF" w:rsidRDefault="00BB2214" w:rsidP="00CA0BFE">
      <w:pPr>
        <w:rPr>
          <w:szCs w:val="28"/>
        </w:rPr>
      </w:pPr>
      <w:r w:rsidRPr="00E559EF">
        <w:rPr>
          <w:szCs w:val="28"/>
        </w:rPr>
        <w:t>Описание комплексного типа «</w:t>
      </w:r>
      <w:proofErr w:type="spellStart"/>
      <w:r w:rsidRPr="00E559EF">
        <w:rPr>
          <w:szCs w:val="28"/>
        </w:rPr>
        <w:t>recipient</w:t>
      </w:r>
      <w:proofErr w:type="spellEnd"/>
      <w:r w:rsidRPr="00E559EF">
        <w:rPr>
          <w:szCs w:val="28"/>
          <w:lang w:val="en-US"/>
        </w:rPr>
        <w:t>I</w:t>
      </w:r>
      <w:proofErr w:type="spellStart"/>
      <w:r w:rsidRPr="00E559EF">
        <w:rPr>
          <w:szCs w:val="28"/>
        </w:rPr>
        <w:t>nf</w:t>
      </w:r>
      <w:proofErr w:type="spellEnd"/>
      <w:r w:rsidRPr="00E559EF">
        <w:rPr>
          <w:szCs w:val="28"/>
        </w:rPr>
        <w:t xml:space="preserve">» блока «Реквизиты получателя» </w:t>
      </w:r>
      <w:r w:rsidRPr="00E559EF">
        <w:t xml:space="preserve">представлено </w:t>
      </w:r>
      <w:r w:rsidR="00287A36" w:rsidRPr="00E559EF">
        <w:t>в таблице </w:t>
      </w:r>
      <w:r w:rsidRPr="00E559EF">
        <w:t>ниже (</w:t>
      </w:r>
      <w:r w:rsidRPr="00E559EF">
        <w:fldChar w:fldCharType="begin"/>
      </w:r>
      <w:r w:rsidRPr="00E559EF">
        <w:instrText xml:space="preserve"> REF _Ref207032507 \h  \* MERGEFORMAT </w:instrText>
      </w:r>
      <w:r w:rsidRPr="00E559EF">
        <w:fldChar w:fldCharType="separate"/>
      </w:r>
      <w:r w:rsidR="00AE7460" w:rsidRPr="00E559EF">
        <w:t>Таблица </w:t>
      </w:r>
      <w:r w:rsidR="00AE7460">
        <w:t>23</w:t>
      </w:r>
      <w:r w:rsidRPr="00E559EF">
        <w:fldChar w:fldCharType="end"/>
      </w:r>
      <w:r w:rsidRPr="00E559EF">
        <w:t>)</w:t>
      </w:r>
      <w:r w:rsidRPr="00E559EF">
        <w:rPr>
          <w:szCs w:val="28"/>
        </w:rPr>
        <w:t>.</w:t>
      </w:r>
    </w:p>
    <w:p w14:paraId="44E608C0" w14:textId="50165F67" w:rsidR="00BB2214" w:rsidRPr="00E559EF" w:rsidRDefault="00BB2DFE" w:rsidP="00BB2214">
      <w:pPr>
        <w:pStyle w:val="-d"/>
      </w:pPr>
      <w:bookmarkStart w:id="221" w:name="_Ref207032507"/>
      <w:bookmarkStart w:id="222" w:name="_Toc213235073"/>
      <w:r w:rsidRPr="00E559EF">
        <w:t>Таблица </w:t>
      </w:r>
      <w:r w:rsidR="00BB2214" w:rsidRPr="00E559EF">
        <w:fldChar w:fldCharType="begin"/>
      </w:r>
      <w:r w:rsidR="00BB2214" w:rsidRPr="00E559EF">
        <w:instrText xml:space="preserve">SEQ Таблица \* ARABIC </w:instrText>
      </w:r>
      <w:r w:rsidR="00BB2214" w:rsidRPr="00E559EF">
        <w:fldChar w:fldCharType="separate"/>
      </w:r>
      <w:r w:rsidR="00AE7460">
        <w:rPr>
          <w:noProof/>
        </w:rPr>
        <w:t>23</w:t>
      </w:r>
      <w:r w:rsidR="00BB2214" w:rsidRPr="00E559EF">
        <w:fldChar w:fldCharType="end"/>
      </w:r>
      <w:bookmarkEnd w:id="221"/>
      <w:r w:rsidRPr="00E559EF">
        <w:t> – </w:t>
      </w:r>
      <w:r w:rsidR="00BB2214" w:rsidRPr="00E559EF">
        <w:t>Описание комплексного типа «</w:t>
      </w:r>
      <w:proofErr w:type="spellStart"/>
      <w:r w:rsidR="00BB2214" w:rsidRPr="00E559EF">
        <w:t>recipientInf</w:t>
      </w:r>
      <w:proofErr w:type="spellEnd"/>
      <w:r w:rsidR="00BB2214" w:rsidRPr="00E559EF">
        <w:t>»</w:t>
      </w:r>
      <w:bookmarkEnd w:id="222"/>
    </w:p>
    <w:tbl>
      <w:tblPr>
        <w:tblStyle w:val="GOSTTable"/>
        <w:tblW w:w="0" w:type="auto"/>
        <w:jc w:val="center"/>
        <w:tblLayout w:type="fixed"/>
        <w:tblCellMar>
          <w:top w:w="57" w:type="dxa"/>
          <w:left w:w="57" w:type="dxa"/>
          <w:bottom w:w="57" w:type="dxa"/>
          <w:right w:w="57" w:type="dxa"/>
        </w:tblCellMar>
        <w:tblLook w:val="07E0" w:firstRow="1" w:lastRow="1" w:firstColumn="1" w:lastColumn="1" w:noHBand="1" w:noVBand="1"/>
      </w:tblPr>
      <w:tblGrid>
        <w:gridCol w:w="1720"/>
        <w:gridCol w:w="1672"/>
        <w:gridCol w:w="551"/>
        <w:gridCol w:w="1233"/>
        <w:gridCol w:w="1863"/>
        <w:gridCol w:w="2588"/>
      </w:tblGrid>
      <w:tr w:rsidR="00DA3D02" w:rsidRPr="00E559EF" w14:paraId="0A95C1E3" w14:textId="77777777" w:rsidTr="00CA0BFE">
        <w:trPr>
          <w:cnfStyle w:val="100000000000" w:firstRow="1" w:lastRow="0" w:firstColumn="0" w:lastColumn="0" w:oddVBand="0" w:evenVBand="0" w:oddHBand="0" w:evenHBand="0" w:firstRowFirstColumn="0" w:firstRowLastColumn="0" w:lastRowFirstColumn="0" w:lastRowLastColumn="0"/>
          <w:jc w:val="center"/>
        </w:trPr>
        <w:tc>
          <w:tcPr>
            <w:tcW w:w="1720" w:type="dxa"/>
            <w:shd w:val="clear" w:color="auto" w:fill="D9D9D9" w:themeFill="background1" w:themeFillShade="D9"/>
          </w:tcPr>
          <w:p w14:paraId="47EA8D5C" w14:textId="13C93650" w:rsidR="00BB2214" w:rsidRPr="00E559EF" w:rsidRDefault="00BB2214" w:rsidP="00CA0BFE">
            <w:pPr>
              <w:pStyle w:val="ASFKTableHead"/>
              <w:keepLines/>
              <w:spacing w:before="0" w:after="0" w:line="276" w:lineRule="auto"/>
              <w:ind w:firstLine="0"/>
              <w:rPr>
                <w:sz w:val="24"/>
                <w:szCs w:val="24"/>
              </w:rPr>
            </w:pPr>
            <w:r w:rsidRPr="00E559EF">
              <w:rPr>
                <w:sz w:val="24"/>
                <w:szCs w:val="24"/>
              </w:rPr>
              <w:t xml:space="preserve">Наименование </w:t>
            </w:r>
            <w:r w:rsidR="0073647A" w:rsidRPr="00E559EF">
              <w:rPr>
                <w:sz w:val="24"/>
                <w:szCs w:val="24"/>
                <w:highlight w:val="yellow"/>
              </w:rPr>
              <w:t>реквизита</w:t>
            </w:r>
          </w:p>
        </w:tc>
        <w:tc>
          <w:tcPr>
            <w:tcW w:w="1672" w:type="dxa"/>
            <w:shd w:val="clear" w:color="auto" w:fill="D9D9D9" w:themeFill="background1" w:themeFillShade="D9"/>
          </w:tcPr>
          <w:p w14:paraId="0C3DD393" w14:textId="2D15A502" w:rsidR="00BB2214" w:rsidRPr="00E559EF" w:rsidRDefault="00BB2214" w:rsidP="00CA0BFE">
            <w:pPr>
              <w:pStyle w:val="ASFKTableHead"/>
              <w:keepLines/>
              <w:spacing w:before="0" w:after="0" w:line="276" w:lineRule="auto"/>
              <w:ind w:firstLine="0"/>
              <w:rPr>
                <w:sz w:val="24"/>
                <w:szCs w:val="24"/>
              </w:rPr>
            </w:pPr>
            <w:r w:rsidRPr="00E559EF">
              <w:rPr>
                <w:sz w:val="24"/>
                <w:szCs w:val="24"/>
              </w:rPr>
              <w:t>Сокращенное наименование</w:t>
            </w:r>
          </w:p>
        </w:tc>
        <w:tc>
          <w:tcPr>
            <w:tcW w:w="551" w:type="dxa"/>
            <w:shd w:val="clear" w:color="auto" w:fill="D9D9D9" w:themeFill="background1" w:themeFillShade="D9"/>
          </w:tcPr>
          <w:p w14:paraId="3AEA5704" w14:textId="77777777" w:rsidR="00BB2214" w:rsidRPr="00E559EF" w:rsidRDefault="00BB2214" w:rsidP="00CA0BFE">
            <w:pPr>
              <w:pStyle w:val="ASFKTableHead"/>
              <w:keepLines/>
              <w:spacing w:before="0" w:after="0" w:line="276" w:lineRule="auto"/>
              <w:ind w:firstLine="0"/>
              <w:rPr>
                <w:sz w:val="24"/>
                <w:szCs w:val="24"/>
              </w:rPr>
            </w:pPr>
            <w:r w:rsidRPr="00E559EF">
              <w:rPr>
                <w:sz w:val="24"/>
                <w:szCs w:val="24"/>
              </w:rPr>
              <w:t>Тип</w:t>
            </w:r>
          </w:p>
        </w:tc>
        <w:tc>
          <w:tcPr>
            <w:tcW w:w="1233" w:type="dxa"/>
            <w:shd w:val="clear" w:color="auto" w:fill="D9D9D9" w:themeFill="background1" w:themeFillShade="D9"/>
          </w:tcPr>
          <w:p w14:paraId="4B18F929" w14:textId="5F0A59CC" w:rsidR="00BB2214" w:rsidRPr="00E559EF" w:rsidRDefault="00BB2214" w:rsidP="00CA0BFE">
            <w:pPr>
              <w:pStyle w:val="ASFKTableHead"/>
              <w:keepLines/>
              <w:spacing w:before="0" w:after="0" w:line="276" w:lineRule="auto"/>
              <w:ind w:firstLine="0"/>
              <w:rPr>
                <w:sz w:val="24"/>
                <w:szCs w:val="24"/>
              </w:rPr>
            </w:pPr>
            <w:r w:rsidRPr="00E559EF">
              <w:rPr>
                <w:sz w:val="24"/>
                <w:szCs w:val="24"/>
              </w:rPr>
              <w:t xml:space="preserve">Формат </w:t>
            </w:r>
            <w:r w:rsidR="0073647A" w:rsidRPr="00E559EF">
              <w:rPr>
                <w:sz w:val="24"/>
                <w:szCs w:val="24"/>
                <w:highlight w:val="yellow"/>
              </w:rPr>
              <w:t>реквизита</w:t>
            </w:r>
          </w:p>
        </w:tc>
        <w:tc>
          <w:tcPr>
            <w:tcW w:w="1863" w:type="dxa"/>
            <w:shd w:val="clear" w:color="auto" w:fill="D9D9D9" w:themeFill="background1" w:themeFillShade="D9"/>
          </w:tcPr>
          <w:p w14:paraId="181B8964" w14:textId="77777777" w:rsidR="00BB2214" w:rsidRPr="00E559EF" w:rsidRDefault="00BB2214" w:rsidP="00CA0BFE">
            <w:pPr>
              <w:pStyle w:val="ASFKTableHead"/>
              <w:keepLines/>
              <w:spacing w:before="0" w:after="0" w:line="276" w:lineRule="auto"/>
              <w:ind w:firstLine="0"/>
              <w:rPr>
                <w:sz w:val="24"/>
                <w:szCs w:val="24"/>
              </w:rPr>
            </w:pPr>
            <w:r w:rsidRPr="00E559EF">
              <w:rPr>
                <w:sz w:val="24"/>
                <w:szCs w:val="24"/>
              </w:rPr>
              <w:t>Обязательность</w:t>
            </w:r>
          </w:p>
        </w:tc>
        <w:tc>
          <w:tcPr>
            <w:tcW w:w="2588" w:type="dxa"/>
            <w:shd w:val="clear" w:color="auto" w:fill="D9D9D9" w:themeFill="background1" w:themeFillShade="D9"/>
          </w:tcPr>
          <w:p w14:paraId="73727F97" w14:textId="77777777" w:rsidR="00BB2214" w:rsidRPr="00E559EF" w:rsidRDefault="00BB2214" w:rsidP="00CA0BFE">
            <w:pPr>
              <w:pStyle w:val="ASFKTableHead"/>
              <w:keepLines/>
              <w:spacing w:before="0" w:after="0" w:line="276" w:lineRule="auto"/>
              <w:ind w:firstLine="0"/>
              <w:rPr>
                <w:sz w:val="24"/>
                <w:szCs w:val="24"/>
              </w:rPr>
            </w:pPr>
            <w:r w:rsidRPr="00E559EF">
              <w:rPr>
                <w:sz w:val="24"/>
                <w:szCs w:val="24"/>
              </w:rPr>
              <w:t>Дополнительная информация</w:t>
            </w:r>
          </w:p>
        </w:tc>
      </w:tr>
      <w:tr w:rsidR="00DA3D02" w:rsidRPr="00E559EF" w14:paraId="539CCD2D" w14:textId="77777777" w:rsidTr="00CA0BFE">
        <w:trPr>
          <w:jc w:val="center"/>
        </w:trPr>
        <w:tc>
          <w:tcPr>
            <w:tcW w:w="1720" w:type="dxa"/>
          </w:tcPr>
          <w:p w14:paraId="2E3BE906" w14:textId="77777777" w:rsidR="00BB2214" w:rsidRPr="00E559EF" w:rsidRDefault="00BB2214" w:rsidP="00CA0BFE">
            <w:pPr>
              <w:pStyle w:val="GOSTTablenorm"/>
              <w:keepLines/>
              <w:spacing w:before="0" w:after="0" w:line="276" w:lineRule="auto"/>
              <w:ind w:left="0" w:right="0"/>
              <w:contextualSpacing/>
              <w:jc w:val="left"/>
              <w:rPr>
                <w:color w:val="000000" w:themeColor="text1"/>
                <w:sz w:val="24"/>
                <w:szCs w:val="24"/>
              </w:rPr>
            </w:pPr>
            <w:r w:rsidRPr="00E559EF">
              <w:rPr>
                <w:color w:val="000000" w:themeColor="text1"/>
                <w:sz w:val="24"/>
                <w:szCs w:val="24"/>
              </w:rPr>
              <w:t>Информация о получателе</w:t>
            </w:r>
          </w:p>
        </w:tc>
        <w:tc>
          <w:tcPr>
            <w:tcW w:w="1672" w:type="dxa"/>
          </w:tcPr>
          <w:p w14:paraId="4B675090" w14:textId="77777777" w:rsidR="00BB2214" w:rsidRPr="00E559EF" w:rsidRDefault="00BB2214" w:rsidP="00CA0BFE">
            <w:pPr>
              <w:pStyle w:val="GOSTTablenorm"/>
              <w:keepLines/>
              <w:spacing w:before="0" w:after="0" w:line="276" w:lineRule="auto"/>
              <w:ind w:left="0" w:right="0"/>
              <w:contextualSpacing/>
              <w:jc w:val="left"/>
              <w:rPr>
                <w:color w:val="000000" w:themeColor="text1"/>
                <w:sz w:val="24"/>
                <w:szCs w:val="24"/>
                <w:lang w:val="en-US"/>
              </w:rPr>
            </w:pPr>
            <w:proofErr w:type="spellStart"/>
            <w:r w:rsidRPr="00E559EF">
              <w:rPr>
                <w:color w:val="000000" w:themeColor="text1"/>
                <w:sz w:val="24"/>
                <w:szCs w:val="24"/>
              </w:rPr>
              <w:t>recipien</w:t>
            </w:r>
            <w:r w:rsidRPr="00E559EF">
              <w:rPr>
                <w:color w:val="000000" w:themeColor="text1"/>
                <w:sz w:val="24"/>
                <w:szCs w:val="24"/>
                <w:lang w:val="en-US"/>
              </w:rPr>
              <w:t>tI</w:t>
            </w:r>
            <w:r w:rsidRPr="00E559EF">
              <w:rPr>
                <w:color w:val="000000" w:themeColor="text1"/>
                <w:sz w:val="24"/>
                <w:szCs w:val="24"/>
              </w:rPr>
              <w:t>nf</w:t>
            </w:r>
            <w:proofErr w:type="spellEnd"/>
          </w:p>
        </w:tc>
        <w:tc>
          <w:tcPr>
            <w:tcW w:w="551" w:type="dxa"/>
          </w:tcPr>
          <w:p w14:paraId="558A85CB" w14:textId="77777777" w:rsidR="00BB2214" w:rsidRPr="00E559EF" w:rsidRDefault="00BB2214" w:rsidP="00CA0BFE">
            <w:pPr>
              <w:pStyle w:val="GOSTTablenorm"/>
              <w:keepLines/>
              <w:spacing w:before="0" w:after="0" w:line="276" w:lineRule="auto"/>
              <w:ind w:left="0" w:right="0"/>
              <w:contextualSpacing/>
              <w:jc w:val="left"/>
              <w:rPr>
                <w:color w:val="000000" w:themeColor="text1"/>
                <w:sz w:val="24"/>
                <w:szCs w:val="24"/>
              </w:rPr>
            </w:pPr>
            <w:r w:rsidRPr="00E559EF">
              <w:rPr>
                <w:color w:val="000000" w:themeColor="text1"/>
                <w:sz w:val="24"/>
                <w:szCs w:val="24"/>
              </w:rPr>
              <w:t>С</w:t>
            </w:r>
          </w:p>
        </w:tc>
        <w:tc>
          <w:tcPr>
            <w:tcW w:w="1233" w:type="dxa"/>
          </w:tcPr>
          <w:p w14:paraId="3E3BA2A6" w14:textId="77777777" w:rsidR="00BB2214" w:rsidRPr="00E559EF" w:rsidRDefault="00BB2214" w:rsidP="00CA0BFE">
            <w:pPr>
              <w:pStyle w:val="GOSTTablenorm"/>
              <w:keepLines/>
              <w:spacing w:before="0" w:after="0" w:line="276" w:lineRule="auto"/>
              <w:ind w:left="0" w:right="0"/>
              <w:contextualSpacing/>
              <w:jc w:val="left"/>
              <w:rPr>
                <w:color w:val="000000" w:themeColor="text1"/>
                <w:sz w:val="24"/>
                <w:szCs w:val="24"/>
              </w:rPr>
            </w:pPr>
            <w:proofErr w:type="spellStart"/>
            <w:r w:rsidRPr="00E559EF">
              <w:rPr>
                <w:color w:val="000000" w:themeColor="text1"/>
                <w:sz w:val="24"/>
                <w:szCs w:val="24"/>
              </w:rPr>
              <w:t>recipient</w:t>
            </w:r>
            <w:proofErr w:type="spellEnd"/>
          </w:p>
        </w:tc>
        <w:tc>
          <w:tcPr>
            <w:tcW w:w="1863" w:type="dxa"/>
          </w:tcPr>
          <w:p w14:paraId="10DB9559" w14:textId="77777777" w:rsidR="00BB2214" w:rsidRPr="00E559EF" w:rsidRDefault="00BB2214" w:rsidP="00CA0BFE">
            <w:pPr>
              <w:pStyle w:val="GOSTTablenorm"/>
              <w:keepLines/>
              <w:spacing w:before="0" w:after="0" w:line="276" w:lineRule="auto"/>
              <w:ind w:left="0" w:right="0"/>
              <w:contextualSpacing/>
              <w:jc w:val="left"/>
              <w:rPr>
                <w:color w:val="000000" w:themeColor="text1"/>
                <w:sz w:val="24"/>
                <w:szCs w:val="24"/>
                <w:lang w:val="en-US"/>
              </w:rPr>
            </w:pPr>
            <w:r w:rsidRPr="00E559EF">
              <w:rPr>
                <w:color w:val="000000" w:themeColor="text1"/>
                <w:sz w:val="24"/>
                <w:szCs w:val="24"/>
              </w:rPr>
              <w:t>ОМ</w:t>
            </w:r>
          </w:p>
        </w:tc>
        <w:tc>
          <w:tcPr>
            <w:tcW w:w="2588" w:type="dxa"/>
          </w:tcPr>
          <w:p w14:paraId="52FD1F0B" w14:textId="5804C8DC" w:rsidR="00BB2214" w:rsidRPr="00E559EF" w:rsidRDefault="00BB2214" w:rsidP="00CA0BFE">
            <w:pPr>
              <w:pStyle w:val="GOSTTablenorm"/>
              <w:keepLines/>
              <w:spacing w:before="0" w:after="0" w:line="276" w:lineRule="auto"/>
              <w:ind w:left="0" w:right="0"/>
              <w:contextualSpacing/>
              <w:jc w:val="left"/>
              <w:rPr>
                <w:color w:val="000000" w:themeColor="text1"/>
                <w:sz w:val="24"/>
                <w:szCs w:val="24"/>
              </w:rPr>
            </w:pPr>
            <w:r w:rsidRPr="00E559EF">
              <w:rPr>
                <w:color w:val="000000" w:themeColor="text1"/>
                <w:sz w:val="24"/>
                <w:szCs w:val="24"/>
              </w:rPr>
              <w:t xml:space="preserve">Состав </w:t>
            </w:r>
            <w:r w:rsidR="0073647A" w:rsidRPr="00E559EF">
              <w:rPr>
                <w:color w:val="000000" w:themeColor="text1"/>
                <w:sz w:val="24"/>
                <w:szCs w:val="24"/>
                <w:highlight w:val="yellow"/>
              </w:rPr>
              <w:t>реквизита</w:t>
            </w:r>
            <w:r w:rsidR="00AE5CC8" w:rsidRPr="00E559EF">
              <w:rPr>
                <w:color w:val="000000" w:themeColor="text1"/>
                <w:sz w:val="24"/>
                <w:szCs w:val="24"/>
              </w:rPr>
              <w:t xml:space="preserve"> </w:t>
            </w:r>
            <w:r w:rsidRPr="00E559EF">
              <w:rPr>
                <w:color w:val="000000" w:themeColor="text1"/>
                <w:sz w:val="24"/>
                <w:szCs w:val="24"/>
              </w:rPr>
              <w:t xml:space="preserve">представлен </w:t>
            </w:r>
            <w:r w:rsidR="00287A36" w:rsidRPr="00E559EF">
              <w:rPr>
                <w:color w:val="000000" w:themeColor="text1"/>
                <w:sz w:val="24"/>
                <w:szCs w:val="24"/>
              </w:rPr>
              <w:t>в таблице </w:t>
            </w:r>
            <w:r w:rsidR="0005121F" w:rsidRPr="00E559EF">
              <w:rPr>
                <w:color w:val="000000" w:themeColor="text1"/>
                <w:sz w:val="24"/>
                <w:szCs w:val="24"/>
              </w:rPr>
              <w:fldChar w:fldCharType="begin"/>
            </w:r>
            <w:r w:rsidR="0005121F" w:rsidRPr="00E559EF">
              <w:rPr>
                <w:color w:val="000000" w:themeColor="text1"/>
                <w:sz w:val="24"/>
                <w:szCs w:val="24"/>
              </w:rPr>
              <w:instrText xml:space="preserve"> REF _Ref207268081 \h </w:instrText>
            </w:r>
            <w:r w:rsidR="00932761" w:rsidRPr="00E559EF">
              <w:rPr>
                <w:color w:val="000000" w:themeColor="text1"/>
                <w:sz w:val="24"/>
                <w:szCs w:val="24"/>
              </w:rPr>
              <w:instrText xml:space="preserve">  \## \* MERGEFORMAT </w:instrText>
            </w:r>
            <w:r w:rsidR="0005121F" w:rsidRPr="00E559EF">
              <w:rPr>
                <w:color w:val="000000" w:themeColor="text1"/>
                <w:sz w:val="24"/>
                <w:szCs w:val="24"/>
              </w:rPr>
            </w:r>
            <w:r w:rsidR="0005121F" w:rsidRPr="00E559EF">
              <w:rPr>
                <w:color w:val="000000" w:themeColor="text1"/>
                <w:sz w:val="24"/>
                <w:szCs w:val="24"/>
              </w:rPr>
              <w:fldChar w:fldCharType="separate"/>
            </w:r>
            <w:r w:rsidR="00AE7460">
              <w:rPr>
                <w:color w:val="000000" w:themeColor="text1"/>
                <w:sz w:val="24"/>
                <w:szCs w:val="24"/>
              </w:rPr>
              <w:t>24</w:t>
            </w:r>
            <w:r w:rsidR="0005121F" w:rsidRPr="00E559EF">
              <w:rPr>
                <w:color w:val="000000" w:themeColor="text1"/>
                <w:sz w:val="24"/>
                <w:szCs w:val="24"/>
              </w:rPr>
              <w:fldChar w:fldCharType="end"/>
            </w:r>
          </w:p>
        </w:tc>
      </w:tr>
    </w:tbl>
    <w:p w14:paraId="36F04B4A" w14:textId="77777777" w:rsidR="00CA0BFE" w:rsidRPr="00E559EF" w:rsidRDefault="00CA0BFE" w:rsidP="00CA0BFE">
      <w:pPr>
        <w:rPr>
          <w:highlight w:val="yellow"/>
        </w:rPr>
      </w:pPr>
    </w:p>
    <w:p w14:paraId="41780B91" w14:textId="076B3581" w:rsidR="00BB2214" w:rsidRPr="00E559EF" w:rsidRDefault="00BB2214" w:rsidP="00B4037A">
      <w:pPr>
        <w:pStyle w:val="20"/>
        <w:rPr>
          <w:highlight w:val="yellow"/>
        </w:rPr>
      </w:pPr>
      <w:bookmarkStart w:id="223" w:name="_Toc213235018"/>
      <w:r w:rsidRPr="00E559EF">
        <w:rPr>
          <w:highlight w:val="yellow"/>
        </w:rPr>
        <w:t>Описание комплексного типа «</w:t>
      </w:r>
      <w:proofErr w:type="spellStart"/>
      <w:r w:rsidRPr="00E559EF">
        <w:rPr>
          <w:highlight w:val="yellow"/>
        </w:rPr>
        <w:t>recipient</w:t>
      </w:r>
      <w:proofErr w:type="spellEnd"/>
      <w:r w:rsidRPr="00E559EF">
        <w:rPr>
          <w:highlight w:val="yellow"/>
        </w:rPr>
        <w:t>»</w:t>
      </w:r>
      <w:bookmarkEnd w:id="220"/>
      <w:bookmarkEnd w:id="223"/>
    </w:p>
    <w:p w14:paraId="356099CF" w14:textId="505B962B" w:rsidR="00BB2214" w:rsidRPr="00E559EF" w:rsidRDefault="00BB2214" w:rsidP="00CA0BFE">
      <w:r w:rsidRPr="00E559EF">
        <w:t>Описание комплексного типа «</w:t>
      </w:r>
      <w:proofErr w:type="spellStart"/>
      <w:r w:rsidRPr="00E559EF">
        <w:t>recipient</w:t>
      </w:r>
      <w:proofErr w:type="spellEnd"/>
      <w:r w:rsidRPr="00E559EF">
        <w:t>» блока «Информация о</w:t>
      </w:r>
      <w:r w:rsidR="00D36EFE">
        <w:t> </w:t>
      </w:r>
      <w:r w:rsidRPr="00E559EF">
        <w:t xml:space="preserve">получателе» представлено </w:t>
      </w:r>
      <w:r w:rsidR="00287A36" w:rsidRPr="00E559EF">
        <w:t>в таблице </w:t>
      </w:r>
      <w:r w:rsidRPr="00E559EF">
        <w:t>ниже (</w:t>
      </w:r>
      <w:r w:rsidR="0005121F" w:rsidRPr="00E559EF">
        <w:fldChar w:fldCharType="begin"/>
      </w:r>
      <w:r w:rsidR="0005121F" w:rsidRPr="00E559EF">
        <w:instrText xml:space="preserve"> REF _Ref207268081 \h </w:instrText>
      </w:r>
      <w:r w:rsidR="00CA0BFE" w:rsidRPr="00E559EF">
        <w:instrText xml:space="preserve"> \* MERGEFORMAT </w:instrText>
      </w:r>
      <w:r w:rsidR="0005121F" w:rsidRPr="00E559EF">
        <w:fldChar w:fldCharType="separate"/>
      </w:r>
      <w:r w:rsidR="00AE7460" w:rsidRPr="00E559EF">
        <w:t>Таблица </w:t>
      </w:r>
      <w:r w:rsidR="00AE7460">
        <w:t>24</w:t>
      </w:r>
      <w:r w:rsidR="0005121F" w:rsidRPr="00E559EF">
        <w:fldChar w:fldCharType="end"/>
      </w:r>
      <w:r w:rsidRPr="00E559EF">
        <w:t>).</w:t>
      </w:r>
    </w:p>
    <w:p w14:paraId="55F975C3" w14:textId="50BAF578" w:rsidR="00BB2214" w:rsidRPr="00E559EF" w:rsidRDefault="00BB2DFE" w:rsidP="00BB2214">
      <w:pPr>
        <w:pStyle w:val="-d"/>
      </w:pPr>
      <w:bookmarkStart w:id="224" w:name="_Ref207268081"/>
      <w:bookmarkStart w:id="225" w:name="_Toc196901034"/>
      <w:bookmarkStart w:id="226" w:name="_Toc213235074"/>
      <w:r w:rsidRPr="00E559EF">
        <w:t>Таблица </w:t>
      </w:r>
      <w:r w:rsidR="00BB2214" w:rsidRPr="00E559EF">
        <w:fldChar w:fldCharType="begin"/>
      </w:r>
      <w:r w:rsidR="00BB2214" w:rsidRPr="00E559EF">
        <w:instrText xml:space="preserve">SEQ Таблица \* ARABIC </w:instrText>
      </w:r>
      <w:r w:rsidR="00BB2214" w:rsidRPr="00E559EF">
        <w:fldChar w:fldCharType="separate"/>
      </w:r>
      <w:r w:rsidR="00AE7460">
        <w:rPr>
          <w:noProof/>
        </w:rPr>
        <w:t>24</w:t>
      </w:r>
      <w:r w:rsidR="00BB2214" w:rsidRPr="00E559EF">
        <w:fldChar w:fldCharType="end"/>
      </w:r>
      <w:bookmarkEnd w:id="224"/>
      <w:r w:rsidRPr="00E559EF">
        <w:t> – </w:t>
      </w:r>
      <w:r w:rsidR="00BB2214" w:rsidRPr="00E559EF">
        <w:t>Описание комплексного типа «</w:t>
      </w:r>
      <w:proofErr w:type="spellStart"/>
      <w:r w:rsidR="00BB2214" w:rsidRPr="00E559EF">
        <w:t>recipient</w:t>
      </w:r>
      <w:proofErr w:type="spellEnd"/>
      <w:r w:rsidR="00BB2214" w:rsidRPr="00E559EF">
        <w:t>»</w:t>
      </w:r>
      <w:bookmarkEnd w:id="225"/>
      <w:bookmarkEnd w:id="226"/>
    </w:p>
    <w:tbl>
      <w:tblPr>
        <w:tblStyle w:val="GOSTTable"/>
        <w:tblW w:w="5000" w:type="pct"/>
        <w:jc w:val="center"/>
        <w:tblLayout w:type="fixed"/>
        <w:tblCellMar>
          <w:top w:w="57" w:type="dxa"/>
          <w:left w:w="57" w:type="dxa"/>
          <w:bottom w:w="57" w:type="dxa"/>
          <w:right w:w="57" w:type="dxa"/>
        </w:tblCellMar>
        <w:tblLook w:val="07E0" w:firstRow="1" w:lastRow="1" w:firstColumn="1" w:lastColumn="1" w:noHBand="1" w:noVBand="1"/>
      </w:tblPr>
      <w:tblGrid>
        <w:gridCol w:w="1839"/>
        <w:gridCol w:w="1700"/>
        <w:gridCol w:w="568"/>
        <w:gridCol w:w="1275"/>
        <w:gridCol w:w="1985"/>
        <w:gridCol w:w="2260"/>
      </w:tblGrid>
      <w:tr w:rsidR="00DA3D02" w:rsidRPr="00E559EF" w14:paraId="3F9E5175" w14:textId="77777777" w:rsidTr="00CA0BFE">
        <w:trPr>
          <w:cnfStyle w:val="100000000000" w:firstRow="1" w:lastRow="0" w:firstColumn="0" w:lastColumn="0" w:oddVBand="0" w:evenVBand="0" w:oddHBand="0" w:evenHBand="0" w:firstRowFirstColumn="0" w:firstRowLastColumn="0" w:lastRowFirstColumn="0" w:lastRowLastColumn="0"/>
          <w:tblHeader/>
          <w:jc w:val="center"/>
        </w:trPr>
        <w:tc>
          <w:tcPr>
            <w:tcW w:w="955" w:type="pct"/>
            <w:shd w:val="clear" w:color="auto" w:fill="D9D9D9" w:themeFill="background1" w:themeFillShade="D9"/>
          </w:tcPr>
          <w:p w14:paraId="5E279254" w14:textId="3D58B74B" w:rsidR="00BB2214" w:rsidRPr="00E559EF" w:rsidRDefault="00BB2214" w:rsidP="00CA0BFE">
            <w:pPr>
              <w:pStyle w:val="12-2"/>
              <w:rPr>
                <w:rFonts w:cs="Times New Roman"/>
                <w:color w:val="000000" w:themeColor="text1"/>
                <w:szCs w:val="24"/>
              </w:rPr>
            </w:pPr>
            <w:r w:rsidRPr="00E559EF">
              <w:rPr>
                <w:rFonts w:cs="Times New Roman"/>
                <w:color w:val="000000" w:themeColor="text1"/>
                <w:szCs w:val="24"/>
              </w:rPr>
              <w:t xml:space="preserve">Наименование </w:t>
            </w:r>
            <w:r w:rsidR="0073647A" w:rsidRPr="00E559EF">
              <w:rPr>
                <w:rFonts w:cs="Times New Roman"/>
                <w:color w:val="000000" w:themeColor="text1"/>
                <w:szCs w:val="24"/>
                <w:highlight w:val="yellow"/>
              </w:rPr>
              <w:t>реквизита</w:t>
            </w:r>
          </w:p>
        </w:tc>
        <w:tc>
          <w:tcPr>
            <w:tcW w:w="883" w:type="pct"/>
            <w:shd w:val="clear" w:color="auto" w:fill="D9D9D9" w:themeFill="background1" w:themeFillShade="D9"/>
          </w:tcPr>
          <w:p w14:paraId="2F258E36" w14:textId="77777777" w:rsidR="00BB2214" w:rsidRPr="00E559EF" w:rsidRDefault="00BB2214" w:rsidP="00CA0BFE">
            <w:pPr>
              <w:pStyle w:val="12-2"/>
              <w:rPr>
                <w:rFonts w:cs="Times New Roman"/>
                <w:color w:val="000000" w:themeColor="text1"/>
                <w:szCs w:val="24"/>
              </w:rPr>
            </w:pPr>
            <w:r w:rsidRPr="00E559EF">
              <w:rPr>
                <w:rFonts w:cs="Times New Roman"/>
                <w:color w:val="000000" w:themeColor="text1"/>
                <w:szCs w:val="24"/>
              </w:rPr>
              <w:t>Сокращенное наименование</w:t>
            </w:r>
          </w:p>
        </w:tc>
        <w:tc>
          <w:tcPr>
            <w:tcW w:w="295" w:type="pct"/>
            <w:shd w:val="clear" w:color="auto" w:fill="D9D9D9" w:themeFill="background1" w:themeFillShade="D9"/>
          </w:tcPr>
          <w:p w14:paraId="4ECD8475" w14:textId="77777777" w:rsidR="00BB2214" w:rsidRPr="00E559EF" w:rsidRDefault="00BB2214" w:rsidP="00CA0BFE">
            <w:pPr>
              <w:pStyle w:val="12-2"/>
              <w:rPr>
                <w:rFonts w:cs="Times New Roman"/>
                <w:color w:val="000000" w:themeColor="text1"/>
                <w:szCs w:val="24"/>
              </w:rPr>
            </w:pPr>
            <w:r w:rsidRPr="00E559EF">
              <w:rPr>
                <w:rFonts w:cs="Times New Roman"/>
                <w:color w:val="000000" w:themeColor="text1"/>
                <w:szCs w:val="24"/>
              </w:rPr>
              <w:t>Тип</w:t>
            </w:r>
          </w:p>
        </w:tc>
        <w:tc>
          <w:tcPr>
            <w:tcW w:w="662" w:type="pct"/>
            <w:shd w:val="clear" w:color="auto" w:fill="D9D9D9" w:themeFill="background1" w:themeFillShade="D9"/>
          </w:tcPr>
          <w:p w14:paraId="3D5F6A59" w14:textId="17C0E625" w:rsidR="00BB2214" w:rsidRPr="00E559EF" w:rsidRDefault="00BB2214" w:rsidP="00CA0BFE">
            <w:pPr>
              <w:pStyle w:val="12-2"/>
              <w:rPr>
                <w:rFonts w:cs="Times New Roman"/>
                <w:color w:val="000000" w:themeColor="text1"/>
                <w:szCs w:val="24"/>
              </w:rPr>
            </w:pPr>
            <w:r w:rsidRPr="00E559EF">
              <w:rPr>
                <w:rFonts w:cs="Times New Roman"/>
                <w:color w:val="000000" w:themeColor="text1"/>
                <w:szCs w:val="24"/>
              </w:rPr>
              <w:t xml:space="preserve">Формат </w:t>
            </w:r>
            <w:r w:rsidR="0073647A" w:rsidRPr="00E559EF">
              <w:rPr>
                <w:rFonts w:cs="Times New Roman"/>
                <w:color w:val="000000" w:themeColor="text1"/>
                <w:szCs w:val="24"/>
                <w:highlight w:val="yellow"/>
              </w:rPr>
              <w:t>реквизита</w:t>
            </w:r>
          </w:p>
        </w:tc>
        <w:tc>
          <w:tcPr>
            <w:tcW w:w="1031" w:type="pct"/>
            <w:shd w:val="clear" w:color="auto" w:fill="D9D9D9" w:themeFill="background1" w:themeFillShade="D9"/>
          </w:tcPr>
          <w:p w14:paraId="107FBD1D" w14:textId="77777777" w:rsidR="00BB2214" w:rsidRPr="00E559EF" w:rsidRDefault="00BB2214" w:rsidP="00CA0BFE">
            <w:pPr>
              <w:pStyle w:val="12-2"/>
              <w:rPr>
                <w:rFonts w:cs="Times New Roman"/>
                <w:color w:val="000000" w:themeColor="text1"/>
                <w:szCs w:val="24"/>
              </w:rPr>
            </w:pPr>
            <w:r w:rsidRPr="00E559EF">
              <w:rPr>
                <w:rFonts w:cs="Times New Roman"/>
                <w:color w:val="000000" w:themeColor="text1"/>
                <w:szCs w:val="24"/>
              </w:rPr>
              <w:t>Обязательность</w:t>
            </w:r>
          </w:p>
        </w:tc>
        <w:tc>
          <w:tcPr>
            <w:tcW w:w="1174" w:type="pct"/>
            <w:shd w:val="clear" w:color="auto" w:fill="D9D9D9" w:themeFill="background1" w:themeFillShade="D9"/>
          </w:tcPr>
          <w:p w14:paraId="0F86C0C7" w14:textId="77777777" w:rsidR="00BB2214" w:rsidRPr="00E559EF" w:rsidRDefault="00BB2214" w:rsidP="00CA0BFE">
            <w:pPr>
              <w:pStyle w:val="12-2"/>
              <w:rPr>
                <w:rFonts w:cs="Times New Roman"/>
                <w:color w:val="000000" w:themeColor="text1"/>
                <w:szCs w:val="24"/>
              </w:rPr>
            </w:pPr>
            <w:r w:rsidRPr="00E559EF">
              <w:rPr>
                <w:rFonts w:cs="Times New Roman"/>
                <w:color w:val="000000" w:themeColor="text1"/>
                <w:szCs w:val="24"/>
              </w:rPr>
              <w:t>Дополнительная информация</w:t>
            </w:r>
          </w:p>
        </w:tc>
      </w:tr>
      <w:tr w:rsidR="00DA3D02" w:rsidRPr="00E559EF" w:rsidDel="001A6CC3" w14:paraId="73D835FB" w14:textId="77777777" w:rsidTr="00CA0BFE">
        <w:trPr>
          <w:jc w:val="center"/>
        </w:trPr>
        <w:tc>
          <w:tcPr>
            <w:tcW w:w="955" w:type="pct"/>
            <w:tcBorders>
              <w:top w:val="single" w:sz="4" w:space="0" w:color="auto"/>
              <w:left w:val="single" w:sz="4" w:space="0" w:color="auto"/>
              <w:bottom w:val="single" w:sz="4" w:space="0" w:color="auto"/>
              <w:right w:val="single" w:sz="4" w:space="0" w:color="auto"/>
            </w:tcBorders>
          </w:tcPr>
          <w:p w14:paraId="37A7D410" w14:textId="77777777" w:rsidR="00BB2214" w:rsidRPr="00E559EF" w:rsidDel="001A6CC3" w:rsidRDefault="00BB2214" w:rsidP="00CA0BFE">
            <w:pPr>
              <w:pStyle w:val="12-4"/>
              <w:keepLines/>
              <w:jc w:val="left"/>
              <w:rPr>
                <w:rFonts w:cs="Times New Roman"/>
                <w:color w:val="000000" w:themeColor="text1"/>
                <w:szCs w:val="24"/>
              </w:rPr>
            </w:pPr>
            <w:r w:rsidRPr="00E559EF">
              <w:rPr>
                <w:rFonts w:cs="Times New Roman"/>
                <w:color w:val="000000" w:themeColor="text1"/>
                <w:szCs w:val="24"/>
              </w:rPr>
              <w:t>Порядковый номер строки</w:t>
            </w:r>
          </w:p>
        </w:tc>
        <w:tc>
          <w:tcPr>
            <w:tcW w:w="883" w:type="pct"/>
            <w:tcBorders>
              <w:top w:val="single" w:sz="4" w:space="0" w:color="auto"/>
              <w:left w:val="single" w:sz="4" w:space="0" w:color="auto"/>
              <w:bottom w:val="single" w:sz="4" w:space="0" w:color="auto"/>
              <w:right w:val="single" w:sz="4" w:space="0" w:color="auto"/>
            </w:tcBorders>
          </w:tcPr>
          <w:p w14:paraId="3C7F4C7E" w14:textId="77777777" w:rsidR="00BB2214" w:rsidRPr="00E559EF" w:rsidDel="001A6CC3" w:rsidRDefault="00BB2214" w:rsidP="00CA0BFE">
            <w:pPr>
              <w:pStyle w:val="12-4"/>
              <w:keepLines/>
              <w:jc w:val="left"/>
              <w:rPr>
                <w:rFonts w:cs="Times New Roman"/>
                <w:color w:val="000000" w:themeColor="text1"/>
                <w:szCs w:val="24"/>
                <w:lang w:val="en-US"/>
              </w:rPr>
            </w:pPr>
            <w:proofErr w:type="spellStart"/>
            <w:r w:rsidRPr="00E559EF">
              <w:rPr>
                <w:rFonts w:cs="Times New Roman"/>
                <w:color w:val="000000" w:themeColor="text1"/>
                <w:szCs w:val="24"/>
              </w:rPr>
              <w:t>position</w:t>
            </w:r>
            <w:proofErr w:type="spellEnd"/>
          </w:p>
        </w:tc>
        <w:tc>
          <w:tcPr>
            <w:tcW w:w="295" w:type="pct"/>
            <w:tcBorders>
              <w:top w:val="single" w:sz="4" w:space="0" w:color="auto"/>
              <w:left w:val="single" w:sz="4" w:space="0" w:color="auto"/>
              <w:bottom w:val="single" w:sz="4" w:space="0" w:color="auto"/>
              <w:right w:val="single" w:sz="4" w:space="0" w:color="auto"/>
            </w:tcBorders>
          </w:tcPr>
          <w:p w14:paraId="7AA66013" w14:textId="77777777" w:rsidR="00BB2214" w:rsidRPr="00E559EF" w:rsidDel="001A6CC3" w:rsidRDefault="00BB2214" w:rsidP="00CA0BFE">
            <w:pPr>
              <w:pStyle w:val="12-4"/>
              <w:keepLines/>
              <w:jc w:val="left"/>
              <w:rPr>
                <w:rFonts w:cs="Times New Roman"/>
                <w:color w:val="000000" w:themeColor="text1"/>
                <w:szCs w:val="24"/>
              </w:rPr>
            </w:pPr>
            <w:r w:rsidRPr="00E559EF">
              <w:rPr>
                <w:rFonts w:cs="Times New Roman"/>
                <w:color w:val="000000" w:themeColor="text1"/>
                <w:szCs w:val="24"/>
              </w:rPr>
              <w:t>П</w:t>
            </w:r>
          </w:p>
        </w:tc>
        <w:tc>
          <w:tcPr>
            <w:tcW w:w="662" w:type="pct"/>
            <w:tcBorders>
              <w:top w:val="single" w:sz="4" w:space="0" w:color="auto"/>
              <w:left w:val="single" w:sz="4" w:space="0" w:color="auto"/>
              <w:bottom w:val="single" w:sz="4" w:space="0" w:color="auto"/>
              <w:right w:val="single" w:sz="4" w:space="0" w:color="auto"/>
            </w:tcBorders>
          </w:tcPr>
          <w:p w14:paraId="5BC0C518" w14:textId="77777777" w:rsidR="00BB2214" w:rsidRPr="00E559EF" w:rsidDel="001A6CC3" w:rsidRDefault="00BB2214" w:rsidP="00CA0BFE">
            <w:pPr>
              <w:pStyle w:val="12-4"/>
              <w:keepLines/>
              <w:jc w:val="left"/>
              <w:rPr>
                <w:rFonts w:cs="Times New Roman"/>
                <w:color w:val="000000" w:themeColor="text1"/>
                <w:szCs w:val="24"/>
                <w:shd w:val="clear" w:color="auto" w:fill="FFFFFF"/>
                <w:lang w:val="en-US"/>
              </w:rPr>
            </w:pPr>
            <w:proofErr w:type="gramStart"/>
            <w:r w:rsidRPr="00E559EF">
              <w:rPr>
                <w:rFonts w:cs="Times New Roman"/>
                <w:color w:val="000000" w:themeColor="text1"/>
                <w:szCs w:val="24"/>
              </w:rPr>
              <w:t>N(</w:t>
            </w:r>
            <w:proofErr w:type="gramEnd"/>
            <w:r w:rsidRPr="00E559EF">
              <w:rPr>
                <w:rFonts w:cs="Times New Roman"/>
                <w:color w:val="000000" w:themeColor="text1"/>
                <w:szCs w:val="24"/>
              </w:rPr>
              <w:t>1-4)</w:t>
            </w:r>
          </w:p>
        </w:tc>
        <w:tc>
          <w:tcPr>
            <w:tcW w:w="1031" w:type="pct"/>
            <w:tcBorders>
              <w:top w:val="single" w:sz="4" w:space="0" w:color="auto"/>
              <w:left w:val="single" w:sz="4" w:space="0" w:color="auto"/>
              <w:bottom w:val="single" w:sz="4" w:space="0" w:color="auto"/>
              <w:right w:val="single" w:sz="4" w:space="0" w:color="auto"/>
            </w:tcBorders>
          </w:tcPr>
          <w:p w14:paraId="0D55FDDE" w14:textId="77777777" w:rsidR="00BB2214" w:rsidRPr="00E559EF" w:rsidDel="001A6CC3" w:rsidRDefault="00BB2214" w:rsidP="00CA0BFE">
            <w:pPr>
              <w:pStyle w:val="12-4"/>
              <w:keepLines/>
              <w:jc w:val="left"/>
              <w:rPr>
                <w:rFonts w:cs="Times New Roman"/>
                <w:color w:val="000000" w:themeColor="text1"/>
                <w:szCs w:val="24"/>
              </w:rPr>
            </w:pPr>
            <w:r w:rsidRPr="00E559EF">
              <w:rPr>
                <w:rFonts w:cs="Times New Roman"/>
                <w:color w:val="000000" w:themeColor="text1"/>
                <w:szCs w:val="24"/>
              </w:rPr>
              <w:t>О</w:t>
            </w:r>
          </w:p>
        </w:tc>
        <w:tc>
          <w:tcPr>
            <w:tcW w:w="1174" w:type="pct"/>
            <w:tcBorders>
              <w:top w:val="single" w:sz="4" w:space="0" w:color="auto"/>
              <w:left w:val="single" w:sz="4" w:space="0" w:color="auto"/>
              <w:bottom w:val="single" w:sz="4" w:space="0" w:color="auto"/>
              <w:right w:val="single" w:sz="4" w:space="0" w:color="auto"/>
            </w:tcBorders>
          </w:tcPr>
          <w:p w14:paraId="36F8E073" w14:textId="77777777" w:rsidR="00BB2214" w:rsidRPr="00E559EF" w:rsidRDefault="00BB2214" w:rsidP="00CA0BFE">
            <w:pPr>
              <w:pStyle w:val="12-4"/>
              <w:keepLines/>
              <w:jc w:val="left"/>
              <w:rPr>
                <w:rFonts w:cs="Times New Roman"/>
                <w:bCs/>
                <w:color w:val="000000" w:themeColor="text1"/>
                <w:szCs w:val="24"/>
              </w:rPr>
            </w:pPr>
            <w:r w:rsidRPr="00E559EF">
              <w:rPr>
                <w:rFonts w:cs="Times New Roman"/>
                <w:bCs/>
                <w:color w:val="000000" w:themeColor="text1"/>
                <w:szCs w:val="24"/>
              </w:rPr>
              <w:t>Реквизит 12.5</w:t>
            </w:r>
          </w:p>
          <w:p w14:paraId="04C77B77" w14:textId="77777777" w:rsidR="00BB2214" w:rsidRPr="00E559EF" w:rsidDel="001A6CC3" w:rsidRDefault="00BB2214" w:rsidP="00CA0BFE">
            <w:pPr>
              <w:pStyle w:val="12-4"/>
              <w:keepLines/>
              <w:jc w:val="left"/>
              <w:rPr>
                <w:rFonts w:cs="Times New Roman"/>
                <w:bCs/>
                <w:color w:val="000000" w:themeColor="text1"/>
                <w:szCs w:val="24"/>
              </w:rPr>
            </w:pPr>
            <w:r w:rsidRPr="00E559EF">
              <w:rPr>
                <w:rFonts w:cs="Times New Roman"/>
                <w:bCs/>
                <w:color w:val="000000" w:themeColor="text1"/>
                <w:szCs w:val="24"/>
              </w:rPr>
              <w:t>Указывается порядковый номер строки</w:t>
            </w:r>
          </w:p>
        </w:tc>
      </w:tr>
      <w:tr w:rsidR="00DA3D02" w:rsidRPr="00E559EF" w14:paraId="266DB99B" w14:textId="77777777" w:rsidTr="00CA0BFE">
        <w:trPr>
          <w:jc w:val="center"/>
        </w:trPr>
        <w:tc>
          <w:tcPr>
            <w:tcW w:w="955" w:type="pct"/>
            <w:tcBorders>
              <w:top w:val="single" w:sz="4" w:space="0" w:color="auto"/>
              <w:left w:val="single" w:sz="4" w:space="0" w:color="auto"/>
              <w:bottom w:val="single" w:sz="4" w:space="0" w:color="auto"/>
              <w:right w:val="single" w:sz="4" w:space="0" w:color="auto"/>
            </w:tcBorders>
          </w:tcPr>
          <w:p w14:paraId="489BCF66" w14:textId="77777777" w:rsidR="00BB2214" w:rsidRPr="00E559EF" w:rsidRDefault="00BB2214" w:rsidP="00CA0BFE">
            <w:pPr>
              <w:pStyle w:val="12-4"/>
              <w:keepLines/>
              <w:jc w:val="left"/>
              <w:rPr>
                <w:rFonts w:cs="Times New Roman"/>
                <w:color w:val="000000" w:themeColor="text1"/>
                <w:szCs w:val="24"/>
              </w:rPr>
            </w:pPr>
            <w:r w:rsidRPr="00E559EF">
              <w:rPr>
                <w:rFonts w:cs="Times New Roman"/>
                <w:color w:val="000000" w:themeColor="text1"/>
                <w:szCs w:val="24"/>
              </w:rPr>
              <w:t>Наименование получателя средств</w:t>
            </w:r>
          </w:p>
        </w:tc>
        <w:tc>
          <w:tcPr>
            <w:tcW w:w="883" w:type="pct"/>
            <w:tcBorders>
              <w:top w:val="single" w:sz="4" w:space="0" w:color="auto"/>
              <w:left w:val="single" w:sz="4" w:space="0" w:color="auto"/>
              <w:bottom w:val="single" w:sz="4" w:space="0" w:color="auto"/>
              <w:right w:val="single" w:sz="4" w:space="0" w:color="auto"/>
            </w:tcBorders>
          </w:tcPr>
          <w:p w14:paraId="1C706794" w14:textId="77777777" w:rsidR="00BB2214" w:rsidRPr="00E559EF" w:rsidRDefault="00BB2214" w:rsidP="00CA0BFE">
            <w:pPr>
              <w:pStyle w:val="12-4"/>
              <w:keepLines/>
              <w:jc w:val="left"/>
              <w:rPr>
                <w:rFonts w:cs="Times New Roman"/>
                <w:color w:val="000000" w:themeColor="text1"/>
                <w:szCs w:val="24"/>
                <w:lang w:val="en-US"/>
              </w:rPr>
            </w:pPr>
            <w:proofErr w:type="spellStart"/>
            <w:r w:rsidRPr="00E559EF">
              <w:rPr>
                <w:rFonts w:cs="Times New Roman"/>
                <w:color w:val="000000" w:themeColor="text1"/>
                <w:szCs w:val="24"/>
                <w:lang w:val="en-US"/>
              </w:rPr>
              <w:t>rcpntName</w:t>
            </w:r>
            <w:proofErr w:type="spellEnd"/>
          </w:p>
        </w:tc>
        <w:tc>
          <w:tcPr>
            <w:tcW w:w="295" w:type="pct"/>
            <w:tcBorders>
              <w:top w:val="single" w:sz="4" w:space="0" w:color="auto"/>
              <w:left w:val="single" w:sz="4" w:space="0" w:color="auto"/>
              <w:bottom w:val="single" w:sz="4" w:space="0" w:color="auto"/>
              <w:right w:val="single" w:sz="4" w:space="0" w:color="auto"/>
            </w:tcBorders>
          </w:tcPr>
          <w:p w14:paraId="1F426558" w14:textId="77777777" w:rsidR="00BB2214" w:rsidRPr="00E559EF" w:rsidRDefault="00BB2214" w:rsidP="00CA0BFE">
            <w:pPr>
              <w:pStyle w:val="12-4"/>
              <w:keepLines/>
              <w:jc w:val="left"/>
              <w:rPr>
                <w:rFonts w:cs="Times New Roman"/>
                <w:color w:val="000000" w:themeColor="text1"/>
                <w:szCs w:val="24"/>
              </w:rPr>
            </w:pPr>
            <w:r w:rsidRPr="00E559EF">
              <w:rPr>
                <w:rFonts w:cs="Times New Roman"/>
                <w:color w:val="000000" w:themeColor="text1"/>
                <w:szCs w:val="24"/>
              </w:rPr>
              <w:t>П</w:t>
            </w:r>
          </w:p>
        </w:tc>
        <w:tc>
          <w:tcPr>
            <w:tcW w:w="662" w:type="pct"/>
            <w:tcBorders>
              <w:top w:val="single" w:sz="4" w:space="0" w:color="auto"/>
              <w:left w:val="single" w:sz="4" w:space="0" w:color="auto"/>
              <w:bottom w:val="single" w:sz="4" w:space="0" w:color="auto"/>
              <w:right w:val="single" w:sz="4" w:space="0" w:color="auto"/>
            </w:tcBorders>
          </w:tcPr>
          <w:p w14:paraId="5136ACDF" w14:textId="77777777" w:rsidR="00BB2214" w:rsidRPr="00E559EF" w:rsidRDefault="00BB2214" w:rsidP="00CA0BFE">
            <w:pPr>
              <w:pStyle w:val="12-4"/>
              <w:keepLines/>
              <w:jc w:val="left"/>
              <w:rPr>
                <w:rFonts w:cs="Times New Roman"/>
                <w:color w:val="000000" w:themeColor="text1"/>
                <w:szCs w:val="24"/>
                <w:lang w:val="en-US"/>
              </w:rPr>
            </w:pPr>
            <w:proofErr w:type="gramStart"/>
            <w:r w:rsidRPr="00E559EF">
              <w:rPr>
                <w:rFonts w:cs="Times New Roman"/>
                <w:color w:val="000000" w:themeColor="text1"/>
                <w:szCs w:val="24"/>
                <w:shd w:val="clear" w:color="auto" w:fill="FFFFFF"/>
                <w:lang w:val="en-US"/>
              </w:rPr>
              <w:t>T(</w:t>
            </w:r>
            <w:proofErr w:type="gramEnd"/>
            <w:r w:rsidRPr="00E559EF">
              <w:rPr>
                <w:rFonts w:cs="Times New Roman"/>
                <w:color w:val="000000" w:themeColor="text1"/>
                <w:szCs w:val="24"/>
                <w:shd w:val="clear" w:color="auto" w:fill="FFFFFF"/>
                <w:lang w:val="en-US"/>
              </w:rPr>
              <w:t>1-</w:t>
            </w:r>
            <w:r w:rsidRPr="00E559EF">
              <w:rPr>
                <w:rFonts w:cs="Times New Roman"/>
                <w:color w:val="000000" w:themeColor="text1"/>
                <w:szCs w:val="24"/>
              </w:rPr>
              <w:t>160</w:t>
            </w:r>
            <w:r w:rsidRPr="00E559EF">
              <w:rPr>
                <w:rFonts w:cs="Times New Roman"/>
                <w:color w:val="000000" w:themeColor="text1"/>
                <w:szCs w:val="24"/>
                <w:lang w:val="en-US"/>
              </w:rPr>
              <w:t>)</w:t>
            </w:r>
          </w:p>
        </w:tc>
        <w:tc>
          <w:tcPr>
            <w:tcW w:w="1031" w:type="pct"/>
            <w:tcBorders>
              <w:top w:val="single" w:sz="4" w:space="0" w:color="auto"/>
              <w:left w:val="single" w:sz="4" w:space="0" w:color="auto"/>
              <w:bottom w:val="single" w:sz="4" w:space="0" w:color="auto"/>
              <w:right w:val="single" w:sz="4" w:space="0" w:color="auto"/>
            </w:tcBorders>
          </w:tcPr>
          <w:p w14:paraId="3992C0ED" w14:textId="77777777" w:rsidR="00BB2214" w:rsidRPr="00E559EF" w:rsidRDefault="00BB2214" w:rsidP="00CA0BFE">
            <w:pPr>
              <w:pStyle w:val="12-4"/>
              <w:keepLines/>
              <w:jc w:val="left"/>
              <w:rPr>
                <w:rFonts w:cs="Times New Roman"/>
                <w:color w:val="000000" w:themeColor="text1"/>
                <w:szCs w:val="24"/>
              </w:rPr>
            </w:pPr>
            <w:r w:rsidRPr="00E559EF">
              <w:rPr>
                <w:rFonts w:cs="Times New Roman"/>
                <w:color w:val="000000" w:themeColor="text1"/>
                <w:szCs w:val="24"/>
              </w:rPr>
              <w:t>О</w:t>
            </w:r>
          </w:p>
        </w:tc>
        <w:tc>
          <w:tcPr>
            <w:tcW w:w="1174" w:type="pct"/>
            <w:tcBorders>
              <w:top w:val="single" w:sz="4" w:space="0" w:color="auto"/>
              <w:left w:val="single" w:sz="4" w:space="0" w:color="auto"/>
              <w:bottom w:val="single" w:sz="4" w:space="0" w:color="auto"/>
              <w:right w:val="single" w:sz="4" w:space="0" w:color="auto"/>
            </w:tcBorders>
          </w:tcPr>
          <w:p w14:paraId="4E001CBD" w14:textId="77777777" w:rsidR="00BB2214" w:rsidRPr="00E559EF" w:rsidRDefault="00BB2214" w:rsidP="00CA0BFE">
            <w:pPr>
              <w:pStyle w:val="12-4"/>
              <w:keepLines/>
              <w:jc w:val="left"/>
              <w:rPr>
                <w:rFonts w:cs="Times New Roman"/>
                <w:bCs/>
                <w:color w:val="000000" w:themeColor="text1"/>
                <w:szCs w:val="24"/>
              </w:rPr>
            </w:pPr>
            <w:r w:rsidRPr="00E559EF">
              <w:rPr>
                <w:rFonts w:cs="Times New Roman"/>
                <w:bCs/>
                <w:color w:val="000000" w:themeColor="text1"/>
                <w:szCs w:val="24"/>
              </w:rPr>
              <w:t>Реквизит 8.5</w:t>
            </w:r>
          </w:p>
          <w:p w14:paraId="755B53ED" w14:textId="79A51C0A" w:rsidR="00BB2214" w:rsidRPr="00E559EF" w:rsidRDefault="00BB2214" w:rsidP="00CA0BFE">
            <w:pPr>
              <w:pStyle w:val="12-4"/>
              <w:keepLines/>
              <w:jc w:val="left"/>
              <w:rPr>
                <w:rFonts w:cs="Times New Roman"/>
                <w:bCs/>
                <w:color w:val="000000" w:themeColor="text1"/>
                <w:szCs w:val="24"/>
              </w:rPr>
            </w:pPr>
            <w:r w:rsidRPr="00E559EF">
              <w:rPr>
                <w:rFonts w:cs="Times New Roman"/>
                <w:bCs/>
                <w:color w:val="000000" w:themeColor="text1"/>
                <w:szCs w:val="24"/>
              </w:rPr>
              <w:t xml:space="preserve">Указывается полное или сокращенное наименование владельца счета получателя </w:t>
            </w:r>
            <w:r w:rsidRPr="00E559EF">
              <w:rPr>
                <w:rFonts w:cs="Times New Roman"/>
                <w:color w:val="000000" w:themeColor="text1"/>
                <w:szCs w:val="24"/>
                <w:shd w:val="clear" w:color="auto" w:fill="FFFFFF"/>
              </w:rPr>
              <w:t>реквизита Счет (8.60)</w:t>
            </w:r>
            <w:r w:rsidR="00BB2DFE" w:rsidRPr="00E559EF">
              <w:rPr>
                <w:rFonts w:cs="Times New Roman"/>
                <w:bCs/>
                <w:color w:val="000000" w:themeColor="text1"/>
                <w:szCs w:val="24"/>
              </w:rPr>
              <w:t> – </w:t>
            </w:r>
            <w:r w:rsidRPr="00E559EF">
              <w:rPr>
                <w:rFonts w:cs="Times New Roman"/>
                <w:color w:val="000000" w:themeColor="text1"/>
                <w:szCs w:val="24"/>
              </w:rPr>
              <w:t>участника системы казначейских платежей в соответствии со Сводным реестром</w:t>
            </w:r>
            <w:r w:rsidRPr="00E559EF">
              <w:rPr>
                <w:rFonts w:cs="Times New Roman"/>
                <w:bCs/>
                <w:color w:val="000000" w:themeColor="text1"/>
                <w:szCs w:val="24"/>
              </w:rPr>
              <w:t>.</w:t>
            </w:r>
          </w:p>
          <w:p w14:paraId="2B9C4E1F" w14:textId="4D3C93B0" w:rsidR="00BB2214" w:rsidRPr="00E559EF" w:rsidRDefault="00BB2214" w:rsidP="00CA0BFE">
            <w:pPr>
              <w:pStyle w:val="12-4"/>
              <w:keepLines/>
              <w:jc w:val="left"/>
              <w:rPr>
                <w:rFonts w:cs="Times New Roman"/>
                <w:color w:val="000000" w:themeColor="text1"/>
                <w:szCs w:val="24"/>
              </w:rPr>
            </w:pPr>
            <w:r w:rsidRPr="00E559EF">
              <w:rPr>
                <w:rFonts w:cs="Times New Roman"/>
                <w:color w:val="000000" w:themeColor="text1"/>
                <w:szCs w:val="24"/>
                <w:shd w:val="clear" w:color="auto" w:fill="FFFFFF"/>
              </w:rPr>
              <w:t>При возврате косвенному участнику дополнительно в скобках указывается его наименование</w:t>
            </w:r>
          </w:p>
        </w:tc>
      </w:tr>
      <w:tr w:rsidR="00DA3D02" w:rsidRPr="00E559EF" w14:paraId="0CA418FC" w14:textId="77777777" w:rsidTr="00CA0BFE">
        <w:trPr>
          <w:jc w:val="center"/>
        </w:trPr>
        <w:tc>
          <w:tcPr>
            <w:tcW w:w="955" w:type="pct"/>
            <w:tcBorders>
              <w:top w:val="single" w:sz="4" w:space="0" w:color="auto"/>
              <w:left w:val="single" w:sz="4" w:space="0" w:color="auto"/>
              <w:bottom w:val="single" w:sz="4" w:space="0" w:color="auto"/>
              <w:right w:val="single" w:sz="4" w:space="0" w:color="auto"/>
            </w:tcBorders>
          </w:tcPr>
          <w:p w14:paraId="5A762794" w14:textId="77777777" w:rsidR="00BB2214" w:rsidRPr="00E559EF" w:rsidRDefault="00BB2214" w:rsidP="00CA0BFE">
            <w:pPr>
              <w:pStyle w:val="12-4"/>
              <w:keepLines/>
              <w:jc w:val="left"/>
              <w:rPr>
                <w:rFonts w:cs="Times New Roman"/>
                <w:color w:val="000000" w:themeColor="text1"/>
                <w:szCs w:val="24"/>
              </w:rPr>
            </w:pPr>
            <w:r w:rsidRPr="00E559EF">
              <w:rPr>
                <w:rFonts w:cs="Times New Roman"/>
                <w:color w:val="000000" w:themeColor="text1"/>
                <w:szCs w:val="24"/>
              </w:rPr>
              <w:t>ИНН получателя</w:t>
            </w:r>
          </w:p>
        </w:tc>
        <w:tc>
          <w:tcPr>
            <w:tcW w:w="883" w:type="pct"/>
            <w:tcBorders>
              <w:top w:val="single" w:sz="4" w:space="0" w:color="auto"/>
              <w:left w:val="single" w:sz="4" w:space="0" w:color="auto"/>
              <w:bottom w:val="single" w:sz="4" w:space="0" w:color="auto"/>
              <w:right w:val="single" w:sz="4" w:space="0" w:color="auto"/>
            </w:tcBorders>
          </w:tcPr>
          <w:p w14:paraId="01D9426B" w14:textId="77777777" w:rsidR="00BB2214" w:rsidRPr="00E559EF" w:rsidRDefault="00BB2214" w:rsidP="00CA0BFE">
            <w:pPr>
              <w:pStyle w:val="12-4"/>
              <w:keepLines/>
              <w:jc w:val="left"/>
              <w:rPr>
                <w:rFonts w:cs="Times New Roman"/>
                <w:color w:val="000000" w:themeColor="text1"/>
                <w:szCs w:val="24"/>
                <w:lang w:val="en-US"/>
              </w:rPr>
            </w:pPr>
            <w:proofErr w:type="spellStart"/>
            <w:r w:rsidRPr="00E559EF">
              <w:rPr>
                <w:rFonts w:cs="Times New Roman"/>
                <w:color w:val="000000" w:themeColor="text1"/>
                <w:szCs w:val="24"/>
                <w:lang w:val="en-US"/>
              </w:rPr>
              <w:t>rcpntINN</w:t>
            </w:r>
            <w:proofErr w:type="spellEnd"/>
          </w:p>
        </w:tc>
        <w:tc>
          <w:tcPr>
            <w:tcW w:w="295" w:type="pct"/>
            <w:tcBorders>
              <w:top w:val="single" w:sz="4" w:space="0" w:color="auto"/>
              <w:left w:val="single" w:sz="4" w:space="0" w:color="auto"/>
              <w:bottom w:val="single" w:sz="4" w:space="0" w:color="auto"/>
              <w:right w:val="single" w:sz="4" w:space="0" w:color="auto"/>
            </w:tcBorders>
          </w:tcPr>
          <w:p w14:paraId="06D5BAB2" w14:textId="77777777" w:rsidR="00BB2214" w:rsidRPr="00E559EF" w:rsidRDefault="00BB2214" w:rsidP="00CA0BFE">
            <w:pPr>
              <w:pStyle w:val="12-4"/>
              <w:keepLines/>
              <w:jc w:val="left"/>
              <w:rPr>
                <w:rFonts w:cs="Times New Roman"/>
                <w:color w:val="000000" w:themeColor="text1"/>
                <w:szCs w:val="24"/>
              </w:rPr>
            </w:pPr>
            <w:r w:rsidRPr="00E559EF">
              <w:rPr>
                <w:rFonts w:cs="Times New Roman"/>
                <w:color w:val="000000" w:themeColor="text1"/>
                <w:szCs w:val="24"/>
              </w:rPr>
              <w:t>П</w:t>
            </w:r>
          </w:p>
        </w:tc>
        <w:tc>
          <w:tcPr>
            <w:tcW w:w="662" w:type="pct"/>
            <w:tcBorders>
              <w:top w:val="single" w:sz="4" w:space="0" w:color="auto"/>
              <w:left w:val="single" w:sz="4" w:space="0" w:color="auto"/>
              <w:bottom w:val="single" w:sz="4" w:space="0" w:color="auto"/>
              <w:right w:val="single" w:sz="4" w:space="0" w:color="auto"/>
            </w:tcBorders>
          </w:tcPr>
          <w:p w14:paraId="5067FE81" w14:textId="77777777" w:rsidR="00BB2214" w:rsidRPr="00E559EF" w:rsidRDefault="00BB2214" w:rsidP="00CA0BFE">
            <w:pPr>
              <w:pStyle w:val="12-4"/>
              <w:keepLines/>
              <w:jc w:val="left"/>
              <w:rPr>
                <w:rFonts w:cs="Times New Roman"/>
                <w:color w:val="000000" w:themeColor="text1"/>
                <w:szCs w:val="24"/>
                <w:shd w:val="clear" w:color="auto" w:fill="FFFFFF"/>
                <w:lang w:val="en-US"/>
              </w:rPr>
            </w:pPr>
            <w:proofErr w:type="gramStart"/>
            <w:r w:rsidRPr="00E559EF">
              <w:rPr>
                <w:rFonts w:cs="Times New Roman"/>
                <w:color w:val="000000" w:themeColor="text1"/>
                <w:szCs w:val="24"/>
                <w:shd w:val="clear" w:color="auto" w:fill="FFFFFF"/>
                <w:lang w:val="en-US"/>
              </w:rPr>
              <w:t>T(</w:t>
            </w:r>
            <w:proofErr w:type="gramEnd"/>
            <w:r w:rsidRPr="00E559EF">
              <w:rPr>
                <w:rFonts w:cs="Times New Roman"/>
                <w:color w:val="000000" w:themeColor="text1"/>
                <w:szCs w:val="24"/>
                <w:shd w:val="clear" w:color="auto" w:fill="FFFFFF"/>
                <w:lang w:val="en-US"/>
              </w:rPr>
              <w:t>1-</w:t>
            </w:r>
            <w:r w:rsidRPr="00E559EF">
              <w:rPr>
                <w:rFonts w:cs="Times New Roman"/>
                <w:color w:val="000000" w:themeColor="text1"/>
                <w:szCs w:val="24"/>
              </w:rPr>
              <w:t>12</w:t>
            </w:r>
            <w:r w:rsidRPr="00E559EF">
              <w:rPr>
                <w:rFonts w:cs="Times New Roman"/>
                <w:color w:val="000000" w:themeColor="text1"/>
                <w:szCs w:val="24"/>
                <w:lang w:val="en-US"/>
              </w:rPr>
              <w:t>)</w:t>
            </w:r>
          </w:p>
        </w:tc>
        <w:tc>
          <w:tcPr>
            <w:tcW w:w="1031" w:type="pct"/>
            <w:tcBorders>
              <w:top w:val="single" w:sz="4" w:space="0" w:color="auto"/>
              <w:left w:val="single" w:sz="4" w:space="0" w:color="auto"/>
              <w:bottom w:val="single" w:sz="4" w:space="0" w:color="auto"/>
              <w:right w:val="single" w:sz="4" w:space="0" w:color="auto"/>
            </w:tcBorders>
          </w:tcPr>
          <w:p w14:paraId="409B8268" w14:textId="77777777" w:rsidR="00BB2214" w:rsidRPr="00E559EF" w:rsidRDefault="00BB2214" w:rsidP="00CA0BFE">
            <w:pPr>
              <w:pStyle w:val="12-4"/>
              <w:keepLines/>
              <w:jc w:val="left"/>
              <w:rPr>
                <w:rFonts w:cs="Times New Roman"/>
                <w:color w:val="000000" w:themeColor="text1"/>
                <w:szCs w:val="24"/>
              </w:rPr>
            </w:pPr>
            <w:r w:rsidRPr="00E559EF">
              <w:rPr>
                <w:rFonts w:cs="Times New Roman"/>
                <w:color w:val="000000" w:themeColor="text1"/>
                <w:szCs w:val="24"/>
              </w:rPr>
              <w:t>О</w:t>
            </w:r>
          </w:p>
        </w:tc>
        <w:tc>
          <w:tcPr>
            <w:tcW w:w="1174" w:type="pct"/>
            <w:tcBorders>
              <w:top w:val="single" w:sz="4" w:space="0" w:color="auto"/>
              <w:left w:val="single" w:sz="4" w:space="0" w:color="auto"/>
              <w:bottom w:val="single" w:sz="4" w:space="0" w:color="auto"/>
              <w:right w:val="single" w:sz="4" w:space="0" w:color="auto"/>
            </w:tcBorders>
          </w:tcPr>
          <w:p w14:paraId="28E69B63" w14:textId="77777777" w:rsidR="00BB2214" w:rsidRPr="00E559EF" w:rsidRDefault="00BB2214" w:rsidP="00CA0BFE">
            <w:pPr>
              <w:pStyle w:val="12-4"/>
              <w:keepLines/>
              <w:jc w:val="left"/>
              <w:rPr>
                <w:rFonts w:cs="Times New Roman"/>
                <w:bCs/>
                <w:color w:val="000000" w:themeColor="text1"/>
                <w:szCs w:val="24"/>
              </w:rPr>
            </w:pPr>
            <w:r w:rsidRPr="00E559EF">
              <w:rPr>
                <w:rFonts w:cs="Times New Roman"/>
                <w:bCs/>
                <w:color w:val="000000" w:themeColor="text1"/>
                <w:szCs w:val="24"/>
              </w:rPr>
              <w:t>Реквизит 8.35</w:t>
            </w:r>
          </w:p>
          <w:p w14:paraId="31E3E302" w14:textId="77777777" w:rsidR="00BB2214" w:rsidRPr="00E559EF" w:rsidRDefault="00BB2214" w:rsidP="00CA0BFE">
            <w:pPr>
              <w:pStyle w:val="12-4"/>
              <w:keepLines/>
              <w:jc w:val="left"/>
              <w:rPr>
                <w:rFonts w:cs="Times New Roman"/>
                <w:bCs/>
                <w:color w:val="000000" w:themeColor="text1"/>
                <w:szCs w:val="24"/>
              </w:rPr>
            </w:pPr>
            <w:r w:rsidRPr="00E559EF">
              <w:rPr>
                <w:rFonts w:cs="Times New Roman"/>
                <w:bCs/>
                <w:color w:val="000000" w:themeColor="text1"/>
                <w:szCs w:val="24"/>
              </w:rPr>
              <w:t xml:space="preserve">Указывается идентификационный номер налогоплательщика </w:t>
            </w:r>
            <w:r w:rsidRPr="00E559EF">
              <w:rPr>
                <w:rFonts w:cs="Times New Roman"/>
                <w:color w:val="000000" w:themeColor="text1"/>
                <w:szCs w:val="24"/>
              </w:rPr>
              <w:t>получателя средств</w:t>
            </w:r>
            <w:r w:rsidRPr="00E559EF">
              <w:rPr>
                <w:rFonts w:cs="Times New Roman"/>
                <w:bCs/>
                <w:color w:val="000000" w:themeColor="text1"/>
                <w:szCs w:val="24"/>
              </w:rPr>
              <w:t>.</w:t>
            </w:r>
          </w:p>
          <w:p w14:paraId="0E88867E" w14:textId="4131F7DB" w:rsidR="00BB2214" w:rsidRPr="00E559EF" w:rsidRDefault="00BB2214" w:rsidP="00CA0BFE">
            <w:pPr>
              <w:pStyle w:val="12-4"/>
              <w:keepLines/>
              <w:jc w:val="left"/>
              <w:rPr>
                <w:rFonts w:cs="Times New Roman"/>
                <w:color w:val="000000" w:themeColor="text1"/>
                <w:szCs w:val="24"/>
              </w:rPr>
            </w:pPr>
            <w:r w:rsidRPr="00E559EF">
              <w:rPr>
                <w:rFonts w:cs="Times New Roman"/>
                <w:color w:val="000000" w:themeColor="text1"/>
                <w:szCs w:val="24"/>
              </w:rPr>
              <w:t>Для получателя</w:t>
            </w:r>
            <w:r w:rsidR="00CA0BFE" w:rsidRPr="00E559EF">
              <w:rPr>
                <w:rFonts w:cs="Times New Roman"/>
                <w:color w:val="000000" w:themeColor="text1"/>
                <w:szCs w:val="24"/>
              </w:rPr>
              <w:t xml:space="preserve"> </w:t>
            </w:r>
            <w:r w:rsidR="00BB2DFE" w:rsidRPr="00E559EF">
              <w:rPr>
                <w:rFonts w:cs="Times New Roman"/>
                <w:color w:val="000000" w:themeColor="text1"/>
                <w:szCs w:val="24"/>
              </w:rPr>
              <w:t>– </w:t>
            </w:r>
            <w:r w:rsidRPr="00E559EF">
              <w:rPr>
                <w:rFonts w:cs="Times New Roman"/>
                <w:color w:val="000000" w:themeColor="text1"/>
                <w:szCs w:val="24"/>
              </w:rPr>
              <w:t>юридического лица указывается 10 (десять) знаков, для получателя физического лица</w:t>
            </w:r>
            <w:r w:rsidR="00BB2DFE" w:rsidRPr="00E559EF">
              <w:rPr>
                <w:rFonts w:cs="Times New Roman"/>
                <w:color w:val="000000" w:themeColor="text1"/>
                <w:szCs w:val="24"/>
              </w:rPr>
              <w:t> – </w:t>
            </w:r>
            <w:r w:rsidRPr="00E559EF">
              <w:rPr>
                <w:rFonts w:cs="Times New Roman"/>
                <w:color w:val="000000" w:themeColor="text1"/>
                <w:szCs w:val="24"/>
              </w:rPr>
              <w:t>12</w:t>
            </w:r>
            <w:r w:rsidR="00CA0BFE" w:rsidRPr="00E559EF">
              <w:rPr>
                <w:rFonts w:cs="Times New Roman"/>
                <w:color w:val="000000" w:themeColor="text1"/>
                <w:szCs w:val="24"/>
              </w:rPr>
              <w:t xml:space="preserve"> </w:t>
            </w:r>
            <w:r w:rsidRPr="00E559EF">
              <w:rPr>
                <w:rFonts w:cs="Times New Roman"/>
                <w:color w:val="000000" w:themeColor="text1"/>
                <w:szCs w:val="24"/>
              </w:rPr>
              <w:t>(двенадцать) знаков. При этом первый и второй знаки (цифры) не могут одновременно принимать значение ноль «0».</w:t>
            </w:r>
          </w:p>
          <w:p w14:paraId="269C3D2F" w14:textId="6EB729ED" w:rsidR="00BB2214" w:rsidRPr="00E559EF" w:rsidRDefault="00BB2214" w:rsidP="00CA0BFE">
            <w:pPr>
              <w:pStyle w:val="12-4"/>
              <w:keepLines/>
              <w:jc w:val="left"/>
              <w:rPr>
                <w:rFonts w:cs="Times New Roman"/>
                <w:color w:val="000000" w:themeColor="text1"/>
                <w:szCs w:val="24"/>
              </w:rPr>
            </w:pPr>
            <w:r w:rsidRPr="00E559EF">
              <w:rPr>
                <w:rFonts w:cs="Times New Roman"/>
                <w:color w:val="000000" w:themeColor="text1"/>
                <w:szCs w:val="24"/>
              </w:rPr>
              <w:t>При отсутствии у получателя</w:t>
            </w:r>
            <w:r w:rsidR="00BB2DFE" w:rsidRPr="00E559EF">
              <w:rPr>
                <w:rFonts w:cs="Times New Roman"/>
                <w:color w:val="000000" w:themeColor="text1"/>
                <w:szCs w:val="24"/>
              </w:rPr>
              <w:t> – </w:t>
            </w:r>
            <w:r w:rsidRPr="00E559EF">
              <w:rPr>
                <w:rFonts w:cs="Times New Roman"/>
                <w:color w:val="000000" w:themeColor="text1"/>
                <w:szCs w:val="24"/>
              </w:rPr>
              <w:t>физического лица ИНН, проставляется значение ноль «0».</w:t>
            </w:r>
          </w:p>
          <w:p w14:paraId="52E3EA65" w14:textId="5B3311BA" w:rsidR="00BB2214" w:rsidRPr="00E559EF" w:rsidRDefault="00BB2214" w:rsidP="00CA0BFE">
            <w:pPr>
              <w:pStyle w:val="12-4"/>
              <w:keepLines/>
              <w:jc w:val="left"/>
              <w:rPr>
                <w:rFonts w:cs="Times New Roman"/>
                <w:bCs/>
                <w:color w:val="000000" w:themeColor="text1"/>
                <w:szCs w:val="24"/>
              </w:rPr>
            </w:pPr>
            <w:r w:rsidRPr="00E559EF">
              <w:rPr>
                <w:rFonts w:cs="Times New Roman"/>
                <w:color w:val="000000" w:themeColor="text1"/>
                <w:szCs w:val="24"/>
              </w:rPr>
              <w:t>При возврате косвенному участнику, который обслуживается у фин</w:t>
            </w:r>
            <w:r w:rsidR="00CA0BFE" w:rsidRPr="00E559EF">
              <w:rPr>
                <w:rFonts w:cs="Times New Roman"/>
                <w:color w:val="000000" w:themeColor="text1"/>
                <w:szCs w:val="24"/>
              </w:rPr>
              <w:t xml:space="preserve">ансового </w:t>
            </w:r>
            <w:r w:rsidRPr="00E559EF">
              <w:rPr>
                <w:rFonts w:cs="Times New Roman"/>
                <w:color w:val="000000" w:themeColor="text1"/>
                <w:szCs w:val="24"/>
              </w:rPr>
              <w:t xml:space="preserve">органа </w:t>
            </w:r>
            <w:r w:rsidR="00CA0BFE" w:rsidRPr="00E559EF">
              <w:rPr>
                <w:rFonts w:cs="Times New Roman"/>
                <w:color w:val="000000" w:themeColor="text1"/>
                <w:szCs w:val="24"/>
              </w:rPr>
              <w:t>–</w:t>
            </w:r>
            <w:r w:rsidRPr="00E559EF">
              <w:rPr>
                <w:rFonts w:cs="Times New Roman"/>
                <w:color w:val="000000" w:themeColor="text1"/>
                <w:szCs w:val="24"/>
              </w:rPr>
              <w:t xml:space="preserve"> указывается ИНН косвенного участника</w:t>
            </w:r>
          </w:p>
        </w:tc>
      </w:tr>
      <w:tr w:rsidR="00DA3D02" w:rsidRPr="00E559EF" w14:paraId="424F42ED" w14:textId="77777777" w:rsidTr="00CA0BFE">
        <w:trPr>
          <w:jc w:val="center"/>
        </w:trPr>
        <w:tc>
          <w:tcPr>
            <w:tcW w:w="955" w:type="pct"/>
            <w:tcBorders>
              <w:top w:val="single" w:sz="4" w:space="0" w:color="auto"/>
              <w:left w:val="single" w:sz="4" w:space="0" w:color="auto"/>
              <w:bottom w:val="single" w:sz="4" w:space="0" w:color="auto"/>
              <w:right w:val="single" w:sz="4" w:space="0" w:color="auto"/>
            </w:tcBorders>
          </w:tcPr>
          <w:p w14:paraId="0E5F2B6E" w14:textId="77777777" w:rsidR="00BB2214" w:rsidRPr="00E559EF" w:rsidRDefault="00BB2214" w:rsidP="00CA0BFE">
            <w:pPr>
              <w:pStyle w:val="12-4"/>
              <w:keepLines/>
              <w:jc w:val="left"/>
              <w:rPr>
                <w:rFonts w:cs="Times New Roman"/>
                <w:color w:val="000000" w:themeColor="text1"/>
                <w:szCs w:val="24"/>
              </w:rPr>
            </w:pPr>
            <w:r w:rsidRPr="00E559EF">
              <w:rPr>
                <w:rFonts w:cs="Times New Roman"/>
                <w:color w:val="000000" w:themeColor="text1"/>
                <w:szCs w:val="24"/>
              </w:rPr>
              <w:t>КПП получателя</w:t>
            </w:r>
          </w:p>
        </w:tc>
        <w:tc>
          <w:tcPr>
            <w:tcW w:w="883" w:type="pct"/>
            <w:tcBorders>
              <w:top w:val="single" w:sz="4" w:space="0" w:color="auto"/>
              <w:left w:val="single" w:sz="4" w:space="0" w:color="auto"/>
              <w:bottom w:val="single" w:sz="4" w:space="0" w:color="auto"/>
              <w:right w:val="single" w:sz="4" w:space="0" w:color="auto"/>
            </w:tcBorders>
          </w:tcPr>
          <w:p w14:paraId="7411D10E" w14:textId="77777777" w:rsidR="00BB2214" w:rsidRPr="00E559EF" w:rsidRDefault="00BB2214" w:rsidP="00CA0BFE">
            <w:pPr>
              <w:pStyle w:val="12-4"/>
              <w:keepLines/>
              <w:jc w:val="left"/>
              <w:rPr>
                <w:rFonts w:cs="Times New Roman"/>
                <w:color w:val="000000" w:themeColor="text1"/>
                <w:szCs w:val="24"/>
                <w:lang w:val="en-US"/>
              </w:rPr>
            </w:pPr>
            <w:proofErr w:type="spellStart"/>
            <w:r w:rsidRPr="00E559EF">
              <w:rPr>
                <w:rFonts w:cs="Times New Roman"/>
                <w:color w:val="000000" w:themeColor="text1"/>
                <w:szCs w:val="24"/>
                <w:lang w:val="en-US"/>
              </w:rPr>
              <w:t>rcpntKPP</w:t>
            </w:r>
            <w:proofErr w:type="spellEnd"/>
          </w:p>
        </w:tc>
        <w:tc>
          <w:tcPr>
            <w:tcW w:w="295" w:type="pct"/>
            <w:tcBorders>
              <w:top w:val="single" w:sz="4" w:space="0" w:color="auto"/>
              <w:left w:val="single" w:sz="4" w:space="0" w:color="auto"/>
              <w:bottom w:val="single" w:sz="4" w:space="0" w:color="auto"/>
              <w:right w:val="single" w:sz="4" w:space="0" w:color="auto"/>
            </w:tcBorders>
          </w:tcPr>
          <w:p w14:paraId="6A8E0BD5" w14:textId="77777777" w:rsidR="00BB2214" w:rsidRPr="00E559EF" w:rsidRDefault="00BB2214" w:rsidP="00CA0BFE">
            <w:pPr>
              <w:pStyle w:val="12-4"/>
              <w:keepLines/>
              <w:jc w:val="left"/>
              <w:rPr>
                <w:rFonts w:cs="Times New Roman"/>
                <w:color w:val="000000" w:themeColor="text1"/>
                <w:szCs w:val="24"/>
              </w:rPr>
            </w:pPr>
            <w:r w:rsidRPr="00E559EF">
              <w:rPr>
                <w:rFonts w:cs="Times New Roman"/>
                <w:color w:val="000000" w:themeColor="text1"/>
                <w:szCs w:val="24"/>
              </w:rPr>
              <w:t>П</w:t>
            </w:r>
          </w:p>
        </w:tc>
        <w:tc>
          <w:tcPr>
            <w:tcW w:w="662" w:type="pct"/>
            <w:tcBorders>
              <w:top w:val="single" w:sz="4" w:space="0" w:color="auto"/>
              <w:left w:val="single" w:sz="4" w:space="0" w:color="auto"/>
              <w:bottom w:val="single" w:sz="4" w:space="0" w:color="auto"/>
              <w:right w:val="single" w:sz="4" w:space="0" w:color="auto"/>
            </w:tcBorders>
          </w:tcPr>
          <w:p w14:paraId="6668CD0F" w14:textId="77777777" w:rsidR="00BB2214" w:rsidRPr="00E559EF" w:rsidRDefault="00BB2214" w:rsidP="00CA0BFE">
            <w:pPr>
              <w:pStyle w:val="12-4"/>
              <w:keepLines/>
              <w:jc w:val="left"/>
              <w:rPr>
                <w:rFonts w:cs="Times New Roman"/>
                <w:color w:val="000000" w:themeColor="text1"/>
                <w:szCs w:val="24"/>
                <w:shd w:val="clear" w:color="auto" w:fill="FFFFFF"/>
                <w:lang w:val="en-US"/>
              </w:rPr>
            </w:pPr>
            <w:proofErr w:type="gramStart"/>
            <w:r w:rsidRPr="00E559EF">
              <w:rPr>
                <w:rFonts w:cs="Times New Roman"/>
                <w:color w:val="000000" w:themeColor="text1"/>
                <w:szCs w:val="24"/>
                <w:shd w:val="clear" w:color="auto" w:fill="FFFFFF"/>
                <w:lang w:val="en-US"/>
              </w:rPr>
              <w:t>T(</w:t>
            </w:r>
            <w:proofErr w:type="gramEnd"/>
            <w:r w:rsidRPr="00E559EF">
              <w:rPr>
                <w:rFonts w:cs="Times New Roman"/>
                <w:color w:val="000000" w:themeColor="text1"/>
                <w:szCs w:val="24"/>
                <w:shd w:val="clear" w:color="auto" w:fill="FFFFFF"/>
                <w:lang w:val="en-US"/>
              </w:rPr>
              <w:t>1-</w:t>
            </w:r>
            <w:r w:rsidRPr="00E559EF">
              <w:rPr>
                <w:rFonts w:cs="Times New Roman"/>
                <w:color w:val="000000" w:themeColor="text1"/>
                <w:szCs w:val="24"/>
              </w:rPr>
              <w:t>9</w:t>
            </w:r>
            <w:r w:rsidRPr="00E559EF">
              <w:rPr>
                <w:rFonts w:cs="Times New Roman"/>
                <w:color w:val="000000" w:themeColor="text1"/>
                <w:szCs w:val="24"/>
                <w:lang w:val="en-US"/>
              </w:rPr>
              <w:t>)</w:t>
            </w:r>
          </w:p>
        </w:tc>
        <w:tc>
          <w:tcPr>
            <w:tcW w:w="1031" w:type="pct"/>
            <w:tcBorders>
              <w:top w:val="single" w:sz="4" w:space="0" w:color="auto"/>
              <w:left w:val="single" w:sz="4" w:space="0" w:color="auto"/>
              <w:bottom w:val="single" w:sz="4" w:space="0" w:color="auto"/>
              <w:right w:val="single" w:sz="4" w:space="0" w:color="auto"/>
            </w:tcBorders>
          </w:tcPr>
          <w:p w14:paraId="5D8F9AC1" w14:textId="77777777" w:rsidR="00BB2214" w:rsidRPr="00E559EF" w:rsidRDefault="00BB2214" w:rsidP="00CA0BFE">
            <w:pPr>
              <w:pStyle w:val="12-4"/>
              <w:keepLines/>
              <w:jc w:val="left"/>
              <w:rPr>
                <w:rFonts w:cs="Times New Roman"/>
                <w:color w:val="000000" w:themeColor="text1"/>
                <w:szCs w:val="24"/>
              </w:rPr>
            </w:pPr>
            <w:r w:rsidRPr="00E559EF">
              <w:rPr>
                <w:rFonts w:cs="Times New Roman"/>
                <w:color w:val="000000" w:themeColor="text1"/>
                <w:szCs w:val="24"/>
              </w:rPr>
              <w:t>О</w:t>
            </w:r>
          </w:p>
        </w:tc>
        <w:tc>
          <w:tcPr>
            <w:tcW w:w="1174" w:type="pct"/>
            <w:tcBorders>
              <w:top w:val="single" w:sz="4" w:space="0" w:color="auto"/>
              <w:left w:val="single" w:sz="4" w:space="0" w:color="auto"/>
              <w:bottom w:val="single" w:sz="4" w:space="0" w:color="auto"/>
              <w:right w:val="single" w:sz="4" w:space="0" w:color="auto"/>
            </w:tcBorders>
          </w:tcPr>
          <w:p w14:paraId="6930C3F0" w14:textId="77777777" w:rsidR="00BB2214" w:rsidRPr="00E559EF" w:rsidRDefault="00BB2214" w:rsidP="00CA0BFE">
            <w:pPr>
              <w:pStyle w:val="12-4"/>
              <w:keepLines/>
              <w:jc w:val="left"/>
              <w:rPr>
                <w:rFonts w:cs="Times New Roman"/>
                <w:bCs/>
                <w:color w:val="000000" w:themeColor="text1"/>
                <w:szCs w:val="24"/>
              </w:rPr>
            </w:pPr>
            <w:r w:rsidRPr="00E559EF">
              <w:rPr>
                <w:rFonts w:cs="Times New Roman"/>
                <w:bCs/>
                <w:color w:val="000000" w:themeColor="text1"/>
                <w:szCs w:val="24"/>
              </w:rPr>
              <w:t>Реквизит 8.40</w:t>
            </w:r>
          </w:p>
          <w:p w14:paraId="0ED9C8A0" w14:textId="77777777" w:rsidR="00BB2214" w:rsidRPr="00E559EF" w:rsidRDefault="00BB2214" w:rsidP="00CA0BFE">
            <w:pPr>
              <w:pStyle w:val="12-4"/>
              <w:keepLines/>
              <w:jc w:val="left"/>
              <w:rPr>
                <w:rFonts w:cs="Times New Roman"/>
                <w:bCs/>
                <w:color w:val="000000" w:themeColor="text1"/>
                <w:szCs w:val="24"/>
              </w:rPr>
            </w:pPr>
            <w:r w:rsidRPr="00E559EF">
              <w:rPr>
                <w:rFonts w:cs="Times New Roman"/>
                <w:bCs/>
                <w:color w:val="000000" w:themeColor="text1"/>
                <w:szCs w:val="24"/>
              </w:rPr>
              <w:t xml:space="preserve">Указывается код причины постановки на учет в налоговом органе </w:t>
            </w:r>
            <w:r w:rsidRPr="00E559EF">
              <w:rPr>
                <w:rFonts w:cs="Times New Roman"/>
                <w:color w:val="000000" w:themeColor="text1"/>
                <w:szCs w:val="24"/>
              </w:rPr>
              <w:t>получателя средств</w:t>
            </w:r>
            <w:r w:rsidRPr="00E559EF">
              <w:rPr>
                <w:rFonts w:cs="Times New Roman"/>
                <w:bCs/>
                <w:color w:val="000000" w:themeColor="text1"/>
                <w:szCs w:val="24"/>
              </w:rPr>
              <w:t>.</w:t>
            </w:r>
          </w:p>
          <w:p w14:paraId="53F24DF5" w14:textId="03AF688D" w:rsidR="00BB2214" w:rsidRPr="00E559EF" w:rsidRDefault="00BB2214" w:rsidP="00CA0BFE">
            <w:pPr>
              <w:pStyle w:val="12-4"/>
              <w:keepLines/>
              <w:jc w:val="left"/>
              <w:rPr>
                <w:rFonts w:cs="Times New Roman"/>
                <w:color w:val="000000" w:themeColor="text1"/>
                <w:szCs w:val="24"/>
              </w:rPr>
            </w:pPr>
            <w:r w:rsidRPr="00E559EF">
              <w:rPr>
                <w:rFonts w:cs="Times New Roman"/>
                <w:color w:val="000000" w:themeColor="text1"/>
                <w:szCs w:val="24"/>
              </w:rPr>
              <w:t>Для получателя</w:t>
            </w:r>
            <w:r w:rsidR="00CA0BFE" w:rsidRPr="00E559EF">
              <w:rPr>
                <w:rFonts w:cs="Times New Roman"/>
                <w:color w:val="000000" w:themeColor="text1"/>
                <w:szCs w:val="24"/>
              </w:rPr>
              <w:t xml:space="preserve"> </w:t>
            </w:r>
            <w:r w:rsidR="00BB2DFE" w:rsidRPr="00E559EF">
              <w:rPr>
                <w:rFonts w:cs="Times New Roman"/>
                <w:color w:val="000000" w:themeColor="text1"/>
                <w:szCs w:val="24"/>
              </w:rPr>
              <w:t>– </w:t>
            </w:r>
            <w:r w:rsidRPr="00E559EF">
              <w:rPr>
                <w:rFonts w:cs="Times New Roman"/>
                <w:color w:val="000000" w:themeColor="text1"/>
                <w:szCs w:val="24"/>
              </w:rPr>
              <w:t>физического лица проставляется значение ноль «0».</w:t>
            </w:r>
          </w:p>
          <w:p w14:paraId="11A593D0" w14:textId="785071DC" w:rsidR="00BB2214" w:rsidRPr="00E559EF" w:rsidRDefault="00BB2214" w:rsidP="00CA0BFE">
            <w:pPr>
              <w:pStyle w:val="12-4"/>
              <w:keepLines/>
              <w:jc w:val="left"/>
              <w:rPr>
                <w:rFonts w:cs="Times New Roman"/>
                <w:color w:val="000000" w:themeColor="text1"/>
                <w:szCs w:val="24"/>
              </w:rPr>
            </w:pPr>
            <w:r w:rsidRPr="00E559EF">
              <w:rPr>
                <w:rFonts w:cs="Times New Roman"/>
                <w:color w:val="000000" w:themeColor="text1"/>
                <w:szCs w:val="24"/>
              </w:rPr>
              <w:t>Для получателя</w:t>
            </w:r>
            <w:r w:rsidR="00CA0BFE" w:rsidRPr="00E559EF">
              <w:rPr>
                <w:rFonts w:cs="Times New Roman"/>
                <w:color w:val="000000" w:themeColor="text1"/>
                <w:szCs w:val="24"/>
              </w:rPr>
              <w:t xml:space="preserve"> </w:t>
            </w:r>
            <w:r w:rsidR="00BB2DFE" w:rsidRPr="00E559EF">
              <w:rPr>
                <w:rFonts w:cs="Times New Roman"/>
                <w:color w:val="000000" w:themeColor="text1"/>
                <w:szCs w:val="24"/>
              </w:rPr>
              <w:t>– </w:t>
            </w:r>
            <w:r w:rsidRPr="00E559EF">
              <w:rPr>
                <w:rFonts w:cs="Times New Roman"/>
                <w:color w:val="000000" w:themeColor="text1"/>
                <w:szCs w:val="24"/>
              </w:rPr>
              <w:t>юридического лица указывается 9 (девять) символов, при этом: первый-четвертый и седьмой-девятый знаки (цифры) должны принимать цифровое значение, пятый и шестой знаки</w:t>
            </w:r>
            <w:r w:rsidR="00BB2DFE" w:rsidRPr="00E559EF">
              <w:rPr>
                <w:rFonts w:cs="Times New Roman"/>
                <w:color w:val="000000" w:themeColor="text1"/>
                <w:szCs w:val="24"/>
              </w:rPr>
              <w:t> – </w:t>
            </w:r>
            <w:r w:rsidRPr="00E559EF">
              <w:rPr>
                <w:rFonts w:cs="Times New Roman"/>
                <w:color w:val="000000" w:themeColor="text1"/>
                <w:szCs w:val="24"/>
              </w:rPr>
              <w:t>могут соответствовать цифре или заглавной букве латинского алфавита, первый и второй знаки (цифры) не могут одновременно принимать значение ноль «0».</w:t>
            </w:r>
          </w:p>
          <w:p w14:paraId="182443F1" w14:textId="3E70B114" w:rsidR="00BB2214" w:rsidRPr="00E559EF" w:rsidRDefault="00BB2214" w:rsidP="00CA0BFE">
            <w:pPr>
              <w:pStyle w:val="12-4"/>
              <w:keepLines/>
              <w:jc w:val="left"/>
              <w:rPr>
                <w:rFonts w:cs="Times New Roman"/>
                <w:bCs/>
                <w:color w:val="000000" w:themeColor="text1"/>
                <w:szCs w:val="24"/>
              </w:rPr>
            </w:pPr>
            <w:r w:rsidRPr="00E559EF">
              <w:rPr>
                <w:rFonts w:cs="Times New Roman"/>
                <w:color w:val="000000" w:themeColor="text1"/>
                <w:szCs w:val="24"/>
              </w:rPr>
              <w:t>При возврате косвенному участнику, который обслуживается у фин</w:t>
            </w:r>
            <w:r w:rsidR="00605336" w:rsidRPr="00E559EF">
              <w:rPr>
                <w:rFonts w:cs="Times New Roman"/>
                <w:color w:val="000000" w:themeColor="text1"/>
                <w:szCs w:val="24"/>
              </w:rPr>
              <w:t xml:space="preserve">ансового </w:t>
            </w:r>
            <w:r w:rsidRPr="00E559EF">
              <w:rPr>
                <w:rFonts w:cs="Times New Roman"/>
                <w:color w:val="000000" w:themeColor="text1"/>
                <w:szCs w:val="24"/>
              </w:rPr>
              <w:t xml:space="preserve">органа </w:t>
            </w:r>
            <w:r w:rsidR="00605336" w:rsidRPr="00E559EF">
              <w:rPr>
                <w:rFonts w:cs="Times New Roman"/>
                <w:color w:val="000000" w:themeColor="text1"/>
                <w:szCs w:val="24"/>
              </w:rPr>
              <w:t>–</w:t>
            </w:r>
            <w:r w:rsidRPr="00E559EF">
              <w:rPr>
                <w:rFonts w:cs="Times New Roman"/>
                <w:color w:val="000000" w:themeColor="text1"/>
                <w:szCs w:val="24"/>
              </w:rPr>
              <w:t xml:space="preserve"> указывается КПП косвенного участника</w:t>
            </w:r>
          </w:p>
        </w:tc>
      </w:tr>
      <w:tr w:rsidR="00DA3D02" w:rsidRPr="00E559EF" w14:paraId="7358E10A" w14:textId="77777777" w:rsidTr="00CA0BFE">
        <w:trPr>
          <w:jc w:val="center"/>
        </w:trPr>
        <w:tc>
          <w:tcPr>
            <w:tcW w:w="955" w:type="pct"/>
            <w:tcBorders>
              <w:top w:val="single" w:sz="4" w:space="0" w:color="auto"/>
              <w:left w:val="single" w:sz="4" w:space="0" w:color="auto"/>
              <w:bottom w:val="single" w:sz="4" w:space="0" w:color="auto"/>
              <w:right w:val="single" w:sz="4" w:space="0" w:color="auto"/>
            </w:tcBorders>
          </w:tcPr>
          <w:p w14:paraId="75C757C9" w14:textId="77777777" w:rsidR="00BB2214" w:rsidRPr="00E559EF" w:rsidRDefault="00BB2214" w:rsidP="00CA0BFE">
            <w:pPr>
              <w:pStyle w:val="12-4"/>
              <w:keepLines/>
              <w:jc w:val="left"/>
              <w:rPr>
                <w:rFonts w:cs="Times New Roman"/>
                <w:color w:val="000000" w:themeColor="text1"/>
                <w:szCs w:val="24"/>
              </w:rPr>
            </w:pPr>
            <w:r w:rsidRPr="00E559EF">
              <w:rPr>
                <w:rFonts w:cs="Times New Roman"/>
                <w:color w:val="000000" w:themeColor="text1"/>
                <w:szCs w:val="24"/>
              </w:rPr>
              <w:t>Л</w:t>
            </w:r>
            <w:proofErr w:type="spellStart"/>
            <w:r w:rsidRPr="00E559EF">
              <w:rPr>
                <w:rFonts w:cs="Times New Roman"/>
                <w:color w:val="000000" w:themeColor="text1"/>
                <w:szCs w:val="24"/>
                <w:lang w:val="en-US"/>
              </w:rPr>
              <w:t>ицевой</w:t>
            </w:r>
            <w:proofErr w:type="spellEnd"/>
            <w:r w:rsidRPr="00E559EF">
              <w:rPr>
                <w:rFonts w:cs="Times New Roman"/>
                <w:color w:val="000000" w:themeColor="text1"/>
                <w:szCs w:val="24"/>
                <w:lang w:val="en-US"/>
              </w:rPr>
              <w:t xml:space="preserve"> </w:t>
            </w:r>
            <w:proofErr w:type="spellStart"/>
            <w:r w:rsidRPr="00E559EF">
              <w:rPr>
                <w:rFonts w:cs="Times New Roman"/>
                <w:color w:val="000000" w:themeColor="text1"/>
                <w:szCs w:val="24"/>
                <w:lang w:val="en-US"/>
              </w:rPr>
              <w:t>счет</w:t>
            </w:r>
            <w:proofErr w:type="spellEnd"/>
            <w:r w:rsidRPr="00E559EF">
              <w:rPr>
                <w:rFonts w:cs="Times New Roman"/>
                <w:color w:val="000000" w:themeColor="text1"/>
                <w:szCs w:val="24"/>
              </w:rPr>
              <w:t> получателя</w:t>
            </w:r>
          </w:p>
        </w:tc>
        <w:tc>
          <w:tcPr>
            <w:tcW w:w="883" w:type="pct"/>
            <w:tcBorders>
              <w:top w:val="single" w:sz="4" w:space="0" w:color="auto"/>
              <w:left w:val="single" w:sz="4" w:space="0" w:color="auto"/>
              <w:bottom w:val="single" w:sz="4" w:space="0" w:color="auto"/>
              <w:right w:val="single" w:sz="4" w:space="0" w:color="auto"/>
            </w:tcBorders>
          </w:tcPr>
          <w:p w14:paraId="7B7FA41D" w14:textId="77777777" w:rsidR="00BB2214" w:rsidRPr="00E559EF" w:rsidRDefault="00BB2214" w:rsidP="00CA0BFE">
            <w:pPr>
              <w:pStyle w:val="12-4"/>
              <w:keepLines/>
              <w:jc w:val="left"/>
              <w:rPr>
                <w:rFonts w:cs="Times New Roman"/>
                <w:color w:val="000000" w:themeColor="text1"/>
                <w:szCs w:val="24"/>
                <w:lang w:val="en-US"/>
              </w:rPr>
            </w:pPr>
            <w:proofErr w:type="spellStart"/>
            <w:r w:rsidRPr="00E559EF">
              <w:rPr>
                <w:rFonts w:cs="Times New Roman"/>
                <w:color w:val="000000" w:themeColor="text1"/>
                <w:szCs w:val="24"/>
                <w:lang w:val="en-US"/>
              </w:rPr>
              <w:t>rcpntPersNm</w:t>
            </w:r>
            <w:proofErr w:type="spellEnd"/>
          </w:p>
        </w:tc>
        <w:tc>
          <w:tcPr>
            <w:tcW w:w="295" w:type="pct"/>
            <w:tcBorders>
              <w:top w:val="single" w:sz="4" w:space="0" w:color="auto"/>
              <w:left w:val="single" w:sz="4" w:space="0" w:color="auto"/>
              <w:bottom w:val="single" w:sz="4" w:space="0" w:color="auto"/>
              <w:right w:val="single" w:sz="4" w:space="0" w:color="auto"/>
            </w:tcBorders>
          </w:tcPr>
          <w:p w14:paraId="6AC7F487" w14:textId="77777777" w:rsidR="00BB2214" w:rsidRPr="00E559EF" w:rsidRDefault="00BB2214" w:rsidP="00CA0BFE">
            <w:pPr>
              <w:pStyle w:val="12-4"/>
              <w:keepLines/>
              <w:jc w:val="left"/>
              <w:rPr>
                <w:rFonts w:cs="Times New Roman"/>
                <w:color w:val="000000" w:themeColor="text1"/>
                <w:szCs w:val="24"/>
              </w:rPr>
            </w:pPr>
            <w:r w:rsidRPr="00E559EF">
              <w:rPr>
                <w:rFonts w:cs="Times New Roman"/>
                <w:color w:val="000000" w:themeColor="text1"/>
                <w:szCs w:val="24"/>
              </w:rPr>
              <w:t>П</w:t>
            </w:r>
          </w:p>
        </w:tc>
        <w:tc>
          <w:tcPr>
            <w:tcW w:w="662" w:type="pct"/>
            <w:tcBorders>
              <w:top w:val="single" w:sz="4" w:space="0" w:color="auto"/>
              <w:left w:val="single" w:sz="4" w:space="0" w:color="auto"/>
              <w:bottom w:val="single" w:sz="4" w:space="0" w:color="auto"/>
              <w:right w:val="single" w:sz="4" w:space="0" w:color="auto"/>
            </w:tcBorders>
          </w:tcPr>
          <w:p w14:paraId="13FCD2F6" w14:textId="77777777" w:rsidR="00BB2214" w:rsidRPr="00E559EF" w:rsidRDefault="00BB2214" w:rsidP="00CA0BFE">
            <w:pPr>
              <w:pStyle w:val="12-4"/>
              <w:keepLines/>
              <w:jc w:val="left"/>
              <w:rPr>
                <w:rFonts w:cs="Times New Roman"/>
                <w:color w:val="000000" w:themeColor="text1"/>
                <w:szCs w:val="24"/>
                <w:shd w:val="clear" w:color="auto" w:fill="FFFFFF"/>
                <w:lang w:val="en-US"/>
              </w:rPr>
            </w:pPr>
            <w:proofErr w:type="gramStart"/>
            <w:r w:rsidRPr="00E559EF">
              <w:rPr>
                <w:rFonts w:cs="Times New Roman"/>
                <w:color w:val="000000" w:themeColor="text1"/>
                <w:szCs w:val="24"/>
                <w:shd w:val="clear" w:color="auto" w:fill="FFFFFF"/>
                <w:lang w:val="en-US"/>
              </w:rPr>
              <w:t>T(</w:t>
            </w:r>
            <w:proofErr w:type="gramEnd"/>
            <w:r w:rsidRPr="00E559EF">
              <w:rPr>
                <w:rFonts w:cs="Times New Roman"/>
                <w:color w:val="000000" w:themeColor="text1"/>
                <w:szCs w:val="24"/>
              </w:rPr>
              <w:t>11</w:t>
            </w:r>
            <w:r w:rsidRPr="00E559EF">
              <w:rPr>
                <w:rFonts w:cs="Times New Roman"/>
                <w:color w:val="000000" w:themeColor="text1"/>
                <w:szCs w:val="24"/>
                <w:lang w:val="en-US"/>
              </w:rPr>
              <w:t>)</w:t>
            </w:r>
          </w:p>
        </w:tc>
        <w:tc>
          <w:tcPr>
            <w:tcW w:w="1031" w:type="pct"/>
            <w:tcBorders>
              <w:top w:val="single" w:sz="4" w:space="0" w:color="auto"/>
              <w:left w:val="single" w:sz="4" w:space="0" w:color="auto"/>
              <w:bottom w:val="single" w:sz="4" w:space="0" w:color="auto"/>
              <w:right w:val="single" w:sz="4" w:space="0" w:color="auto"/>
            </w:tcBorders>
          </w:tcPr>
          <w:p w14:paraId="6535DAD7" w14:textId="77777777" w:rsidR="00BB2214" w:rsidRPr="00E559EF" w:rsidRDefault="00BB2214" w:rsidP="00CA0BFE">
            <w:pPr>
              <w:pStyle w:val="12-4"/>
              <w:keepLines/>
              <w:jc w:val="left"/>
              <w:rPr>
                <w:rFonts w:cs="Times New Roman"/>
                <w:color w:val="000000" w:themeColor="text1"/>
                <w:szCs w:val="24"/>
              </w:rPr>
            </w:pPr>
            <w:r w:rsidRPr="00E559EF">
              <w:rPr>
                <w:rFonts w:cs="Times New Roman"/>
                <w:color w:val="000000" w:themeColor="text1"/>
                <w:szCs w:val="24"/>
              </w:rPr>
              <w:t>Н</w:t>
            </w:r>
          </w:p>
        </w:tc>
        <w:tc>
          <w:tcPr>
            <w:tcW w:w="1174" w:type="pct"/>
            <w:tcBorders>
              <w:top w:val="single" w:sz="4" w:space="0" w:color="auto"/>
              <w:left w:val="single" w:sz="4" w:space="0" w:color="auto"/>
              <w:bottom w:val="single" w:sz="4" w:space="0" w:color="auto"/>
              <w:right w:val="single" w:sz="4" w:space="0" w:color="auto"/>
            </w:tcBorders>
          </w:tcPr>
          <w:p w14:paraId="5E196224" w14:textId="77777777" w:rsidR="00BB2214" w:rsidRPr="00E559EF" w:rsidRDefault="00BB2214" w:rsidP="00CA0BFE">
            <w:pPr>
              <w:pStyle w:val="12-4"/>
              <w:keepLines/>
              <w:jc w:val="left"/>
              <w:rPr>
                <w:rFonts w:cs="Times New Roman"/>
                <w:bCs/>
                <w:color w:val="000000" w:themeColor="text1"/>
                <w:szCs w:val="24"/>
              </w:rPr>
            </w:pPr>
            <w:r w:rsidRPr="00E559EF">
              <w:rPr>
                <w:rFonts w:cs="Times New Roman"/>
                <w:bCs/>
                <w:color w:val="000000" w:themeColor="text1"/>
                <w:szCs w:val="24"/>
              </w:rPr>
              <w:t>Реквизит 8.10</w:t>
            </w:r>
          </w:p>
          <w:p w14:paraId="0ED6D879" w14:textId="71C11D47" w:rsidR="00BB2214" w:rsidRPr="00E559EF" w:rsidRDefault="00BB2214" w:rsidP="00CA0BFE">
            <w:pPr>
              <w:pStyle w:val="12-4"/>
              <w:keepLines/>
              <w:jc w:val="left"/>
              <w:rPr>
                <w:rFonts w:cs="Times New Roman"/>
                <w:color w:val="000000" w:themeColor="text1"/>
                <w:szCs w:val="24"/>
              </w:rPr>
            </w:pPr>
            <w:r w:rsidRPr="00E559EF">
              <w:rPr>
                <w:rFonts w:cs="Times New Roman"/>
                <w:color w:val="000000" w:themeColor="text1"/>
                <w:szCs w:val="24"/>
              </w:rPr>
              <w:t>Указывается ЛС получателя средств</w:t>
            </w:r>
            <w:r w:rsidR="00BB2DFE" w:rsidRPr="00E559EF">
              <w:rPr>
                <w:rFonts w:cs="Times New Roman"/>
                <w:color w:val="000000" w:themeColor="text1"/>
                <w:szCs w:val="24"/>
              </w:rPr>
              <w:t> – </w:t>
            </w:r>
            <w:r w:rsidRPr="00E559EF">
              <w:rPr>
                <w:rFonts w:cs="Times New Roman"/>
                <w:color w:val="000000" w:themeColor="text1"/>
                <w:szCs w:val="24"/>
              </w:rPr>
              <w:t>прямого участника системы казначейских платежей (должно соответствовать КРЛС) при наличии. Не заполняется в случае перечисления средств на счет для осуществления и отражения операций по учету и распределению поступлений (№</w:t>
            </w:r>
            <w:r w:rsidR="00E17000" w:rsidRPr="00E559EF">
              <w:rPr>
                <w:rFonts w:cs="Times New Roman"/>
                <w:color w:val="000000" w:themeColor="text1"/>
                <w:szCs w:val="24"/>
              </w:rPr>
              <w:t> </w:t>
            </w:r>
            <w:r w:rsidRPr="00E559EF">
              <w:rPr>
                <w:rFonts w:cs="Times New Roman"/>
                <w:color w:val="000000" w:themeColor="text1"/>
                <w:szCs w:val="24"/>
              </w:rPr>
              <w:t>03100).</w:t>
            </w:r>
          </w:p>
          <w:p w14:paraId="633B41D1" w14:textId="52BEB314" w:rsidR="00BB2214" w:rsidRPr="00E559EF" w:rsidRDefault="00BB2214" w:rsidP="00CA0BFE">
            <w:pPr>
              <w:pStyle w:val="12-4"/>
              <w:keepLines/>
              <w:jc w:val="left"/>
              <w:rPr>
                <w:rFonts w:cs="Times New Roman"/>
                <w:bCs/>
                <w:color w:val="000000" w:themeColor="text1"/>
                <w:szCs w:val="24"/>
              </w:rPr>
            </w:pPr>
            <w:r w:rsidRPr="00E559EF">
              <w:rPr>
                <w:rFonts w:cs="Times New Roman"/>
                <w:bCs/>
                <w:color w:val="000000" w:themeColor="text1"/>
                <w:szCs w:val="24"/>
              </w:rPr>
              <w:t>Не подлежит заполнению при</w:t>
            </w:r>
            <w:r w:rsidR="00E17000" w:rsidRPr="00E559EF">
              <w:rPr>
                <w:rFonts w:cs="Times New Roman"/>
                <w:bCs/>
                <w:color w:val="000000" w:themeColor="text1"/>
                <w:szCs w:val="24"/>
              </w:rPr>
              <w:t> </w:t>
            </w:r>
            <w:r w:rsidRPr="00E559EF">
              <w:rPr>
                <w:rFonts w:cs="Times New Roman"/>
                <w:bCs/>
                <w:color w:val="000000" w:themeColor="text1"/>
                <w:szCs w:val="24"/>
              </w:rPr>
              <w:t>указании банковского счета в</w:t>
            </w:r>
            <w:r w:rsidR="00E17000" w:rsidRPr="00E559EF">
              <w:rPr>
                <w:rFonts w:cs="Times New Roman"/>
                <w:bCs/>
                <w:color w:val="000000" w:themeColor="text1"/>
                <w:szCs w:val="24"/>
              </w:rPr>
              <w:t> </w:t>
            </w:r>
            <w:r w:rsidRPr="00E559EF">
              <w:rPr>
                <w:rFonts w:cs="Times New Roman"/>
                <w:bCs/>
                <w:color w:val="000000" w:themeColor="text1"/>
                <w:szCs w:val="24"/>
              </w:rPr>
              <w:t>реквизите «</w:t>
            </w:r>
            <w:r w:rsidRPr="00E559EF">
              <w:rPr>
                <w:rFonts w:cs="Times New Roman"/>
                <w:color w:val="000000" w:themeColor="text1"/>
                <w:szCs w:val="24"/>
              </w:rPr>
              <w:t>Номер счета получателя средств</w:t>
            </w:r>
            <w:r w:rsidRPr="00E559EF">
              <w:rPr>
                <w:rFonts w:cs="Times New Roman"/>
                <w:bCs/>
                <w:color w:val="000000" w:themeColor="text1"/>
                <w:szCs w:val="24"/>
              </w:rPr>
              <w:t>»</w:t>
            </w:r>
          </w:p>
        </w:tc>
      </w:tr>
      <w:tr w:rsidR="00DA3D02" w:rsidRPr="00E559EF" w14:paraId="10B620D1" w14:textId="77777777" w:rsidTr="00CA0BFE">
        <w:trPr>
          <w:jc w:val="center"/>
        </w:trPr>
        <w:tc>
          <w:tcPr>
            <w:tcW w:w="955" w:type="pct"/>
            <w:tcBorders>
              <w:top w:val="single" w:sz="4" w:space="0" w:color="auto"/>
              <w:left w:val="single" w:sz="4" w:space="0" w:color="auto"/>
              <w:bottom w:val="single" w:sz="4" w:space="0" w:color="auto"/>
              <w:right w:val="single" w:sz="4" w:space="0" w:color="auto"/>
            </w:tcBorders>
          </w:tcPr>
          <w:p w14:paraId="33BE2EF9" w14:textId="77777777" w:rsidR="00BB2214" w:rsidRPr="00E559EF" w:rsidRDefault="00BB2214" w:rsidP="00CA0BFE">
            <w:pPr>
              <w:pStyle w:val="12-4"/>
              <w:keepLines/>
              <w:jc w:val="left"/>
              <w:rPr>
                <w:rFonts w:cs="Times New Roman"/>
                <w:color w:val="000000" w:themeColor="text1"/>
                <w:szCs w:val="24"/>
              </w:rPr>
            </w:pPr>
            <w:r w:rsidRPr="00E559EF">
              <w:rPr>
                <w:rFonts w:cs="Times New Roman"/>
                <w:color w:val="000000" w:themeColor="text1"/>
                <w:szCs w:val="24"/>
              </w:rPr>
              <w:t>Номер счета обслуживающей организации</w:t>
            </w:r>
          </w:p>
        </w:tc>
        <w:tc>
          <w:tcPr>
            <w:tcW w:w="883" w:type="pct"/>
            <w:tcBorders>
              <w:top w:val="single" w:sz="4" w:space="0" w:color="auto"/>
              <w:left w:val="single" w:sz="4" w:space="0" w:color="auto"/>
              <w:bottom w:val="single" w:sz="4" w:space="0" w:color="auto"/>
              <w:right w:val="single" w:sz="4" w:space="0" w:color="auto"/>
            </w:tcBorders>
          </w:tcPr>
          <w:p w14:paraId="221CE77E" w14:textId="77777777" w:rsidR="00BB2214" w:rsidRPr="00E559EF" w:rsidRDefault="00BB2214" w:rsidP="00CA0BFE">
            <w:pPr>
              <w:pStyle w:val="12-4"/>
              <w:keepLines/>
              <w:jc w:val="left"/>
              <w:rPr>
                <w:rFonts w:cs="Times New Roman"/>
                <w:color w:val="000000" w:themeColor="text1"/>
                <w:szCs w:val="24"/>
                <w:lang w:val="en-US"/>
              </w:rPr>
            </w:pPr>
            <w:proofErr w:type="spellStart"/>
            <w:r w:rsidRPr="00E559EF">
              <w:rPr>
                <w:rFonts w:cs="Times New Roman"/>
                <w:color w:val="000000" w:themeColor="text1"/>
                <w:szCs w:val="24"/>
                <w:lang w:val="en-US"/>
              </w:rPr>
              <w:t>crrspndntAccNm</w:t>
            </w:r>
            <w:proofErr w:type="spellEnd"/>
          </w:p>
        </w:tc>
        <w:tc>
          <w:tcPr>
            <w:tcW w:w="295" w:type="pct"/>
            <w:tcBorders>
              <w:top w:val="single" w:sz="4" w:space="0" w:color="auto"/>
              <w:left w:val="single" w:sz="4" w:space="0" w:color="auto"/>
              <w:bottom w:val="single" w:sz="4" w:space="0" w:color="auto"/>
              <w:right w:val="single" w:sz="4" w:space="0" w:color="auto"/>
            </w:tcBorders>
          </w:tcPr>
          <w:p w14:paraId="49E988DE" w14:textId="77777777" w:rsidR="00BB2214" w:rsidRPr="00E559EF" w:rsidRDefault="00BB2214" w:rsidP="00CA0BFE">
            <w:pPr>
              <w:pStyle w:val="12-4"/>
              <w:keepLines/>
              <w:jc w:val="left"/>
              <w:rPr>
                <w:rFonts w:cs="Times New Roman"/>
                <w:color w:val="000000" w:themeColor="text1"/>
                <w:szCs w:val="24"/>
              </w:rPr>
            </w:pPr>
            <w:r w:rsidRPr="00E559EF">
              <w:rPr>
                <w:rFonts w:cs="Times New Roman"/>
                <w:color w:val="000000" w:themeColor="text1"/>
                <w:szCs w:val="24"/>
              </w:rPr>
              <w:t>П</w:t>
            </w:r>
          </w:p>
        </w:tc>
        <w:tc>
          <w:tcPr>
            <w:tcW w:w="662" w:type="pct"/>
            <w:tcBorders>
              <w:top w:val="single" w:sz="4" w:space="0" w:color="auto"/>
              <w:left w:val="single" w:sz="4" w:space="0" w:color="auto"/>
              <w:bottom w:val="single" w:sz="4" w:space="0" w:color="auto"/>
              <w:right w:val="single" w:sz="4" w:space="0" w:color="auto"/>
            </w:tcBorders>
          </w:tcPr>
          <w:p w14:paraId="1F347A0D" w14:textId="77777777" w:rsidR="00BB2214" w:rsidRPr="00E559EF" w:rsidRDefault="00BB2214" w:rsidP="00CA0BFE">
            <w:pPr>
              <w:pStyle w:val="12-4"/>
              <w:keepLines/>
              <w:jc w:val="left"/>
              <w:rPr>
                <w:rFonts w:cs="Times New Roman"/>
                <w:color w:val="000000" w:themeColor="text1"/>
                <w:szCs w:val="24"/>
                <w:shd w:val="clear" w:color="auto" w:fill="FFFFFF"/>
                <w:lang w:val="en-US"/>
              </w:rPr>
            </w:pPr>
            <w:proofErr w:type="gramStart"/>
            <w:r w:rsidRPr="00E559EF">
              <w:rPr>
                <w:rFonts w:cs="Times New Roman"/>
                <w:color w:val="000000" w:themeColor="text1"/>
                <w:szCs w:val="24"/>
                <w:shd w:val="clear" w:color="auto" w:fill="FFFFFF"/>
                <w:lang w:val="en-US"/>
              </w:rPr>
              <w:t>T(</w:t>
            </w:r>
            <w:proofErr w:type="gramEnd"/>
            <w:r w:rsidRPr="00E559EF">
              <w:rPr>
                <w:rFonts w:cs="Times New Roman"/>
                <w:color w:val="000000" w:themeColor="text1"/>
                <w:szCs w:val="24"/>
                <w:shd w:val="clear" w:color="auto" w:fill="FFFFFF"/>
                <w:lang w:val="en-US"/>
              </w:rPr>
              <w:t>1-</w:t>
            </w:r>
            <w:r w:rsidRPr="00E559EF">
              <w:rPr>
                <w:rFonts w:cs="Times New Roman"/>
                <w:color w:val="000000" w:themeColor="text1"/>
                <w:szCs w:val="24"/>
              </w:rPr>
              <w:t>20</w:t>
            </w:r>
            <w:r w:rsidRPr="00E559EF">
              <w:rPr>
                <w:rFonts w:cs="Times New Roman"/>
                <w:color w:val="000000" w:themeColor="text1"/>
                <w:szCs w:val="24"/>
                <w:lang w:val="en-US"/>
              </w:rPr>
              <w:t>)</w:t>
            </w:r>
          </w:p>
        </w:tc>
        <w:tc>
          <w:tcPr>
            <w:tcW w:w="1031" w:type="pct"/>
            <w:tcBorders>
              <w:top w:val="single" w:sz="4" w:space="0" w:color="auto"/>
              <w:left w:val="single" w:sz="4" w:space="0" w:color="auto"/>
              <w:bottom w:val="single" w:sz="4" w:space="0" w:color="auto"/>
              <w:right w:val="single" w:sz="4" w:space="0" w:color="auto"/>
            </w:tcBorders>
          </w:tcPr>
          <w:p w14:paraId="3B3B108D" w14:textId="77777777" w:rsidR="00BB2214" w:rsidRPr="00E559EF" w:rsidRDefault="00BB2214" w:rsidP="00CA0BFE">
            <w:pPr>
              <w:pStyle w:val="12-4"/>
              <w:keepLines/>
              <w:jc w:val="left"/>
              <w:rPr>
                <w:rFonts w:cs="Times New Roman"/>
                <w:color w:val="000000" w:themeColor="text1"/>
                <w:szCs w:val="24"/>
              </w:rPr>
            </w:pPr>
            <w:r w:rsidRPr="00E559EF">
              <w:rPr>
                <w:rFonts w:cs="Times New Roman"/>
                <w:color w:val="000000" w:themeColor="text1"/>
                <w:szCs w:val="24"/>
              </w:rPr>
              <w:t>Н</w:t>
            </w:r>
          </w:p>
        </w:tc>
        <w:tc>
          <w:tcPr>
            <w:tcW w:w="1174" w:type="pct"/>
            <w:tcBorders>
              <w:top w:val="single" w:sz="4" w:space="0" w:color="auto"/>
              <w:left w:val="single" w:sz="4" w:space="0" w:color="auto"/>
              <w:bottom w:val="single" w:sz="4" w:space="0" w:color="auto"/>
              <w:right w:val="single" w:sz="4" w:space="0" w:color="auto"/>
            </w:tcBorders>
          </w:tcPr>
          <w:p w14:paraId="63F6C42B" w14:textId="77777777" w:rsidR="00BB2214" w:rsidRPr="00E559EF" w:rsidRDefault="00BB2214" w:rsidP="00CA0BFE">
            <w:pPr>
              <w:pStyle w:val="12-4"/>
              <w:keepLines/>
              <w:jc w:val="left"/>
              <w:rPr>
                <w:rFonts w:cs="Times New Roman"/>
                <w:bCs/>
                <w:color w:val="000000" w:themeColor="text1"/>
                <w:szCs w:val="24"/>
              </w:rPr>
            </w:pPr>
            <w:r w:rsidRPr="00E559EF">
              <w:rPr>
                <w:rFonts w:cs="Times New Roman"/>
                <w:bCs/>
                <w:color w:val="000000" w:themeColor="text1"/>
                <w:szCs w:val="24"/>
              </w:rPr>
              <w:t>Реквизит 8.45</w:t>
            </w:r>
          </w:p>
          <w:p w14:paraId="0CD08263" w14:textId="77777777" w:rsidR="00BB2214" w:rsidRPr="00E559EF" w:rsidRDefault="00BB2214" w:rsidP="00CA0BFE">
            <w:pPr>
              <w:pStyle w:val="12-4"/>
              <w:keepLines/>
              <w:jc w:val="left"/>
              <w:rPr>
                <w:rFonts w:cs="Times New Roman"/>
                <w:bCs/>
                <w:color w:val="000000" w:themeColor="text1"/>
                <w:szCs w:val="24"/>
              </w:rPr>
            </w:pPr>
            <w:r w:rsidRPr="00E559EF">
              <w:rPr>
                <w:rFonts w:cs="Times New Roman"/>
                <w:bCs/>
                <w:color w:val="000000" w:themeColor="text1"/>
                <w:szCs w:val="24"/>
              </w:rPr>
              <w:t>Указывается номер корреспондентского счета (субсчета) кредитной организации (ее филиала) получателя средств, единого казначейского счета, открытых в Банке России.</w:t>
            </w:r>
          </w:p>
          <w:p w14:paraId="3626BE7F" w14:textId="00E4A1CF" w:rsidR="00BB2214" w:rsidRPr="00E559EF" w:rsidRDefault="00BB2214" w:rsidP="00CA0BFE">
            <w:pPr>
              <w:pStyle w:val="12-4"/>
              <w:keepLines/>
              <w:jc w:val="left"/>
              <w:rPr>
                <w:rFonts w:cs="Times New Roman"/>
                <w:color w:val="000000" w:themeColor="text1"/>
                <w:szCs w:val="24"/>
              </w:rPr>
            </w:pPr>
            <w:r w:rsidRPr="00E559EF">
              <w:rPr>
                <w:rFonts w:cs="Times New Roman"/>
                <w:color w:val="000000" w:themeColor="text1"/>
                <w:szCs w:val="24"/>
              </w:rPr>
              <w:t>Поле не</w:t>
            </w:r>
            <w:r w:rsidR="00E17000" w:rsidRPr="00E559EF">
              <w:rPr>
                <w:rFonts w:cs="Times New Roman"/>
                <w:color w:val="000000" w:themeColor="text1"/>
                <w:szCs w:val="24"/>
              </w:rPr>
              <w:t> </w:t>
            </w:r>
            <w:r w:rsidRPr="00E559EF">
              <w:rPr>
                <w:rFonts w:cs="Times New Roman"/>
                <w:color w:val="000000" w:themeColor="text1"/>
                <w:szCs w:val="24"/>
              </w:rPr>
              <w:t>заполняется, если банк получателя является ГРКЦ/РКЦ. В иных случаях обязателен к</w:t>
            </w:r>
            <w:r w:rsidR="00E17000" w:rsidRPr="00E559EF">
              <w:rPr>
                <w:rFonts w:cs="Times New Roman"/>
                <w:color w:val="000000" w:themeColor="text1"/>
                <w:szCs w:val="24"/>
              </w:rPr>
              <w:t> </w:t>
            </w:r>
            <w:r w:rsidRPr="00E559EF">
              <w:rPr>
                <w:rFonts w:cs="Times New Roman"/>
                <w:color w:val="000000" w:themeColor="text1"/>
                <w:szCs w:val="24"/>
              </w:rPr>
              <w:t>заполнению.</w:t>
            </w:r>
          </w:p>
          <w:p w14:paraId="0766E043" w14:textId="1EC1C8A4" w:rsidR="00BB2214" w:rsidRPr="00E559EF" w:rsidRDefault="00BB2214" w:rsidP="00CA0BFE">
            <w:pPr>
              <w:pStyle w:val="12-4"/>
              <w:keepLines/>
              <w:jc w:val="left"/>
              <w:rPr>
                <w:rFonts w:cs="Times New Roman"/>
                <w:bCs/>
                <w:color w:val="000000" w:themeColor="text1"/>
                <w:szCs w:val="24"/>
              </w:rPr>
            </w:pPr>
            <w:r w:rsidRPr="00E559EF">
              <w:rPr>
                <w:rFonts w:cs="Times New Roman"/>
                <w:color w:val="000000" w:themeColor="text1"/>
                <w:szCs w:val="24"/>
              </w:rPr>
              <w:t>Если реквизит «Код валюты платежа по ОКВ» имеет значение равное «643», то длина поля =</w:t>
            </w:r>
            <w:r w:rsidR="00E17000" w:rsidRPr="00E559EF">
              <w:rPr>
                <w:rFonts w:cs="Times New Roman"/>
                <w:color w:val="000000" w:themeColor="text1"/>
                <w:szCs w:val="24"/>
              </w:rPr>
              <w:t xml:space="preserve"> </w:t>
            </w:r>
            <w:r w:rsidRPr="00E559EF">
              <w:rPr>
                <w:rFonts w:cs="Times New Roman"/>
                <w:color w:val="000000" w:themeColor="text1"/>
                <w:szCs w:val="24"/>
              </w:rPr>
              <w:t>20</w:t>
            </w:r>
            <w:r w:rsidR="00E17000" w:rsidRPr="00E559EF">
              <w:rPr>
                <w:rFonts w:cs="Times New Roman"/>
                <w:color w:val="000000" w:themeColor="text1"/>
                <w:szCs w:val="24"/>
              </w:rPr>
              <w:t> (двадцати) знакам</w:t>
            </w:r>
          </w:p>
        </w:tc>
      </w:tr>
      <w:tr w:rsidR="00DA3D02" w:rsidRPr="00E559EF" w14:paraId="688843CD" w14:textId="77777777" w:rsidTr="00CA0BFE">
        <w:trPr>
          <w:jc w:val="center"/>
        </w:trPr>
        <w:tc>
          <w:tcPr>
            <w:tcW w:w="955" w:type="pct"/>
            <w:tcBorders>
              <w:top w:val="single" w:sz="4" w:space="0" w:color="auto"/>
              <w:left w:val="single" w:sz="4" w:space="0" w:color="auto"/>
              <w:bottom w:val="single" w:sz="4" w:space="0" w:color="auto"/>
              <w:right w:val="single" w:sz="4" w:space="0" w:color="auto"/>
            </w:tcBorders>
          </w:tcPr>
          <w:p w14:paraId="3615A76D" w14:textId="77777777" w:rsidR="00BB2214" w:rsidRPr="00E559EF" w:rsidRDefault="00BB2214" w:rsidP="00CA0BFE">
            <w:pPr>
              <w:pStyle w:val="12-4"/>
              <w:keepLines/>
              <w:jc w:val="left"/>
              <w:rPr>
                <w:rFonts w:cs="Times New Roman"/>
                <w:color w:val="000000" w:themeColor="text1"/>
                <w:szCs w:val="24"/>
              </w:rPr>
            </w:pPr>
            <w:r w:rsidRPr="00E559EF">
              <w:rPr>
                <w:rFonts w:cs="Times New Roman"/>
                <w:color w:val="000000" w:themeColor="text1"/>
                <w:szCs w:val="24"/>
              </w:rPr>
              <w:t>БИК Банка получателя/ТОФК получателя</w:t>
            </w:r>
          </w:p>
        </w:tc>
        <w:tc>
          <w:tcPr>
            <w:tcW w:w="883" w:type="pct"/>
            <w:tcBorders>
              <w:top w:val="single" w:sz="4" w:space="0" w:color="auto"/>
              <w:left w:val="single" w:sz="4" w:space="0" w:color="auto"/>
              <w:bottom w:val="single" w:sz="4" w:space="0" w:color="auto"/>
              <w:right w:val="single" w:sz="4" w:space="0" w:color="auto"/>
            </w:tcBorders>
          </w:tcPr>
          <w:p w14:paraId="77C4CE98" w14:textId="77777777" w:rsidR="00BB2214" w:rsidRPr="00E559EF" w:rsidRDefault="00BB2214" w:rsidP="00CA0BFE">
            <w:pPr>
              <w:pStyle w:val="12-4"/>
              <w:keepLines/>
              <w:jc w:val="left"/>
              <w:rPr>
                <w:rFonts w:cs="Times New Roman"/>
                <w:color w:val="000000" w:themeColor="text1"/>
                <w:szCs w:val="24"/>
              </w:rPr>
            </w:pPr>
            <w:proofErr w:type="spellStart"/>
            <w:r w:rsidRPr="00E559EF">
              <w:rPr>
                <w:rFonts w:cs="Times New Roman"/>
                <w:color w:val="000000" w:themeColor="text1"/>
                <w:szCs w:val="24"/>
              </w:rPr>
              <w:t>rcpntBik</w:t>
            </w:r>
            <w:proofErr w:type="spellEnd"/>
          </w:p>
        </w:tc>
        <w:tc>
          <w:tcPr>
            <w:tcW w:w="295" w:type="pct"/>
            <w:tcBorders>
              <w:top w:val="single" w:sz="4" w:space="0" w:color="auto"/>
              <w:left w:val="single" w:sz="4" w:space="0" w:color="auto"/>
              <w:bottom w:val="single" w:sz="4" w:space="0" w:color="auto"/>
              <w:right w:val="single" w:sz="4" w:space="0" w:color="auto"/>
            </w:tcBorders>
          </w:tcPr>
          <w:p w14:paraId="5436A0CB" w14:textId="77777777" w:rsidR="00BB2214" w:rsidRPr="00E559EF" w:rsidRDefault="00BB2214" w:rsidP="00CA0BFE">
            <w:pPr>
              <w:pStyle w:val="12-4"/>
              <w:keepLines/>
              <w:jc w:val="left"/>
              <w:rPr>
                <w:rFonts w:cs="Times New Roman"/>
                <w:color w:val="000000" w:themeColor="text1"/>
                <w:szCs w:val="24"/>
              </w:rPr>
            </w:pPr>
            <w:r w:rsidRPr="00E559EF">
              <w:rPr>
                <w:rFonts w:cs="Times New Roman"/>
                <w:color w:val="000000" w:themeColor="text1"/>
                <w:szCs w:val="24"/>
              </w:rPr>
              <w:t>П</w:t>
            </w:r>
          </w:p>
        </w:tc>
        <w:tc>
          <w:tcPr>
            <w:tcW w:w="662" w:type="pct"/>
            <w:tcBorders>
              <w:top w:val="single" w:sz="4" w:space="0" w:color="auto"/>
              <w:left w:val="single" w:sz="4" w:space="0" w:color="auto"/>
              <w:bottom w:val="single" w:sz="4" w:space="0" w:color="auto"/>
              <w:right w:val="single" w:sz="4" w:space="0" w:color="auto"/>
            </w:tcBorders>
          </w:tcPr>
          <w:p w14:paraId="4EC36416" w14:textId="77777777" w:rsidR="00BB2214" w:rsidRPr="00E559EF" w:rsidRDefault="00BB2214" w:rsidP="00CA0BFE">
            <w:pPr>
              <w:pStyle w:val="12-4"/>
              <w:keepLines/>
              <w:jc w:val="left"/>
              <w:rPr>
                <w:rFonts w:cs="Times New Roman"/>
                <w:color w:val="000000" w:themeColor="text1"/>
                <w:szCs w:val="24"/>
                <w:shd w:val="clear" w:color="auto" w:fill="FFFFFF"/>
              </w:rPr>
            </w:pPr>
            <w:proofErr w:type="gramStart"/>
            <w:r w:rsidRPr="00E559EF">
              <w:rPr>
                <w:rFonts w:cs="Times New Roman"/>
                <w:color w:val="000000" w:themeColor="text1"/>
                <w:szCs w:val="24"/>
                <w:shd w:val="clear" w:color="auto" w:fill="FFFFFF"/>
                <w:lang w:val="en-US"/>
              </w:rPr>
              <w:t>T(</w:t>
            </w:r>
            <w:proofErr w:type="gramEnd"/>
            <w:r w:rsidRPr="00E559EF">
              <w:rPr>
                <w:rFonts w:cs="Times New Roman"/>
                <w:color w:val="000000" w:themeColor="text1"/>
                <w:szCs w:val="24"/>
              </w:rPr>
              <w:t>9</w:t>
            </w:r>
            <w:r w:rsidRPr="00E559EF">
              <w:rPr>
                <w:rFonts w:cs="Times New Roman"/>
                <w:color w:val="000000" w:themeColor="text1"/>
                <w:szCs w:val="24"/>
                <w:lang w:val="en-US"/>
              </w:rPr>
              <w:t>)</w:t>
            </w:r>
          </w:p>
        </w:tc>
        <w:tc>
          <w:tcPr>
            <w:tcW w:w="1031" w:type="pct"/>
            <w:tcBorders>
              <w:top w:val="single" w:sz="4" w:space="0" w:color="auto"/>
              <w:left w:val="single" w:sz="4" w:space="0" w:color="auto"/>
              <w:bottom w:val="single" w:sz="4" w:space="0" w:color="auto"/>
              <w:right w:val="single" w:sz="4" w:space="0" w:color="auto"/>
            </w:tcBorders>
          </w:tcPr>
          <w:p w14:paraId="38E37FC0" w14:textId="77777777" w:rsidR="00BB2214" w:rsidRPr="00E559EF" w:rsidRDefault="00BB2214" w:rsidP="00CA0BFE">
            <w:pPr>
              <w:pStyle w:val="12-4"/>
              <w:keepLines/>
              <w:jc w:val="left"/>
              <w:rPr>
                <w:rFonts w:cs="Times New Roman"/>
                <w:color w:val="000000" w:themeColor="text1"/>
                <w:szCs w:val="24"/>
              </w:rPr>
            </w:pPr>
            <w:r w:rsidRPr="00E559EF">
              <w:rPr>
                <w:rFonts w:cs="Times New Roman"/>
                <w:color w:val="000000" w:themeColor="text1"/>
                <w:szCs w:val="24"/>
              </w:rPr>
              <w:t>Н</w:t>
            </w:r>
          </w:p>
        </w:tc>
        <w:tc>
          <w:tcPr>
            <w:tcW w:w="1174" w:type="pct"/>
            <w:tcBorders>
              <w:top w:val="single" w:sz="4" w:space="0" w:color="auto"/>
              <w:left w:val="single" w:sz="4" w:space="0" w:color="auto"/>
              <w:bottom w:val="single" w:sz="4" w:space="0" w:color="auto"/>
              <w:right w:val="single" w:sz="4" w:space="0" w:color="auto"/>
            </w:tcBorders>
          </w:tcPr>
          <w:p w14:paraId="0AA8C7D6" w14:textId="77777777" w:rsidR="00BB2214" w:rsidRPr="00E559EF" w:rsidRDefault="00BB2214" w:rsidP="00CA0BFE">
            <w:pPr>
              <w:pStyle w:val="12-4"/>
              <w:keepLines/>
              <w:jc w:val="left"/>
              <w:rPr>
                <w:rFonts w:cs="Times New Roman"/>
                <w:bCs/>
                <w:color w:val="000000" w:themeColor="text1"/>
                <w:szCs w:val="24"/>
              </w:rPr>
            </w:pPr>
            <w:r w:rsidRPr="00E559EF">
              <w:rPr>
                <w:rFonts w:cs="Times New Roman"/>
                <w:bCs/>
                <w:color w:val="000000" w:themeColor="text1"/>
                <w:szCs w:val="24"/>
              </w:rPr>
              <w:t>Реквизит 8.55</w:t>
            </w:r>
          </w:p>
          <w:p w14:paraId="0807237A" w14:textId="77777777" w:rsidR="00BB2214" w:rsidRPr="00E559EF" w:rsidRDefault="00BB2214" w:rsidP="00CA0BFE">
            <w:pPr>
              <w:pStyle w:val="12-4"/>
              <w:keepLines/>
              <w:jc w:val="left"/>
              <w:rPr>
                <w:rFonts w:cs="Times New Roman"/>
                <w:color w:val="000000" w:themeColor="text1"/>
                <w:szCs w:val="24"/>
                <w:shd w:val="clear" w:color="auto" w:fill="FFFFFF"/>
              </w:rPr>
            </w:pPr>
            <w:r w:rsidRPr="00E559EF">
              <w:rPr>
                <w:rFonts w:cs="Times New Roman"/>
                <w:color w:val="000000" w:themeColor="text1"/>
                <w:szCs w:val="24"/>
                <w:shd w:val="clear" w:color="auto" w:fill="FFFFFF"/>
              </w:rPr>
              <w:t>Указывается банковский идентификационный код подразделения Банка России, кредитной организации (ее филиала), Федерального казначейства (его территориального органа), обслуживающего получателя средств.</w:t>
            </w:r>
          </w:p>
          <w:p w14:paraId="14E8C4C8" w14:textId="77777777" w:rsidR="00BB2214" w:rsidRPr="00E559EF" w:rsidRDefault="00BB2214" w:rsidP="00CA0BFE">
            <w:pPr>
              <w:pStyle w:val="12-4"/>
              <w:keepNext/>
              <w:keepLines/>
              <w:jc w:val="left"/>
              <w:rPr>
                <w:rFonts w:cs="Times New Roman"/>
                <w:color w:val="000000" w:themeColor="text1"/>
                <w:szCs w:val="24"/>
              </w:rPr>
            </w:pPr>
            <w:r w:rsidRPr="00E559EF">
              <w:rPr>
                <w:rFonts w:cs="Times New Roman"/>
                <w:color w:val="000000" w:themeColor="text1"/>
                <w:szCs w:val="24"/>
              </w:rPr>
              <w:t>Указывается:</w:t>
            </w:r>
          </w:p>
          <w:p w14:paraId="40D1EEBE" w14:textId="77777777" w:rsidR="00BB2214" w:rsidRPr="00E559EF" w:rsidRDefault="00BB2214" w:rsidP="00E17000">
            <w:pPr>
              <w:pStyle w:val="12-1"/>
            </w:pPr>
            <w:r w:rsidRPr="00E559EF">
              <w:t>БИК ТОФК, если получатель денежных средств обслуживается в ТОФК или ФО;</w:t>
            </w:r>
          </w:p>
          <w:p w14:paraId="50C0D0CE" w14:textId="77777777" w:rsidR="00BB2214" w:rsidRPr="00E559EF" w:rsidRDefault="00BB2214" w:rsidP="00E17000">
            <w:pPr>
              <w:pStyle w:val="12-1"/>
            </w:pPr>
            <w:r w:rsidRPr="00E559EF">
              <w:t>БИК банка, в котором открыт счет получателя средств.</w:t>
            </w:r>
          </w:p>
          <w:p w14:paraId="10174A40" w14:textId="6B402002" w:rsidR="00BB2214" w:rsidRPr="00E559EF" w:rsidRDefault="00BB2214" w:rsidP="00CA0BFE">
            <w:pPr>
              <w:pStyle w:val="12-4"/>
              <w:keepLines/>
              <w:jc w:val="left"/>
              <w:rPr>
                <w:rFonts w:cs="Times New Roman"/>
                <w:bCs/>
                <w:color w:val="000000" w:themeColor="text1"/>
                <w:szCs w:val="24"/>
              </w:rPr>
            </w:pPr>
            <w:r w:rsidRPr="00E559EF">
              <w:rPr>
                <w:rFonts w:cs="Times New Roman"/>
                <w:color w:val="000000" w:themeColor="text1"/>
                <w:szCs w:val="24"/>
              </w:rPr>
              <w:t xml:space="preserve">Обязателен к заполнению, если </w:t>
            </w:r>
            <w:r w:rsidR="0073647A" w:rsidRPr="00E559EF">
              <w:rPr>
                <w:rFonts w:cs="Times New Roman"/>
                <w:color w:val="000000" w:themeColor="text1"/>
                <w:szCs w:val="24"/>
                <w:highlight w:val="yellow"/>
              </w:rPr>
              <w:t>реквизит</w:t>
            </w:r>
            <w:r w:rsidR="0073647A" w:rsidRPr="00E559EF" w:rsidDel="0073647A">
              <w:rPr>
                <w:rFonts w:cs="Times New Roman"/>
                <w:color w:val="000000" w:themeColor="text1"/>
                <w:szCs w:val="24"/>
              </w:rPr>
              <w:t xml:space="preserve"> </w:t>
            </w:r>
            <w:r w:rsidRPr="00E559EF">
              <w:rPr>
                <w:rFonts w:cs="Times New Roman"/>
                <w:color w:val="000000" w:themeColor="text1"/>
                <w:szCs w:val="24"/>
              </w:rPr>
              <w:t>«Код валюты» имеет значение равное «643»</w:t>
            </w:r>
          </w:p>
        </w:tc>
      </w:tr>
      <w:tr w:rsidR="00DA3D02" w:rsidRPr="00E559EF" w14:paraId="2D29472B" w14:textId="77777777" w:rsidTr="00CA0BFE">
        <w:trPr>
          <w:jc w:val="center"/>
        </w:trPr>
        <w:tc>
          <w:tcPr>
            <w:tcW w:w="955" w:type="pct"/>
            <w:tcBorders>
              <w:top w:val="single" w:sz="4" w:space="0" w:color="auto"/>
              <w:left w:val="single" w:sz="4" w:space="0" w:color="auto"/>
              <w:bottom w:val="single" w:sz="4" w:space="0" w:color="auto"/>
              <w:right w:val="single" w:sz="4" w:space="0" w:color="auto"/>
            </w:tcBorders>
          </w:tcPr>
          <w:p w14:paraId="4E9E0569" w14:textId="77777777" w:rsidR="00BB2214" w:rsidRPr="00E559EF" w:rsidRDefault="00BB2214" w:rsidP="00CA0BFE">
            <w:pPr>
              <w:pStyle w:val="12-4"/>
              <w:keepLines/>
              <w:jc w:val="left"/>
              <w:rPr>
                <w:rFonts w:cs="Times New Roman"/>
                <w:color w:val="000000" w:themeColor="text1"/>
                <w:szCs w:val="24"/>
              </w:rPr>
            </w:pPr>
            <w:r w:rsidRPr="00E559EF">
              <w:rPr>
                <w:rFonts w:cs="Times New Roman"/>
                <w:color w:val="000000" w:themeColor="text1"/>
                <w:szCs w:val="24"/>
              </w:rPr>
              <w:t>Номер счета получателя средств</w:t>
            </w:r>
          </w:p>
        </w:tc>
        <w:tc>
          <w:tcPr>
            <w:tcW w:w="883" w:type="pct"/>
            <w:tcBorders>
              <w:top w:val="single" w:sz="4" w:space="0" w:color="auto"/>
              <w:left w:val="single" w:sz="4" w:space="0" w:color="auto"/>
              <w:bottom w:val="single" w:sz="4" w:space="0" w:color="auto"/>
              <w:right w:val="single" w:sz="4" w:space="0" w:color="auto"/>
            </w:tcBorders>
          </w:tcPr>
          <w:p w14:paraId="1F42633D" w14:textId="77777777" w:rsidR="00BB2214" w:rsidRPr="00E559EF" w:rsidRDefault="00BB2214" w:rsidP="00CA0BFE">
            <w:pPr>
              <w:pStyle w:val="12-4"/>
              <w:keepLines/>
              <w:jc w:val="left"/>
              <w:rPr>
                <w:rFonts w:cs="Times New Roman"/>
                <w:color w:val="000000" w:themeColor="text1"/>
                <w:szCs w:val="24"/>
                <w:lang w:val="en-US"/>
              </w:rPr>
            </w:pPr>
            <w:proofErr w:type="spellStart"/>
            <w:r w:rsidRPr="00E559EF">
              <w:rPr>
                <w:rFonts w:cs="Times New Roman"/>
                <w:color w:val="000000" w:themeColor="text1"/>
                <w:szCs w:val="24"/>
                <w:lang w:val="en-US"/>
              </w:rPr>
              <w:t>rcpntAccNm</w:t>
            </w:r>
            <w:proofErr w:type="spellEnd"/>
          </w:p>
        </w:tc>
        <w:tc>
          <w:tcPr>
            <w:tcW w:w="295" w:type="pct"/>
            <w:tcBorders>
              <w:top w:val="single" w:sz="4" w:space="0" w:color="auto"/>
              <w:left w:val="single" w:sz="4" w:space="0" w:color="auto"/>
              <w:bottom w:val="single" w:sz="4" w:space="0" w:color="auto"/>
              <w:right w:val="single" w:sz="4" w:space="0" w:color="auto"/>
            </w:tcBorders>
          </w:tcPr>
          <w:p w14:paraId="50E5E9AF" w14:textId="77777777" w:rsidR="00BB2214" w:rsidRPr="00E559EF" w:rsidRDefault="00BB2214" w:rsidP="00CA0BFE">
            <w:pPr>
              <w:pStyle w:val="12-4"/>
              <w:keepLines/>
              <w:jc w:val="left"/>
              <w:rPr>
                <w:rFonts w:cs="Times New Roman"/>
                <w:color w:val="000000" w:themeColor="text1"/>
                <w:szCs w:val="24"/>
              </w:rPr>
            </w:pPr>
            <w:r w:rsidRPr="00E559EF">
              <w:rPr>
                <w:rFonts w:cs="Times New Roman"/>
                <w:color w:val="000000" w:themeColor="text1"/>
                <w:szCs w:val="24"/>
              </w:rPr>
              <w:t>П</w:t>
            </w:r>
          </w:p>
        </w:tc>
        <w:tc>
          <w:tcPr>
            <w:tcW w:w="662" w:type="pct"/>
            <w:tcBorders>
              <w:top w:val="single" w:sz="4" w:space="0" w:color="auto"/>
              <w:left w:val="single" w:sz="4" w:space="0" w:color="auto"/>
              <w:bottom w:val="single" w:sz="4" w:space="0" w:color="auto"/>
              <w:right w:val="single" w:sz="4" w:space="0" w:color="auto"/>
            </w:tcBorders>
          </w:tcPr>
          <w:p w14:paraId="1F42C634" w14:textId="77777777" w:rsidR="00BB2214" w:rsidRPr="00E559EF" w:rsidRDefault="00BB2214" w:rsidP="00CA0BFE">
            <w:pPr>
              <w:pStyle w:val="12-4"/>
              <w:keepLines/>
              <w:jc w:val="left"/>
              <w:rPr>
                <w:rFonts w:cs="Times New Roman"/>
                <w:color w:val="000000" w:themeColor="text1"/>
                <w:szCs w:val="24"/>
                <w:lang w:val="en-US"/>
              </w:rPr>
            </w:pPr>
            <w:proofErr w:type="gramStart"/>
            <w:r w:rsidRPr="00E559EF">
              <w:rPr>
                <w:rFonts w:cs="Times New Roman"/>
                <w:color w:val="000000" w:themeColor="text1"/>
                <w:szCs w:val="24"/>
                <w:shd w:val="clear" w:color="auto" w:fill="FFFFFF"/>
                <w:lang w:val="en-US"/>
              </w:rPr>
              <w:t>T(</w:t>
            </w:r>
            <w:proofErr w:type="gramEnd"/>
            <w:r w:rsidRPr="00E559EF">
              <w:rPr>
                <w:rFonts w:cs="Times New Roman"/>
                <w:color w:val="000000" w:themeColor="text1"/>
                <w:szCs w:val="24"/>
                <w:shd w:val="clear" w:color="auto" w:fill="FFFFFF"/>
                <w:lang w:val="en-US"/>
              </w:rPr>
              <w:t>1-</w:t>
            </w:r>
            <w:r w:rsidRPr="00E559EF">
              <w:rPr>
                <w:rFonts w:cs="Times New Roman"/>
                <w:color w:val="000000" w:themeColor="text1"/>
                <w:szCs w:val="24"/>
              </w:rPr>
              <w:t>20</w:t>
            </w:r>
            <w:r w:rsidRPr="00E559EF">
              <w:rPr>
                <w:rFonts w:cs="Times New Roman"/>
                <w:color w:val="000000" w:themeColor="text1"/>
                <w:szCs w:val="24"/>
                <w:lang w:val="en-US"/>
              </w:rPr>
              <w:t>)</w:t>
            </w:r>
          </w:p>
        </w:tc>
        <w:tc>
          <w:tcPr>
            <w:tcW w:w="1031" w:type="pct"/>
            <w:tcBorders>
              <w:top w:val="single" w:sz="4" w:space="0" w:color="auto"/>
              <w:left w:val="single" w:sz="4" w:space="0" w:color="auto"/>
              <w:bottom w:val="single" w:sz="4" w:space="0" w:color="auto"/>
              <w:right w:val="single" w:sz="4" w:space="0" w:color="auto"/>
            </w:tcBorders>
          </w:tcPr>
          <w:p w14:paraId="5FBA7462" w14:textId="77777777" w:rsidR="00BB2214" w:rsidRPr="00E559EF" w:rsidRDefault="00BB2214" w:rsidP="00CA0BFE">
            <w:pPr>
              <w:pStyle w:val="12-4"/>
              <w:keepLines/>
              <w:jc w:val="left"/>
              <w:rPr>
                <w:rFonts w:cs="Times New Roman"/>
                <w:color w:val="000000" w:themeColor="text1"/>
                <w:szCs w:val="24"/>
              </w:rPr>
            </w:pPr>
            <w:r w:rsidRPr="00E559EF">
              <w:rPr>
                <w:rFonts w:cs="Times New Roman"/>
                <w:color w:val="000000" w:themeColor="text1"/>
                <w:szCs w:val="24"/>
              </w:rPr>
              <w:t>Н</w:t>
            </w:r>
          </w:p>
        </w:tc>
        <w:tc>
          <w:tcPr>
            <w:tcW w:w="1174" w:type="pct"/>
            <w:tcBorders>
              <w:top w:val="single" w:sz="4" w:space="0" w:color="auto"/>
              <w:left w:val="single" w:sz="4" w:space="0" w:color="auto"/>
              <w:bottom w:val="single" w:sz="4" w:space="0" w:color="auto"/>
              <w:right w:val="single" w:sz="4" w:space="0" w:color="auto"/>
            </w:tcBorders>
          </w:tcPr>
          <w:p w14:paraId="0F0FB5FC" w14:textId="77777777" w:rsidR="00BB2214" w:rsidRPr="00E559EF" w:rsidRDefault="00BB2214" w:rsidP="00CA0BFE">
            <w:pPr>
              <w:pStyle w:val="12-4"/>
              <w:keepLines/>
              <w:jc w:val="left"/>
              <w:rPr>
                <w:rFonts w:cs="Times New Roman"/>
                <w:bCs/>
                <w:color w:val="000000" w:themeColor="text1"/>
                <w:szCs w:val="24"/>
              </w:rPr>
            </w:pPr>
            <w:r w:rsidRPr="00E559EF">
              <w:rPr>
                <w:rFonts w:cs="Times New Roman"/>
                <w:bCs/>
                <w:color w:val="000000" w:themeColor="text1"/>
                <w:szCs w:val="24"/>
              </w:rPr>
              <w:t>Реквизит 8.60</w:t>
            </w:r>
          </w:p>
          <w:p w14:paraId="68C54AFA" w14:textId="77777777" w:rsidR="00BB2214" w:rsidRPr="00E559EF" w:rsidRDefault="00BB2214" w:rsidP="00CA0BFE">
            <w:pPr>
              <w:pStyle w:val="12-4"/>
              <w:keepLines/>
              <w:jc w:val="left"/>
              <w:rPr>
                <w:rFonts w:cs="Times New Roman"/>
                <w:bCs/>
                <w:color w:val="000000" w:themeColor="text1"/>
                <w:szCs w:val="24"/>
              </w:rPr>
            </w:pPr>
            <w:r w:rsidRPr="00E559EF">
              <w:rPr>
                <w:rFonts w:cs="Times New Roman"/>
                <w:bCs/>
                <w:color w:val="000000" w:themeColor="text1"/>
                <w:szCs w:val="24"/>
              </w:rPr>
              <w:t>Указывается номер казначейского счета или банковского счета, на который осуществляется возврат средств плательщику.</w:t>
            </w:r>
          </w:p>
          <w:p w14:paraId="73DA4F21" w14:textId="63444C7E" w:rsidR="00BB2214" w:rsidRPr="00E559EF" w:rsidRDefault="00BB2214" w:rsidP="00CA0BFE">
            <w:pPr>
              <w:pStyle w:val="12-4"/>
              <w:keepLines/>
              <w:jc w:val="left"/>
              <w:rPr>
                <w:rFonts w:cs="Times New Roman"/>
                <w:bCs/>
                <w:color w:val="000000" w:themeColor="text1"/>
                <w:szCs w:val="24"/>
              </w:rPr>
            </w:pPr>
            <w:r w:rsidRPr="00E559EF">
              <w:rPr>
                <w:rFonts w:cs="Times New Roman"/>
                <w:color w:val="000000" w:themeColor="text1"/>
                <w:szCs w:val="24"/>
              </w:rPr>
              <w:t>Если реквизит «Код валюты платежа по ОКВ» имеет значение равное «643», то длина поля =20</w:t>
            </w:r>
            <w:r w:rsidR="00E17000" w:rsidRPr="00E559EF">
              <w:rPr>
                <w:rFonts w:cs="Times New Roman"/>
                <w:color w:val="000000" w:themeColor="text1"/>
                <w:szCs w:val="24"/>
              </w:rPr>
              <w:t> (двадцати) знакам</w:t>
            </w:r>
            <w:r w:rsidRPr="00E559EF">
              <w:rPr>
                <w:rFonts w:cs="Times New Roman"/>
                <w:color w:val="000000" w:themeColor="text1"/>
                <w:szCs w:val="24"/>
              </w:rPr>
              <w:t>.</w:t>
            </w:r>
          </w:p>
          <w:p w14:paraId="191A9DED" w14:textId="77777777" w:rsidR="00BB2214" w:rsidRPr="00E559EF" w:rsidRDefault="00BB2214" w:rsidP="00CA0BFE">
            <w:pPr>
              <w:pStyle w:val="12-4"/>
              <w:keepLines/>
              <w:jc w:val="left"/>
              <w:rPr>
                <w:rFonts w:cs="Times New Roman"/>
                <w:color w:val="000000" w:themeColor="text1"/>
                <w:szCs w:val="24"/>
              </w:rPr>
            </w:pPr>
            <w:r w:rsidRPr="00E559EF">
              <w:rPr>
                <w:rFonts w:cs="Times New Roman"/>
                <w:color w:val="000000" w:themeColor="text1"/>
                <w:szCs w:val="24"/>
                <w:lang w:eastAsia="en-US"/>
              </w:rPr>
              <w:t>Для</w:t>
            </w:r>
            <w:r w:rsidRPr="00E559EF">
              <w:rPr>
                <w:rFonts w:cs="Times New Roman"/>
                <w:bCs/>
                <w:color w:val="000000" w:themeColor="text1"/>
                <w:szCs w:val="24"/>
              </w:rPr>
              <w:t xml:space="preserve"> ПУД ГИИС ЭБ, в</w:t>
            </w:r>
            <w:r w:rsidRPr="00E559EF">
              <w:rPr>
                <w:rFonts w:cs="Times New Roman"/>
                <w:color w:val="000000" w:themeColor="text1"/>
                <w:szCs w:val="24"/>
              </w:rPr>
              <w:t xml:space="preserve"> случае, когда получателем выступает кредитная организация, расчетный счет может не указываться</w:t>
            </w:r>
          </w:p>
        </w:tc>
      </w:tr>
      <w:tr w:rsidR="00DA3D02" w:rsidRPr="00E559EF" w14:paraId="3601EF95" w14:textId="77777777" w:rsidTr="00CA0BFE">
        <w:trPr>
          <w:jc w:val="center"/>
        </w:trPr>
        <w:tc>
          <w:tcPr>
            <w:tcW w:w="955" w:type="pct"/>
            <w:tcBorders>
              <w:top w:val="single" w:sz="4" w:space="0" w:color="auto"/>
              <w:left w:val="single" w:sz="4" w:space="0" w:color="auto"/>
              <w:bottom w:val="single" w:sz="4" w:space="0" w:color="auto"/>
              <w:right w:val="single" w:sz="4" w:space="0" w:color="auto"/>
            </w:tcBorders>
          </w:tcPr>
          <w:p w14:paraId="239C0DB2" w14:textId="77777777" w:rsidR="00BB2214" w:rsidRPr="00E559EF" w:rsidRDefault="00BB2214" w:rsidP="00CA0BFE">
            <w:pPr>
              <w:pStyle w:val="12-4"/>
              <w:keepLines/>
              <w:jc w:val="left"/>
              <w:rPr>
                <w:rFonts w:cs="Times New Roman"/>
                <w:color w:val="000000" w:themeColor="text1"/>
                <w:szCs w:val="24"/>
              </w:rPr>
            </w:pPr>
            <w:r w:rsidRPr="00E559EF">
              <w:rPr>
                <w:rFonts w:cs="Times New Roman"/>
                <w:color w:val="000000" w:themeColor="text1"/>
                <w:szCs w:val="24"/>
              </w:rPr>
              <w:t>КБК получателя</w:t>
            </w:r>
          </w:p>
        </w:tc>
        <w:tc>
          <w:tcPr>
            <w:tcW w:w="883" w:type="pct"/>
            <w:tcBorders>
              <w:top w:val="single" w:sz="4" w:space="0" w:color="auto"/>
              <w:left w:val="single" w:sz="4" w:space="0" w:color="auto"/>
              <w:bottom w:val="single" w:sz="4" w:space="0" w:color="auto"/>
              <w:right w:val="single" w:sz="4" w:space="0" w:color="auto"/>
            </w:tcBorders>
          </w:tcPr>
          <w:p w14:paraId="34C62DAC" w14:textId="77777777" w:rsidR="00BB2214" w:rsidRPr="00E559EF" w:rsidRDefault="00BB2214" w:rsidP="00CA0BFE">
            <w:pPr>
              <w:pStyle w:val="12-4"/>
              <w:keepLines/>
              <w:jc w:val="left"/>
              <w:rPr>
                <w:rFonts w:cs="Times New Roman"/>
                <w:color w:val="000000" w:themeColor="text1"/>
                <w:szCs w:val="24"/>
                <w:lang w:val="en-US"/>
              </w:rPr>
            </w:pPr>
            <w:r w:rsidRPr="00E559EF">
              <w:rPr>
                <w:rFonts w:cs="Times New Roman"/>
                <w:color w:val="000000" w:themeColor="text1"/>
                <w:szCs w:val="24"/>
                <w:lang w:val="en-US"/>
              </w:rPr>
              <w:t>r</w:t>
            </w:r>
            <w:proofErr w:type="spellStart"/>
            <w:r w:rsidRPr="00E559EF">
              <w:rPr>
                <w:rFonts w:cs="Times New Roman"/>
                <w:color w:val="000000" w:themeColor="text1"/>
                <w:szCs w:val="24"/>
              </w:rPr>
              <w:t>cpntKBK</w:t>
            </w:r>
            <w:proofErr w:type="spellEnd"/>
          </w:p>
        </w:tc>
        <w:tc>
          <w:tcPr>
            <w:tcW w:w="295" w:type="pct"/>
            <w:tcBorders>
              <w:top w:val="single" w:sz="4" w:space="0" w:color="auto"/>
              <w:left w:val="single" w:sz="4" w:space="0" w:color="auto"/>
              <w:bottom w:val="single" w:sz="4" w:space="0" w:color="auto"/>
              <w:right w:val="single" w:sz="4" w:space="0" w:color="auto"/>
            </w:tcBorders>
          </w:tcPr>
          <w:p w14:paraId="31D2E851" w14:textId="77777777" w:rsidR="00BB2214" w:rsidRPr="00E559EF" w:rsidRDefault="00BB2214" w:rsidP="00CA0BFE">
            <w:pPr>
              <w:pStyle w:val="12-4"/>
              <w:keepLines/>
              <w:jc w:val="left"/>
              <w:rPr>
                <w:rFonts w:cs="Times New Roman"/>
                <w:color w:val="000000" w:themeColor="text1"/>
                <w:szCs w:val="24"/>
              </w:rPr>
            </w:pPr>
            <w:r w:rsidRPr="00E559EF">
              <w:rPr>
                <w:rFonts w:cs="Times New Roman"/>
                <w:color w:val="000000" w:themeColor="text1"/>
                <w:szCs w:val="24"/>
              </w:rPr>
              <w:t>П</w:t>
            </w:r>
          </w:p>
        </w:tc>
        <w:tc>
          <w:tcPr>
            <w:tcW w:w="662" w:type="pct"/>
            <w:tcBorders>
              <w:top w:val="single" w:sz="4" w:space="0" w:color="auto"/>
              <w:left w:val="single" w:sz="4" w:space="0" w:color="auto"/>
              <w:bottom w:val="single" w:sz="4" w:space="0" w:color="auto"/>
              <w:right w:val="single" w:sz="4" w:space="0" w:color="auto"/>
            </w:tcBorders>
          </w:tcPr>
          <w:p w14:paraId="0327342F" w14:textId="77777777" w:rsidR="00BB2214" w:rsidRPr="00E559EF" w:rsidRDefault="00BB2214" w:rsidP="00CA0BFE">
            <w:pPr>
              <w:pStyle w:val="12-4"/>
              <w:keepLines/>
              <w:jc w:val="left"/>
              <w:rPr>
                <w:rFonts w:cs="Times New Roman"/>
                <w:color w:val="000000" w:themeColor="text1"/>
                <w:szCs w:val="24"/>
                <w:shd w:val="clear" w:color="auto" w:fill="FFFFFF"/>
                <w:lang w:val="en-US"/>
              </w:rPr>
            </w:pPr>
            <w:proofErr w:type="gramStart"/>
            <w:r w:rsidRPr="00E559EF">
              <w:rPr>
                <w:rFonts w:cs="Times New Roman"/>
                <w:color w:val="000000" w:themeColor="text1"/>
                <w:szCs w:val="24"/>
                <w:shd w:val="clear" w:color="auto" w:fill="FFFFFF"/>
                <w:lang w:val="en-US"/>
              </w:rPr>
              <w:t>T(</w:t>
            </w:r>
            <w:proofErr w:type="gramEnd"/>
            <w:r w:rsidRPr="00E559EF">
              <w:rPr>
                <w:rFonts w:cs="Times New Roman"/>
                <w:color w:val="000000" w:themeColor="text1"/>
                <w:szCs w:val="24"/>
                <w:shd w:val="clear" w:color="auto" w:fill="FFFFFF"/>
                <w:lang w:val="en-US"/>
              </w:rPr>
              <w:t>1</w:t>
            </w:r>
            <w:r w:rsidRPr="00E559EF">
              <w:rPr>
                <w:rFonts w:cs="Times New Roman"/>
                <w:color w:val="000000" w:themeColor="text1"/>
                <w:szCs w:val="24"/>
                <w:shd w:val="clear" w:color="auto" w:fill="FFFFFF"/>
              </w:rPr>
              <w:t>-</w:t>
            </w:r>
            <w:r w:rsidRPr="00E559EF">
              <w:rPr>
                <w:rFonts w:cs="Times New Roman"/>
                <w:color w:val="000000" w:themeColor="text1"/>
                <w:szCs w:val="24"/>
                <w:shd w:val="clear" w:color="auto" w:fill="FFFFFF"/>
                <w:lang w:val="en-US"/>
              </w:rPr>
              <w:t>20)</w:t>
            </w:r>
          </w:p>
        </w:tc>
        <w:tc>
          <w:tcPr>
            <w:tcW w:w="1031" w:type="pct"/>
            <w:tcBorders>
              <w:top w:val="single" w:sz="4" w:space="0" w:color="auto"/>
              <w:left w:val="single" w:sz="4" w:space="0" w:color="auto"/>
              <w:bottom w:val="single" w:sz="4" w:space="0" w:color="auto"/>
              <w:right w:val="single" w:sz="4" w:space="0" w:color="auto"/>
            </w:tcBorders>
          </w:tcPr>
          <w:p w14:paraId="1209B0DD" w14:textId="77777777" w:rsidR="00BB2214" w:rsidRPr="00E559EF" w:rsidRDefault="00BB2214" w:rsidP="00CA0BFE">
            <w:pPr>
              <w:pStyle w:val="12-4"/>
              <w:keepLines/>
              <w:jc w:val="left"/>
              <w:rPr>
                <w:rFonts w:cs="Times New Roman"/>
                <w:color w:val="000000" w:themeColor="text1"/>
                <w:szCs w:val="24"/>
              </w:rPr>
            </w:pPr>
            <w:r w:rsidRPr="00E559EF">
              <w:rPr>
                <w:rFonts w:cs="Times New Roman"/>
                <w:color w:val="000000" w:themeColor="text1"/>
                <w:szCs w:val="24"/>
              </w:rPr>
              <w:t>Н</w:t>
            </w:r>
          </w:p>
        </w:tc>
        <w:tc>
          <w:tcPr>
            <w:tcW w:w="1174" w:type="pct"/>
            <w:tcBorders>
              <w:top w:val="single" w:sz="4" w:space="0" w:color="auto"/>
              <w:left w:val="single" w:sz="4" w:space="0" w:color="auto"/>
              <w:bottom w:val="single" w:sz="4" w:space="0" w:color="auto"/>
              <w:right w:val="single" w:sz="4" w:space="0" w:color="auto"/>
            </w:tcBorders>
          </w:tcPr>
          <w:p w14:paraId="18D2D433" w14:textId="77777777" w:rsidR="00BB2214" w:rsidRPr="00E559EF" w:rsidRDefault="00BB2214" w:rsidP="00CA0BFE">
            <w:pPr>
              <w:pStyle w:val="12-4"/>
              <w:keepLines/>
              <w:jc w:val="left"/>
              <w:rPr>
                <w:rFonts w:cs="Times New Roman"/>
                <w:bCs/>
                <w:color w:val="000000" w:themeColor="text1"/>
                <w:szCs w:val="24"/>
              </w:rPr>
            </w:pPr>
            <w:r w:rsidRPr="00E559EF">
              <w:rPr>
                <w:rFonts w:cs="Times New Roman"/>
                <w:bCs/>
                <w:color w:val="000000" w:themeColor="text1"/>
                <w:szCs w:val="24"/>
              </w:rPr>
              <w:t>Реквизит 8.25</w:t>
            </w:r>
          </w:p>
          <w:p w14:paraId="6B235EB3" w14:textId="77777777" w:rsidR="00BB2214" w:rsidRPr="00E559EF" w:rsidRDefault="00BB2214" w:rsidP="00CA0BFE">
            <w:pPr>
              <w:pStyle w:val="12-4"/>
              <w:keepLines/>
              <w:jc w:val="left"/>
              <w:rPr>
                <w:rFonts w:cs="Times New Roman"/>
                <w:color w:val="000000" w:themeColor="text1"/>
                <w:szCs w:val="24"/>
              </w:rPr>
            </w:pPr>
            <w:r w:rsidRPr="00E559EF">
              <w:rPr>
                <w:rFonts w:cs="Times New Roman"/>
                <w:color w:val="000000" w:themeColor="text1"/>
                <w:szCs w:val="24"/>
              </w:rPr>
              <w:t>Указывается код бюджетной классификации, на который осуществляется возврат, если получателем платежа является контрагент, соответствующий лицевой счет которого открыт в ТОФК или ФО.</w:t>
            </w:r>
          </w:p>
          <w:p w14:paraId="46F4DF61" w14:textId="77777777" w:rsidR="00BB2214" w:rsidRPr="00E559EF" w:rsidRDefault="00BB2214" w:rsidP="00CA0BFE">
            <w:pPr>
              <w:pStyle w:val="12-4"/>
              <w:keepLines/>
              <w:jc w:val="left"/>
              <w:rPr>
                <w:rFonts w:cs="Times New Roman"/>
                <w:bCs/>
                <w:color w:val="000000" w:themeColor="text1"/>
                <w:szCs w:val="24"/>
              </w:rPr>
            </w:pPr>
            <w:r w:rsidRPr="00E559EF">
              <w:rPr>
                <w:rFonts w:cs="Times New Roman"/>
                <w:bCs/>
                <w:color w:val="000000" w:themeColor="text1"/>
                <w:szCs w:val="24"/>
              </w:rPr>
              <w:t>В случае заполнения длина поля строго ограничена количеством символов равным 1 (одному) знаку, принимающему значение ноль («0»), либо 20 (двадцати) знакам, при этом все знаки одновременно не могут принимать значение ноль («0»).</w:t>
            </w:r>
          </w:p>
          <w:p w14:paraId="3B2A6AE0" w14:textId="265C6EFA" w:rsidR="00BB2214" w:rsidRPr="00E559EF" w:rsidRDefault="00BB2214" w:rsidP="00CA0BFE">
            <w:pPr>
              <w:pStyle w:val="12-4"/>
              <w:keepLines/>
              <w:jc w:val="left"/>
              <w:rPr>
                <w:rFonts w:cs="Times New Roman"/>
                <w:bCs/>
                <w:color w:val="000000" w:themeColor="text1"/>
                <w:szCs w:val="24"/>
              </w:rPr>
            </w:pPr>
            <w:r w:rsidRPr="00E559EF">
              <w:rPr>
                <w:rFonts w:cs="Times New Roman"/>
                <w:bCs/>
                <w:color w:val="000000" w:themeColor="text1"/>
                <w:szCs w:val="24"/>
              </w:rPr>
              <w:t>В случае указания в реквизите «Номер счета получателя средств» казначейского счета № 03100 длина поля строго ограничена количеством символов равным 20</w:t>
            </w:r>
            <w:r w:rsidR="00E17000" w:rsidRPr="00E559EF">
              <w:rPr>
                <w:rFonts w:cs="Times New Roman"/>
                <w:bCs/>
                <w:color w:val="000000" w:themeColor="text1"/>
                <w:szCs w:val="24"/>
              </w:rPr>
              <w:t xml:space="preserve"> (двадцати) </w:t>
            </w:r>
            <w:r w:rsidRPr="00E559EF">
              <w:rPr>
                <w:rFonts w:cs="Times New Roman"/>
                <w:bCs/>
                <w:color w:val="000000" w:themeColor="text1"/>
                <w:szCs w:val="24"/>
              </w:rPr>
              <w:t>знакам.</w:t>
            </w:r>
          </w:p>
          <w:p w14:paraId="6552D6A9" w14:textId="77777777" w:rsidR="00BB2214" w:rsidRPr="00E559EF" w:rsidRDefault="00BB2214" w:rsidP="00CA0BFE">
            <w:pPr>
              <w:pStyle w:val="12-4"/>
              <w:keepLines/>
              <w:jc w:val="left"/>
              <w:rPr>
                <w:rFonts w:cs="Times New Roman"/>
                <w:bCs/>
                <w:color w:val="000000" w:themeColor="text1"/>
                <w:szCs w:val="24"/>
              </w:rPr>
            </w:pPr>
            <w:r w:rsidRPr="00E559EF">
              <w:rPr>
                <w:rFonts w:cs="Times New Roman"/>
                <w:bCs/>
                <w:color w:val="000000" w:themeColor="text1"/>
                <w:szCs w:val="24"/>
              </w:rPr>
              <w:t>Не подлежит заполнению при указании банковского счета в реквизите «Номер счета получателя средств»</w:t>
            </w:r>
          </w:p>
        </w:tc>
      </w:tr>
      <w:tr w:rsidR="00DA3D02" w:rsidRPr="00E559EF" w14:paraId="593AD2D1" w14:textId="77777777" w:rsidTr="00CA0BFE">
        <w:trPr>
          <w:trHeight w:val="782"/>
          <w:jc w:val="center"/>
        </w:trPr>
        <w:tc>
          <w:tcPr>
            <w:tcW w:w="955" w:type="pct"/>
            <w:tcBorders>
              <w:top w:val="single" w:sz="4" w:space="0" w:color="auto"/>
              <w:left w:val="single" w:sz="4" w:space="0" w:color="auto"/>
              <w:bottom w:val="single" w:sz="4" w:space="0" w:color="auto"/>
              <w:right w:val="single" w:sz="4" w:space="0" w:color="auto"/>
            </w:tcBorders>
          </w:tcPr>
          <w:p w14:paraId="0350E6F9" w14:textId="77777777" w:rsidR="00BB2214" w:rsidRPr="00E559EF" w:rsidRDefault="00BB2214" w:rsidP="00CA0BFE">
            <w:pPr>
              <w:pStyle w:val="12-4"/>
              <w:keepLines/>
              <w:jc w:val="left"/>
              <w:rPr>
                <w:rFonts w:cs="Times New Roman"/>
                <w:color w:val="000000" w:themeColor="text1"/>
                <w:szCs w:val="24"/>
              </w:rPr>
            </w:pPr>
            <w:r w:rsidRPr="00E559EF">
              <w:rPr>
                <w:rFonts w:cs="Times New Roman"/>
                <w:color w:val="000000" w:themeColor="text1"/>
                <w:szCs w:val="24"/>
                <w:shd w:val="clear" w:color="auto" w:fill="FFFFFF"/>
              </w:rPr>
              <w:t>Код по ОКТМО получателя</w:t>
            </w:r>
          </w:p>
        </w:tc>
        <w:tc>
          <w:tcPr>
            <w:tcW w:w="883" w:type="pct"/>
            <w:tcBorders>
              <w:top w:val="single" w:sz="4" w:space="0" w:color="auto"/>
              <w:left w:val="single" w:sz="4" w:space="0" w:color="auto"/>
              <w:bottom w:val="single" w:sz="4" w:space="0" w:color="auto"/>
              <w:right w:val="single" w:sz="4" w:space="0" w:color="auto"/>
            </w:tcBorders>
          </w:tcPr>
          <w:p w14:paraId="51B988A4" w14:textId="77777777" w:rsidR="00BB2214" w:rsidRPr="00E559EF" w:rsidRDefault="00BB2214" w:rsidP="00CA0BFE">
            <w:pPr>
              <w:pStyle w:val="12-4"/>
              <w:keepLines/>
              <w:jc w:val="left"/>
              <w:rPr>
                <w:rFonts w:cs="Times New Roman"/>
                <w:color w:val="000000" w:themeColor="text1"/>
                <w:szCs w:val="24"/>
              </w:rPr>
            </w:pPr>
            <w:r w:rsidRPr="00E559EF">
              <w:rPr>
                <w:rFonts w:cs="Times New Roman"/>
                <w:color w:val="000000" w:themeColor="text1"/>
                <w:szCs w:val="24"/>
                <w:shd w:val="clear" w:color="auto" w:fill="FFFFFF"/>
              </w:rPr>
              <w:t>OKTMO</w:t>
            </w:r>
          </w:p>
        </w:tc>
        <w:tc>
          <w:tcPr>
            <w:tcW w:w="295" w:type="pct"/>
            <w:tcBorders>
              <w:top w:val="single" w:sz="4" w:space="0" w:color="auto"/>
              <w:left w:val="single" w:sz="4" w:space="0" w:color="auto"/>
              <w:bottom w:val="single" w:sz="4" w:space="0" w:color="auto"/>
              <w:right w:val="single" w:sz="4" w:space="0" w:color="auto"/>
            </w:tcBorders>
          </w:tcPr>
          <w:p w14:paraId="55BBDF89" w14:textId="77777777" w:rsidR="00BB2214" w:rsidRPr="00E559EF" w:rsidRDefault="00BB2214" w:rsidP="00CA0BFE">
            <w:pPr>
              <w:pStyle w:val="12-4"/>
              <w:keepLines/>
              <w:jc w:val="left"/>
              <w:rPr>
                <w:rFonts w:cs="Times New Roman"/>
                <w:color w:val="000000" w:themeColor="text1"/>
                <w:szCs w:val="24"/>
              </w:rPr>
            </w:pPr>
            <w:r w:rsidRPr="00E559EF">
              <w:rPr>
                <w:rFonts w:cs="Times New Roman"/>
                <w:color w:val="000000" w:themeColor="text1"/>
                <w:szCs w:val="24"/>
              </w:rPr>
              <w:t>П</w:t>
            </w:r>
          </w:p>
        </w:tc>
        <w:tc>
          <w:tcPr>
            <w:tcW w:w="662" w:type="pct"/>
            <w:tcBorders>
              <w:top w:val="single" w:sz="4" w:space="0" w:color="auto"/>
              <w:left w:val="single" w:sz="4" w:space="0" w:color="auto"/>
              <w:bottom w:val="single" w:sz="4" w:space="0" w:color="auto"/>
              <w:right w:val="single" w:sz="4" w:space="0" w:color="auto"/>
            </w:tcBorders>
          </w:tcPr>
          <w:p w14:paraId="237B6117" w14:textId="77777777" w:rsidR="00BB2214" w:rsidRPr="00E559EF" w:rsidRDefault="00BB2214" w:rsidP="00CA0BFE">
            <w:pPr>
              <w:pStyle w:val="12-4"/>
              <w:keepLines/>
              <w:jc w:val="left"/>
              <w:rPr>
                <w:rFonts w:cs="Times New Roman"/>
                <w:color w:val="000000" w:themeColor="text1"/>
                <w:szCs w:val="24"/>
                <w:shd w:val="clear" w:color="auto" w:fill="FFFFFF"/>
              </w:rPr>
            </w:pPr>
            <w:r w:rsidRPr="00E559EF">
              <w:rPr>
                <w:rFonts w:cs="Times New Roman"/>
                <w:color w:val="000000" w:themeColor="text1"/>
                <w:szCs w:val="24"/>
              </w:rPr>
              <w:t>Т (1-8)</w:t>
            </w:r>
          </w:p>
        </w:tc>
        <w:tc>
          <w:tcPr>
            <w:tcW w:w="1031" w:type="pct"/>
            <w:tcBorders>
              <w:top w:val="single" w:sz="4" w:space="0" w:color="auto"/>
              <w:left w:val="single" w:sz="4" w:space="0" w:color="auto"/>
              <w:bottom w:val="single" w:sz="4" w:space="0" w:color="auto"/>
              <w:right w:val="single" w:sz="4" w:space="0" w:color="auto"/>
            </w:tcBorders>
          </w:tcPr>
          <w:p w14:paraId="4F486C6C" w14:textId="77777777" w:rsidR="00BB2214" w:rsidRPr="00E559EF" w:rsidRDefault="00BB2214" w:rsidP="00CA0BFE">
            <w:pPr>
              <w:pStyle w:val="12-4"/>
              <w:keepLines/>
              <w:jc w:val="left"/>
              <w:rPr>
                <w:rFonts w:cs="Times New Roman"/>
                <w:color w:val="000000" w:themeColor="text1"/>
                <w:szCs w:val="24"/>
              </w:rPr>
            </w:pPr>
            <w:r w:rsidRPr="00E559EF">
              <w:rPr>
                <w:rFonts w:cs="Times New Roman"/>
                <w:color w:val="000000" w:themeColor="text1"/>
                <w:szCs w:val="24"/>
              </w:rPr>
              <w:t>Н</w:t>
            </w:r>
          </w:p>
        </w:tc>
        <w:tc>
          <w:tcPr>
            <w:tcW w:w="1174" w:type="pct"/>
            <w:tcBorders>
              <w:top w:val="single" w:sz="4" w:space="0" w:color="auto"/>
              <w:left w:val="single" w:sz="4" w:space="0" w:color="auto"/>
              <w:bottom w:val="single" w:sz="4" w:space="0" w:color="auto"/>
              <w:right w:val="single" w:sz="4" w:space="0" w:color="auto"/>
            </w:tcBorders>
          </w:tcPr>
          <w:p w14:paraId="28744680" w14:textId="77777777" w:rsidR="00BB2214" w:rsidRPr="00E559EF" w:rsidRDefault="00BB2214" w:rsidP="00CA0BFE">
            <w:pPr>
              <w:pStyle w:val="12-4"/>
              <w:keepLines/>
              <w:jc w:val="left"/>
              <w:rPr>
                <w:rFonts w:cs="Times New Roman"/>
                <w:bCs/>
                <w:color w:val="000000" w:themeColor="text1"/>
                <w:szCs w:val="24"/>
              </w:rPr>
            </w:pPr>
            <w:r w:rsidRPr="00E559EF">
              <w:rPr>
                <w:rFonts w:cs="Times New Roman"/>
                <w:bCs/>
                <w:color w:val="000000" w:themeColor="text1"/>
                <w:szCs w:val="24"/>
              </w:rPr>
              <w:t>Реквизит 11.15</w:t>
            </w:r>
          </w:p>
          <w:p w14:paraId="0784ABB8" w14:textId="61189E72" w:rsidR="00BB2214" w:rsidRPr="00E559EF" w:rsidRDefault="00BB2214" w:rsidP="00CA0BFE">
            <w:pPr>
              <w:pStyle w:val="12-4"/>
              <w:keepLines/>
              <w:jc w:val="left"/>
              <w:rPr>
                <w:rFonts w:cs="Times New Roman"/>
                <w:color w:val="000000" w:themeColor="text1"/>
                <w:szCs w:val="24"/>
              </w:rPr>
            </w:pPr>
            <w:r w:rsidRPr="00E559EF">
              <w:rPr>
                <w:rFonts w:cs="Times New Roman"/>
                <w:bCs/>
                <w:color w:val="000000" w:themeColor="text1"/>
                <w:szCs w:val="24"/>
              </w:rPr>
              <w:t xml:space="preserve">Указывается код по ОКТМО, </w:t>
            </w:r>
            <w:r w:rsidRPr="00E559EF">
              <w:rPr>
                <w:rFonts w:cs="Times New Roman"/>
                <w:color w:val="000000" w:themeColor="text1"/>
                <w:szCs w:val="24"/>
              </w:rPr>
              <w:t>на который осуществляется возврат</w:t>
            </w:r>
            <w:r w:rsidRPr="00E559EF">
              <w:rPr>
                <w:rFonts w:cs="Times New Roman"/>
                <w:bCs/>
                <w:color w:val="000000" w:themeColor="text1"/>
                <w:szCs w:val="24"/>
              </w:rPr>
              <w:t>.</w:t>
            </w:r>
          </w:p>
          <w:p w14:paraId="07BC60D4" w14:textId="77777777" w:rsidR="00BB2214" w:rsidRPr="00E559EF" w:rsidRDefault="00BB2214" w:rsidP="00CA0BFE">
            <w:pPr>
              <w:pStyle w:val="12-4"/>
              <w:keepLines/>
              <w:jc w:val="left"/>
              <w:rPr>
                <w:rFonts w:cs="Times New Roman"/>
                <w:bCs/>
                <w:color w:val="000000" w:themeColor="text1"/>
                <w:szCs w:val="24"/>
              </w:rPr>
            </w:pPr>
            <w:r w:rsidRPr="00E559EF">
              <w:rPr>
                <w:rFonts w:cs="Times New Roman"/>
                <w:bCs/>
                <w:color w:val="000000" w:themeColor="text1"/>
                <w:szCs w:val="24"/>
              </w:rPr>
              <w:t>В случае заполнения указывается значение ноль («0»), либо 8 (восемь) знаков, при этом три нуля не могут быть впереди и все знаки одновременно не могут принимать значение ноль («0»).</w:t>
            </w:r>
          </w:p>
          <w:p w14:paraId="60DB5438" w14:textId="08836631" w:rsidR="00BB2214" w:rsidRPr="00E559EF" w:rsidRDefault="00BB2214" w:rsidP="00CA0BFE">
            <w:pPr>
              <w:pStyle w:val="12-4"/>
              <w:keepLines/>
              <w:jc w:val="left"/>
              <w:rPr>
                <w:rFonts w:cs="Times New Roman"/>
                <w:color w:val="000000" w:themeColor="text1"/>
                <w:szCs w:val="24"/>
              </w:rPr>
            </w:pPr>
            <w:r w:rsidRPr="00E559EF">
              <w:rPr>
                <w:rFonts w:cs="Times New Roman"/>
                <w:bCs/>
                <w:color w:val="000000" w:themeColor="text1"/>
                <w:szCs w:val="24"/>
              </w:rPr>
              <w:t xml:space="preserve">Если в </w:t>
            </w:r>
            <w:r w:rsidR="0073647A" w:rsidRPr="00E559EF">
              <w:rPr>
                <w:rFonts w:cs="Times New Roman"/>
                <w:color w:val="000000" w:themeColor="text1"/>
                <w:szCs w:val="24"/>
                <w:highlight w:val="yellow"/>
              </w:rPr>
              <w:t>реквизит</w:t>
            </w:r>
            <w:r w:rsidR="0073647A" w:rsidRPr="00E559EF">
              <w:rPr>
                <w:rFonts w:cs="Times New Roman"/>
                <w:color w:val="000000" w:themeColor="text1"/>
                <w:szCs w:val="24"/>
              </w:rPr>
              <w:t>е</w:t>
            </w:r>
            <w:r w:rsidR="0073647A" w:rsidRPr="00E559EF" w:rsidDel="0073647A">
              <w:rPr>
                <w:rFonts w:cs="Times New Roman"/>
                <w:bCs/>
                <w:color w:val="000000" w:themeColor="text1"/>
                <w:szCs w:val="24"/>
              </w:rPr>
              <w:t xml:space="preserve"> </w:t>
            </w:r>
            <w:r w:rsidRPr="00E559EF">
              <w:rPr>
                <w:rFonts w:cs="Times New Roman"/>
                <w:bCs/>
                <w:color w:val="000000" w:themeColor="text1"/>
                <w:szCs w:val="24"/>
              </w:rPr>
              <w:t>«Номер счета получателя средств» указан счет № 03100</w:t>
            </w:r>
            <w:r w:rsidR="00E17000" w:rsidRPr="00E559EF">
              <w:rPr>
                <w:rFonts w:cs="Times New Roman"/>
                <w:bCs/>
                <w:color w:val="000000" w:themeColor="text1"/>
                <w:szCs w:val="24"/>
              </w:rPr>
              <w:t>,</w:t>
            </w:r>
            <w:r w:rsidRPr="00E559EF">
              <w:rPr>
                <w:rFonts w:cs="Times New Roman"/>
                <w:bCs/>
                <w:color w:val="000000" w:themeColor="text1"/>
                <w:szCs w:val="24"/>
              </w:rPr>
              <w:t xml:space="preserve"> то обязателен к заполнения значением, состоящим из 8 (восьми) знаков</w:t>
            </w:r>
          </w:p>
        </w:tc>
      </w:tr>
      <w:tr w:rsidR="00DA3D02" w:rsidRPr="00E559EF" w14:paraId="2DFB5F2B" w14:textId="77777777" w:rsidTr="00CA0BFE">
        <w:trPr>
          <w:trHeight w:val="782"/>
          <w:jc w:val="center"/>
        </w:trPr>
        <w:tc>
          <w:tcPr>
            <w:tcW w:w="955" w:type="pct"/>
            <w:tcBorders>
              <w:top w:val="single" w:sz="4" w:space="0" w:color="auto"/>
              <w:left w:val="single" w:sz="4" w:space="0" w:color="auto"/>
              <w:bottom w:val="single" w:sz="4" w:space="0" w:color="auto"/>
              <w:right w:val="single" w:sz="4" w:space="0" w:color="auto"/>
            </w:tcBorders>
          </w:tcPr>
          <w:p w14:paraId="40B67A09" w14:textId="77777777" w:rsidR="00BB2214" w:rsidRPr="00E559EF" w:rsidRDefault="00BB2214" w:rsidP="00CA0BFE">
            <w:pPr>
              <w:pStyle w:val="12-4"/>
              <w:keepLines/>
              <w:jc w:val="left"/>
              <w:rPr>
                <w:rFonts w:cs="Times New Roman"/>
                <w:color w:val="000000" w:themeColor="text1"/>
                <w:szCs w:val="24"/>
                <w:shd w:val="clear" w:color="auto" w:fill="FFFFFF"/>
              </w:rPr>
            </w:pPr>
            <w:r w:rsidRPr="00E559EF">
              <w:rPr>
                <w:rFonts w:cs="Times New Roman"/>
                <w:color w:val="000000" w:themeColor="text1"/>
                <w:szCs w:val="24"/>
              </w:rPr>
              <w:t>Сумма возврата</w:t>
            </w:r>
          </w:p>
        </w:tc>
        <w:tc>
          <w:tcPr>
            <w:tcW w:w="883" w:type="pct"/>
            <w:tcBorders>
              <w:top w:val="single" w:sz="4" w:space="0" w:color="auto"/>
              <w:left w:val="single" w:sz="4" w:space="0" w:color="auto"/>
              <w:bottom w:val="single" w:sz="4" w:space="0" w:color="auto"/>
              <w:right w:val="single" w:sz="4" w:space="0" w:color="auto"/>
            </w:tcBorders>
          </w:tcPr>
          <w:p w14:paraId="33748A81" w14:textId="77777777" w:rsidR="00BB2214" w:rsidRPr="00E559EF" w:rsidRDefault="00BB2214" w:rsidP="00CA0BFE">
            <w:pPr>
              <w:pStyle w:val="12-4"/>
              <w:keepLines/>
              <w:jc w:val="left"/>
              <w:rPr>
                <w:rFonts w:cs="Times New Roman"/>
                <w:color w:val="000000" w:themeColor="text1"/>
                <w:szCs w:val="24"/>
                <w:shd w:val="clear" w:color="auto" w:fill="FFFFFF"/>
              </w:rPr>
            </w:pPr>
            <w:proofErr w:type="spellStart"/>
            <w:r w:rsidRPr="00E559EF">
              <w:rPr>
                <w:rFonts w:cs="Times New Roman"/>
                <w:color w:val="000000" w:themeColor="text1"/>
                <w:szCs w:val="24"/>
                <w:shd w:val="clear" w:color="auto" w:fill="FFFFFF"/>
                <w:lang w:val="en-US"/>
              </w:rPr>
              <w:t>documentAmounts</w:t>
            </w:r>
            <w:proofErr w:type="spellEnd"/>
          </w:p>
        </w:tc>
        <w:tc>
          <w:tcPr>
            <w:tcW w:w="295" w:type="pct"/>
            <w:tcBorders>
              <w:top w:val="single" w:sz="4" w:space="0" w:color="auto"/>
              <w:left w:val="single" w:sz="4" w:space="0" w:color="auto"/>
              <w:bottom w:val="single" w:sz="4" w:space="0" w:color="auto"/>
              <w:right w:val="single" w:sz="4" w:space="0" w:color="auto"/>
            </w:tcBorders>
          </w:tcPr>
          <w:p w14:paraId="18F24B89" w14:textId="77777777" w:rsidR="00BB2214" w:rsidRPr="00E559EF" w:rsidRDefault="00BB2214" w:rsidP="00CA0BFE">
            <w:pPr>
              <w:pStyle w:val="12-4"/>
              <w:keepLines/>
              <w:jc w:val="left"/>
              <w:rPr>
                <w:rFonts w:cs="Times New Roman"/>
                <w:color w:val="000000" w:themeColor="text1"/>
                <w:szCs w:val="24"/>
              </w:rPr>
            </w:pPr>
            <w:r w:rsidRPr="00E559EF">
              <w:rPr>
                <w:rFonts w:cs="Times New Roman"/>
                <w:color w:val="000000" w:themeColor="text1"/>
                <w:szCs w:val="24"/>
              </w:rPr>
              <w:t>П</w:t>
            </w:r>
          </w:p>
        </w:tc>
        <w:tc>
          <w:tcPr>
            <w:tcW w:w="662" w:type="pct"/>
            <w:tcBorders>
              <w:top w:val="single" w:sz="4" w:space="0" w:color="auto"/>
              <w:left w:val="single" w:sz="4" w:space="0" w:color="auto"/>
              <w:bottom w:val="single" w:sz="4" w:space="0" w:color="auto"/>
              <w:right w:val="single" w:sz="4" w:space="0" w:color="auto"/>
            </w:tcBorders>
          </w:tcPr>
          <w:p w14:paraId="224883FD" w14:textId="77777777" w:rsidR="00BB2214" w:rsidRPr="00E559EF" w:rsidRDefault="00BB2214" w:rsidP="00CA0BFE">
            <w:pPr>
              <w:pStyle w:val="12-4"/>
              <w:keepLines/>
              <w:jc w:val="left"/>
              <w:rPr>
                <w:rFonts w:cs="Times New Roman"/>
                <w:color w:val="000000" w:themeColor="text1"/>
                <w:szCs w:val="24"/>
              </w:rPr>
            </w:pPr>
            <w:proofErr w:type="gramStart"/>
            <w:r w:rsidRPr="00E559EF">
              <w:rPr>
                <w:rFonts w:cs="Times New Roman"/>
                <w:color w:val="000000" w:themeColor="text1"/>
                <w:szCs w:val="24"/>
                <w:lang w:val="en-US"/>
              </w:rPr>
              <w:t>N</w:t>
            </w:r>
            <w:r w:rsidRPr="00E559EF">
              <w:rPr>
                <w:rFonts w:cs="Times New Roman"/>
                <w:color w:val="000000" w:themeColor="text1"/>
                <w:szCs w:val="24"/>
              </w:rPr>
              <w:t>(</w:t>
            </w:r>
            <w:proofErr w:type="gramEnd"/>
            <w:r w:rsidRPr="00E559EF">
              <w:rPr>
                <w:rFonts w:cs="Times New Roman"/>
                <w:color w:val="000000" w:themeColor="text1"/>
                <w:szCs w:val="24"/>
              </w:rPr>
              <w:t>20.2)</w:t>
            </w:r>
          </w:p>
        </w:tc>
        <w:tc>
          <w:tcPr>
            <w:tcW w:w="1031" w:type="pct"/>
            <w:tcBorders>
              <w:top w:val="single" w:sz="4" w:space="0" w:color="auto"/>
              <w:left w:val="single" w:sz="4" w:space="0" w:color="auto"/>
              <w:bottom w:val="single" w:sz="4" w:space="0" w:color="auto"/>
              <w:right w:val="single" w:sz="4" w:space="0" w:color="auto"/>
            </w:tcBorders>
          </w:tcPr>
          <w:p w14:paraId="52FC43BF" w14:textId="77777777" w:rsidR="00BB2214" w:rsidRPr="00E559EF" w:rsidRDefault="00BB2214" w:rsidP="00CA0BFE">
            <w:pPr>
              <w:pStyle w:val="12-4"/>
              <w:keepLines/>
              <w:jc w:val="left"/>
              <w:rPr>
                <w:rFonts w:cs="Times New Roman"/>
                <w:color w:val="000000" w:themeColor="text1"/>
                <w:szCs w:val="24"/>
              </w:rPr>
            </w:pPr>
            <w:r w:rsidRPr="00E559EF">
              <w:rPr>
                <w:rFonts w:cs="Times New Roman"/>
                <w:color w:val="000000" w:themeColor="text1"/>
                <w:szCs w:val="24"/>
              </w:rPr>
              <w:t>О</w:t>
            </w:r>
          </w:p>
        </w:tc>
        <w:tc>
          <w:tcPr>
            <w:tcW w:w="1174" w:type="pct"/>
            <w:tcBorders>
              <w:top w:val="single" w:sz="4" w:space="0" w:color="auto"/>
              <w:left w:val="single" w:sz="4" w:space="0" w:color="auto"/>
              <w:bottom w:val="single" w:sz="4" w:space="0" w:color="auto"/>
              <w:right w:val="single" w:sz="4" w:space="0" w:color="auto"/>
            </w:tcBorders>
          </w:tcPr>
          <w:p w14:paraId="32BFD120" w14:textId="77777777" w:rsidR="00BB2214" w:rsidRPr="00E559EF" w:rsidRDefault="00BB2214" w:rsidP="00CA0BFE">
            <w:pPr>
              <w:pStyle w:val="12-4"/>
              <w:keepLines/>
              <w:jc w:val="left"/>
              <w:rPr>
                <w:rFonts w:cs="Times New Roman"/>
                <w:bCs/>
                <w:color w:val="000000" w:themeColor="text1"/>
                <w:szCs w:val="24"/>
              </w:rPr>
            </w:pPr>
            <w:r w:rsidRPr="00E559EF">
              <w:rPr>
                <w:rFonts w:cs="Times New Roman"/>
                <w:bCs/>
                <w:color w:val="000000" w:themeColor="text1"/>
                <w:szCs w:val="24"/>
              </w:rPr>
              <w:t>Реквизит 10.36</w:t>
            </w:r>
          </w:p>
          <w:p w14:paraId="73BCD319" w14:textId="33F4130F" w:rsidR="00BB2214" w:rsidRPr="00E559EF" w:rsidRDefault="00BB2214" w:rsidP="00CA0BFE">
            <w:pPr>
              <w:pStyle w:val="12-4"/>
              <w:keepLines/>
              <w:jc w:val="left"/>
              <w:rPr>
                <w:rFonts w:cs="Times New Roman"/>
                <w:color w:val="000000" w:themeColor="text1"/>
                <w:szCs w:val="24"/>
              </w:rPr>
            </w:pPr>
            <w:r w:rsidRPr="00E559EF">
              <w:rPr>
                <w:rFonts w:cs="Times New Roman"/>
                <w:bCs/>
                <w:color w:val="000000" w:themeColor="text1"/>
                <w:szCs w:val="24"/>
              </w:rPr>
              <w:t>У</w:t>
            </w:r>
            <w:r w:rsidRPr="00E559EF">
              <w:rPr>
                <w:rFonts w:cs="Times New Roman"/>
                <w:color w:val="000000" w:themeColor="text1"/>
                <w:szCs w:val="24"/>
              </w:rPr>
              <w:t>казывается сумма, подлежащая возврату получателю средств</w:t>
            </w:r>
          </w:p>
        </w:tc>
      </w:tr>
      <w:tr w:rsidR="00DA3D02" w:rsidRPr="00E559EF" w14:paraId="0B939001" w14:textId="77777777" w:rsidTr="00CA0BFE">
        <w:trPr>
          <w:trHeight w:val="302"/>
          <w:jc w:val="center"/>
        </w:trPr>
        <w:tc>
          <w:tcPr>
            <w:tcW w:w="955" w:type="pct"/>
            <w:tcBorders>
              <w:top w:val="single" w:sz="4" w:space="0" w:color="auto"/>
              <w:left w:val="single" w:sz="4" w:space="0" w:color="auto"/>
              <w:bottom w:val="single" w:sz="4" w:space="0" w:color="auto"/>
              <w:right w:val="single" w:sz="4" w:space="0" w:color="auto"/>
            </w:tcBorders>
          </w:tcPr>
          <w:p w14:paraId="1F7EBC7B" w14:textId="77777777" w:rsidR="00BB2214" w:rsidRPr="00E559EF" w:rsidRDefault="00BB2214" w:rsidP="00CA0BFE">
            <w:pPr>
              <w:pStyle w:val="12-4"/>
              <w:keepLines/>
              <w:jc w:val="left"/>
              <w:rPr>
                <w:rFonts w:cs="Times New Roman"/>
                <w:color w:val="000000" w:themeColor="text1"/>
                <w:szCs w:val="24"/>
                <w:shd w:val="clear" w:color="auto" w:fill="FFFFFF"/>
              </w:rPr>
            </w:pPr>
            <w:r w:rsidRPr="00E559EF">
              <w:rPr>
                <w:rFonts w:cs="Times New Roman"/>
                <w:color w:val="000000" w:themeColor="text1"/>
                <w:szCs w:val="24"/>
                <w:shd w:val="clear" w:color="auto" w:fill="FFFFFF"/>
              </w:rPr>
              <w:t>УИН/код НПА</w:t>
            </w:r>
          </w:p>
        </w:tc>
        <w:tc>
          <w:tcPr>
            <w:tcW w:w="883" w:type="pct"/>
            <w:tcBorders>
              <w:top w:val="single" w:sz="4" w:space="0" w:color="auto"/>
              <w:left w:val="single" w:sz="4" w:space="0" w:color="auto"/>
              <w:bottom w:val="single" w:sz="4" w:space="0" w:color="auto"/>
              <w:right w:val="single" w:sz="4" w:space="0" w:color="auto"/>
            </w:tcBorders>
          </w:tcPr>
          <w:p w14:paraId="5C117593" w14:textId="77777777" w:rsidR="00BB2214" w:rsidRPr="00E559EF" w:rsidRDefault="00BB2214" w:rsidP="00CA0BFE">
            <w:pPr>
              <w:pStyle w:val="12-4"/>
              <w:keepLines/>
              <w:jc w:val="left"/>
              <w:rPr>
                <w:rFonts w:cs="Times New Roman"/>
                <w:color w:val="000000" w:themeColor="text1"/>
                <w:szCs w:val="24"/>
                <w:shd w:val="clear" w:color="auto" w:fill="FFFFFF"/>
              </w:rPr>
            </w:pPr>
            <w:r w:rsidRPr="00E559EF">
              <w:rPr>
                <w:rFonts w:cs="Times New Roman"/>
                <w:color w:val="000000" w:themeColor="text1"/>
                <w:szCs w:val="24"/>
                <w:lang w:val="en-US"/>
              </w:rPr>
              <w:t>p</w:t>
            </w:r>
            <w:proofErr w:type="spellStart"/>
            <w:r w:rsidRPr="00E559EF">
              <w:rPr>
                <w:rFonts w:cs="Times New Roman"/>
                <w:color w:val="000000" w:themeColor="text1"/>
                <w:szCs w:val="24"/>
              </w:rPr>
              <w:t>aymentID</w:t>
            </w:r>
            <w:proofErr w:type="spellEnd"/>
          </w:p>
        </w:tc>
        <w:tc>
          <w:tcPr>
            <w:tcW w:w="295" w:type="pct"/>
            <w:tcBorders>
              <w:top w:val="single" w:sz="4" w:space="0" w:color="auto"/>
              <w:left w:val="single" w:sz="4" w:space="0" w:color="auto"/>
              <w:bottom w:val="single" w:sz="4" w:space="0" w:color="auto"/>
              <w:right w:val="single" w:sz="4" w:space="0" w:color="auto"/>
            </w:tcBorders>
          </w:tcPr>
          <w:p w14:paraId="24D87FC4" w14:textId="77777777" w:rsidR="00BB2214" w:rsidRPr="00E559EF" w:rsidRDefault="00BB2214" w:rsidP="00CA0BFE">
            <w:pPr>
              <w:pStyle w:val="12-4"/>
              <w:keepLines/>
              <w:jc w:val="left"/>
              <w:rPr>
                <w:rFonts w:cs="Times New Roman"/>
                <w:color w:val="000000" w:themeColor="text1"/>
                <w:szCs w:val="24"/>
              </w:rPr>
            </w:pPr>
            <w:r w:rsidRPr="00E559EF">
              <w:rPr>
                <w:rFonts w:cs="Times New Roman"/>
                <w:color w:val="000000" w:themeColor="text1"/>
                <w:szCs w:val="24"/>
              </w:rPr>
              <w:t>П</w:t>
            </w:r>
          </w:p>
        </w:tc>
        <w:tc>
          <w:tcPr>
            <w:tcW w:w="662" w:type="pct"/>
            <w:tcBorders>
              <w:top w:val="single" w:sz="4" w:space="0" w:color="auto"/>
              <w:left w:val="single" w:sz="4" w:space="0" w:color="auto"/>
              <w:bottom w:val="single" w:sz="4" w:space="0" w:color="auto"/>
              <w:right w:val="single" w:sz="4" w:space="0" w:color="auto"/>
            </w:tcBorders>
          </w:tcPr>
          <w:p w14:paraId="20AA433E" w14:textId="77777777" w:rsidR="00BB2214" w:rsidRPr="00E559EF" w:rsidRDefault="00BB2214" w:rsidP="00CA0BFE">
            <w:pPr>
              <w:pStyle w:val="12-4"/>
              <w:keepLines/>
              <w:jc w:val="left"/>
              <w:rPr>
                <w:rFonts w:cs="Times New Roman"/>
                <w:color w:val="000000" w:themeColor="text1"/>
                <w:szCs w:val="24"/>
              </w:rPr>
            </w:pPr>
            <w:proofErr w:type="gramStart"/>
            <w:r w:rsidRPr="00E559EF">
              <w:rPr>
                <w:rFonts w:cs="Times New Roman"/>
                <w:color w:val="000000" w:themeColor="text1"/>
                <w:szCs w:val="24"/>
              </w:rPr>
              <w:t>T(</w:t>
            </w:r>
            <w:proofErr w:type="gramEnd"/>
            <w:r w:rsidRPr="00E559EF">
              <w:rPr>
                <w:rFonts w:cs="Times New Roman"/>
                <w:color w:val="000000" w:themeColor="text1"/>
                <w:szCs w:val="24"/>
              </w:rPr>
              <w:t>1-25)</w:t>
            </w:r>
          </w:p>
        </w:tc>
        <w:tc>
          <w:tcPr>
            <w:tcW w:w="1031" w:type="pct"/>
            <w:tcBorders>
              <w:top w:val="single" w:sz="4" w:space="0" w:color="auto"/>
              <w:left w:val="single" w:sz="4" w:space="0" w:color="auto"/>
              <w:bottom w:val="single" w:sz="4" w:space="0" w:color="auto"/>
              <w:right w:val="single" w:sz="4" w:space="0" w:color="auto"/>
            </w:tcBorders>
          </w:tcPr>
          <w:p w14:paraId="3EE26E7A" w14:textId="77777777" w:rsidR="00BB2214" w:rsidRPr="00E559EF" w:rsidRDefault="00BB2214" w:rsidP="00CA0BFE">
            <w:pPr>
              <w:pStyle w:val="12-4"/>
              <w:keepLines/>
              <w:jc w:val="left"/>
              <w:rPr>
                <w:rFonts w:cs="Times New Roman"/>
                <w:color w:val="000000" w:themeColor="text1"/>
                <w:szCs w:val="24"/>
              </w:rPr>
            </w:pPr>
            <w:r w:rsidRPr="00E559EF">
              <w:rPr>
                <w:rFonts w:cs="Times New Roman"/>
                <w:color w:val="000000" w:themeColor="text1"/>
                <w:szCs w:val="24"/>
              </w:rPr>
              <w:t>Н</w:t>
            </w:r>
          </w:p>
        </w:tc>
        <w:tc>
          <w:tcPr>
            <w:tcW w:w="1174" w:type="pct"/>
            <w:tcBorders>
              <w:top w:val="single" w:sz="4" w:space="0" w:color="auto"/>
              <w:left w:val="single" w:sz="4" w:space="0" w:color="auto"/>
              <w:bottom w:val="single" w:sz="4" w:space="0" w:color="auto"/>
              <w:right w:val="single" w:sz="4" w:space="0" w:color="auto"/>
            </w:tcBorders>
          </w:tcPr>
          <w:p w14:paraId="0FB506B4" w14:textId="77777777" w:rsidR="00BB2214" w:rsidRPr="00E559EF" w:rsidRDefault="00BB2214" w:rsidP="00D36EFE">
            <w:pPr>
              <w:pStyle w:val="12-4"/>
              <w:keepLines/>
              <w:jc w:val="left"/>
              <w:rPr>
                <w:rFonts w:cs="Times New Roman"/>
                <w:bCs/>
                <w:color w:val="000000" w:themeColor="text1"/>
                <w:szCs w:val="24"/>
              </w:rPr>
            </w:pPr>
            <w:r w:rsidRPr="00E559EF">
              <w:rPr>
                <w:rFonts w:cs="Times New Roman"/>
                <w:bCs/>
                <w:color w:val="000000" w:themeColor="text1"/>
                <w:szCs w:val="24"/>
              </w:rPr>
              <w:t>Реквизит 5.5</w:t>
            </w:r>
          </w:p>
          <w:p w14:paraId="2ECEECB3" w14:textId="77777777" w:rsidR="00BB2214" w:rsidRPr="00E559EF" w:rsidRDefault="00BB2214" w:rsidP="00D36EFE">
            <w:pPr>
              <w:pStyle w:val="12-4"/>
              <w:keepNext/>
              <w:keepLines/>
              <w:jc w:val="left"/>
              <w:rPr>
                <w:rFonts w:cs="Times New Roman"/>
                <w:color w:val="000000" w:themeColor="text1"/>
                <w:szCs w:val="24"/>
              </w:rPr>
            </w:pPr>
            <w:r w:rsidRPr="00E559EF">
              <w:rPr>
                <w:rFonts w:cs="Times New Roman"/>
                <w:color w:val="000000" w:themeColor="text1"/>
                <w:szCs w:val="24"/>
              </w:rPr>
              <w:t>В случае если в реквизите «Номер счета получателя средств» указан казначейский счет, заполняется:</w:t>
            </w:r>
          </w:p>
          <w:p w14:paraId="535B698A" w14:textId="77777777" w:rsidR="00BB2214" w:rsidRPr="00E559EF" w:rsidRDefault="00BB2214" w:rsidP="00D36EFE">
            <w:pPr>
              <w:pStyle w:val="12-1"/>
              <w:jc w:val="left"/>
            </w:pPr>
            <w:r w:rsidRPr="00E559EF">
              <w:t>уникальный идентификатор платежа в соответствии с Положением о правилах осуществления перевода денежных средств;</w:t>
            </w:r>
          </w:p>
          <w:p w14:paraId="74ECBD27" w14:textId="77777777" w:rsidR="00BB2214" w:rsidRPr="00E559EF" w:rsidRDefault="00BB2214" w:rsidP="00D36EFE">
            <w:pPr>
              <w:pStyle w:val="12-1"/>
              <w:jc w:val="left"/>
            </w:pPr>
            <w:r w:rsidRPr="00E559EF">
              <w:t>УИН, состоящий из 20 (двадцати) символов или 25 (двадцати пяти) цифр, при этом все символы (цифры) одновременно не могут принимать значение ноль «0»;</w:t>
            </w:r>
          </w:p>
          <w:p w14:paraId="39218232" w14:textId="77777777" w:rsidR="00BB2214" w:rsidRPr="00E559EF" w:rsidRDefault="00BB2214" w:rsidP="00D36EFE">
            <w:pPr>
              <w:pStyle w:val="12-1"/>
              <w:jc w:val="left"/>
            </w:pPr>
            <w:r w:rsidRPr="00E559EF">
              <w:t>код НПА в случае указания в реквизите «Номер счета получателя средств» казначейского счета № 03212.</w:t>
            </w:r>
          </w:p>
          <w:p w14:paraId="558C89E9" w14:textId="77777777" w:rsidR="00BB2214" w:rsidRPr="00E559EF" w:rsidRDefault="00BB2214" w:rsidP="00D36EFE">
            <w:pPr>
              <w:pStyle w:val="12-4"/>
              <w:keepLines/>
              <w:jc w:val="left"/>
              <w:rPr>
                <w:rFonts w:cs="Times New Roman"/>
                <w:bCs/>
                <w:color w:val="000000" w:themeColor="text1"/>
                <w:szCs w:val="24"/>
              </w:rPr>
            </w:pPr>
            <w:r w:rsidRPr="00E559EF">
              <w:rPr>
                <w:rFonts w:cs="Times New Roman"/>
                <w:color w:val="000000" w:themeColor="text1"/>
                <w:szCs w:val="24"/>
              </w:rPr>
              <w:t>При отсутствии уникального идентификатора начисления, уникального идентификатора платежа и кода НПА указывается значение ноль «0», если возврат осуществляется на казначейский счет</w:t>
            </w:r>
          </w:p>
        </w:tc>
      </w:tr>
      <w:tr w:rsidR="00DA3D02" w:rsidRPr="00E559EF" w14:paraId="4982F3D2" w14:textId="77777777" w:rsidTr="00CA0BFE">
        <w:trPr>
          <w:trHeight w:val="302"/>
          <w:jc w:val="center"/>
        </w:trPr>
        <w:tc>
          <w:tcPr>
            <w:tcW w:w="955" w:type="pct"/>
            <w:tcBorders>
              <w:top w:val="single" w:sz="4" w:space="0" w:color="auto"/>
              <w:left w:val="single" w:sz="4" w:space="0" w:color="auto"/>
              <w:bottom w:val="single" w:sz="4" w:space="0" w:color="auto"/>
              <w:right w:val="single" w:sz="4" w:space="0" w:color="auto"/>
            </w:tcBorders>
          </w:tcPr>
          <w:p w14:paraId="37084078" w14:textId="77777777" w:rsidR="00BB2214" w:rsidRPr="00E559EF" w:rsidRDefault="00BB2214" w:rsidP="00CA0BFE">
            <w:pPr>
              <w:pStyle w:val="12-4"/>
              <w:keepLines/>
              <w:jc w:val="left"/>
              <w:rPr>
                <w:rFonts w:cs="Times New Roman"/>
                <w:color w:val="000000" w:themeColor="text1"/>
                <w:szCs w:val="24"/>
                <w:shd w:val="clear" w:color="auto" w:fill="FFFFFF"/>
              </w:rPr>
            </w:pPr>
            <w:r w:rsidRPr="00E559EF">
              <w:rPr>
                <w:rFonts w:cs="Times New Roman"/>
                <w:color w:val="000000" w:themeColor="text1"/>
                <w:szCs w:val="24"/>
              </w:rPr>
              <w:t>Назначение платежа</w:t>
            </w:r>
          </w:p>
        </w:tc>
        <w:tc>
          <w:tcPr>
            <w:tcW w:w="883" w:type="pct"/>
            <w:tcBorders>
              <w:top w:val="single" w:sz="4" w:space="0" w:color="auto"/>
              <w:left w:val="single" w:sz="4" w:space="0" w:color="auto"/>
              <w:bottom w:val="single" w:sz="4" w:space="0" w:color="auto"/>
              <w:right w:val="single" w:sz="4" w:space="0" w:color="auto"/>
            </w:tcBorders>
          </w:tcPr>
          <w:p w14:paraId="529E07B8" w14:textId="77777777" w:rsidR="00BB2214" w:rsidRPr="00E559EF" w:rsidRDefault="00BB2214" w:rsidP="00CA0BFE">
            <w:pPr>
              <w:pStyle w:val="12-4"/>
              <w:keepLines/>
              <w:jc w:val="left"/>
              <w:rPr>
                <w:rFonts w:cs="Times New Roman"/>
                <w:color w:val="000000" w:themeColor="text1"/>
                <w:szCs w:val="24"/>
                <w:lang w:val="en-US"/>
              </w:rPr>
            </w:pPr>
            <w:proofErr w:type="spellStart"/>
            <w:r w:rsidRPr="00E559EF">
              <w:rPr>
                <w:rFonts w:cs="Times New Roman"/>
                <w:color w:val="000000" w:themeColor="text1"/>
                <w:szCs w:val="24"/>
                <w:lang w:val="en-US"/>
              </w:rPr>
              <w:t>paymentPurpose</w:t>
            </w:r>
            <w:proofErr w:type="spellEnd"/>
          </w:p>
        </w:tc>
        <w:tc>
          <w:tcPr>
            <w:tcW w:w="295" w:type="pct"/>
            <w:tcBorders>
              <w:top w:val="single" w:sz="4" w:space="0" w:color="auto"/>
              <w:left w:val="single" w:sz="4" w:space="0" w:color="auto"/>
              <w:bottom w:val="single" w:sz="4" w:space="0" w:color="auto"/>
              <w:right w:val="single" w:sz="4" w:space="0" w:color="auto"/>
            </w:tcBorders>
          </w:tcPr>
          <w:p w14:paraId="139B0CAA" w14:textId="77777777" w:rsidR="00BB2214" w:rsidRPr="00E559EF" w:rsidRDefault="00BB2214" w:rsidP="00CA0BFE">
            <w:pPr>
              <w:pStyle w:val="12-4"/>
              <w:keepLines/>
              <w:jc w:val="left"/>
              <w:rPr>
                <w:rFonts w:cs="Times New Roman"/>
                <w:color w:val="000000" w:themeColor="text1"/>
                <w:szCs w:val="24"/>
              </w:rPr>
            </w:pPr>
            <w:r w:rsidRPr="00E559EF">
              <w:rPr>
                <w:rFonts w:cs="Times New Roman"/>
                <w:color w:val="000000" w:themeColor="text1"/>
                <w:szCs w:val="24"/>
              </w:rPr>
              <w:t>П</w:t>
            </w:r>
          </w:p>
        </w:tc>
        <w:tc>
          <w:tcPr>
            <w:tcW w:w="662" w:type="pct"/>
            <w:tcBorders>
              <w:top w:val="single" w:sz="4" w:space="0" w:color="auto"/>
              <w:left w:val="single" w:sz="4" w:space="0" w:color="auto"/>
              <w:bottom w:val="single" w:sz="4" w:space="0" w:color="auto"/>
              <w:right w:val="single" w:sz="4" w:space="0" w:color="auto"/>
            </w:tcBorders>
          </w:tcPr>
          <w:p w14:paraId="3E41A209" w14:textId="77777777" w:rsidR="00BB2214" w:rsidRPr="00E559EF" w:rsidRDefault="00BB2214" w:rsidP="00CA0BFE">
            <w:pPr>
              <w:pStyle w:val="12-4"/>
              <w:keepLines/>
              <w:jc w:val="left"/>
              <w:rPr>
                <w:rFonts w:cs="Times New Roman"/>
                <w:color w:val="000000" w:themeColor="text1"/>
                <w:szCs w:val="24"/>
              </w:rPr>
            </w:pPr>
            <w:proofErr w:type="gramStart"/>
            <w:r w:rsidRPr="00E559EF">
              <w:rPr>
                <w:rFonts w:cs="Times New Roman"/>
                <w:color w:val="000000" w:themeColor="text1"/>
                <w:szCs w:val="24"/>
                <w:shd w:val="clear" w:color="auto" w:fill="FFFFFF"/>
                <w:lang w:val="en-US"/>
              </w:rPr>
              <w:t>T(</w:t>
            </w:r>
            <w:proofErr w:type="gramEnd"/>
            <w:r w:rsidRPr="00E559EF">
              <w:rPr>
                <w:rFonts w:cs="Times New Roman"/>
                <w:color w:val="000000" w:themeColor="text1"/>
                <w:szCs w:val="24"/>
                <w:shd w:val="clear" w:color="auto" w:fill="FFFFFF"/>
                <w:lang w:val="en-US"/>
              </w:rPr>
              <w:t>1-</w:t>
            </w:r>
            <w:r w:rsidRPr="00E559EF">
              <w:rPr>
                <w:rFonts w:cs="Times New Roman"/>
                <w:color w:val="000000" w:themeColor="text1"/>
                <w:szCs w:val="24"/>
              </w:rPr>
              <w:t>210</w:t>
            </w:r>
            <w:r w:rsidRPr="00E559EF">
              <w:rPr>
                <w:rFonts w:cs="Times New Roman"/>
                <w:color w:val="000000" w:themeColor="text1"/>
                <w:szCs w:val="24"/>
                <w:lang w:val="en-US"/>
              </w:rPr>
              <w:t>)</w:t>
            </w:r>
          </w:p>
        </w:tc>
        <w:tc>
          <w:tcPr>
            <w:tcW w:w="1031" w:type="pct"/>
            <w:tcBorders>
              <w:top w:val="single" w:sz="4" w:space="0" w:color="auto"/>
              <w:left w:val="single" w:sz="4" w:space="0" w:color="auto"/>
              <w:bottom w:val="single" w:sz="4" w:space="0" w:color="auto"/>
              <w:right w:val="single" w:sz="4" w:space="0" w:color="auto"/>
            </w:tcBorders>
          </w:tcPr>
          <w:p w14:paraId="76F209A9" w14:textId="77777777" w:rsidR="00BB2214" w:rsidRPr="00E559EF" w:rsidRDefault="00BB2214" w:rsidP="00CA0BFE">
            <w:pPr>
              <w:pStyle w:val="12-4"/>
              <w:keepLines/>
              <w:jc w:val="left"/>
              <w:rPr>
                <w:rFonts w:cs="Times New Roman"/>
                <w:color w:val="000000" w:themeColor="text1"/>
                <w:szCs w:val="24"/>
              </w:rPr>
            </w:pPr>
            <w:r w:rsidRPr="00E559EF">
              <w:rPr>
                <w:rFonts w:cs="Times New Roman"/>
                <w:color w:val="000000" w:themeColor="text1"/>
                <w:szCs w:val="24"/>
              </w:rPr>
              <w:t>О</w:t>
            </w:r>
          </w:p>
        </w:tc>
        <w:tc>
          <w:tcPr>
            <w:tcW w:w="1174" w:type="pct"/>
            <w:tcBorders>
              <w:top w:val="single" w:sz="4" w:space="0" w:color="auto"/>
              <w:left w:val="single" w:sz="4" w:space="0" w:color="auto"/>
              <w:bottom w:val="single" w:sz="4" w:space="0" w:color="auto"/>
              <w:right w:val="single" w:sz="4" w:space="0" w:color="auto"/>
            </w:tcBorders>
          </w:tcPr>
          <w:p w14:paraId="3E6982CB" w14:textId="77777777" w:rsidR="00BB2214" w:rsidRPr="00E559EF" w:rsidRDefault="00BB2214" w:rsidP="00CA0BFE">
            <w:pPr>
              <w:pStyle w:val="12-4"/>
              <w:keepLines/>
              <w:jc w:val="left"/>
              <w:rPr>
                <w:rFonts w:cs="Times New Roman"/>
                <w:color w:val="000000" w:themeColor="text1"/>
                <w:szCs w:val="24"/>
              </w:rPr>
            </w:pPr>
            <w:r w:rsidRPr="00E559EF">
              <w:rPr>
                <w:rFonts w:cs="Times New Roman"/>
                <w:color w:val="000000" w:themeColor="text1"/>
                <w:szCs w:val="24"/>
              </w:rPr>
              <w:t>Реквизит 3.50</w:t>
            </w:r>
          </w:p>
          <w:p w14:paraId="70CB7CE3" w14:textId="77777777" w:rsidR="00BB2214" w:rsidRPr="00E559EF" w:rsidRDefault="00BB2214" w:rsidP="00CA0BFE">
            <w:pPr>
              <w:pStyle w:val="12-4"/>
              <w:keepLines/>
              <w:jc w:val="left"/>
              <w:rPr>
                <w:rFonts w:cs="Times New Roman"/>
                <w:bCs/>
                <w:color w:val="000000" w:themeColor="text1"/>
                <w:szCs w:val="24"/>
              </w:rPr>
            </w:pPr>
            <w:r w:rsidRPr="00E559EF">
              <w:rPr>
                <w:rFonts w:cs="Times New Roman"/>
                <w:color w:val="000000" w:themeColor="text1"/>
                <w:szCs w:val="24"/>
              </w:rPr>
              <w:t>Указывается назначение платежа</w:t>
            </w:r>
          </w:p>
        </w:tc>
      </w:tr>
    </w:tbl>
    <w:p w14:paraId="3FD093BC" w14:textId="77777777" w:rsidR="00BB2214" w:rsidRPr="00E559EF" w:rsidRDefault="00BB2214" w:rsidP="00E17000"/>
    <w:p w14:paraId="3FC061F9" w14:textId="77777777" w:rsidR="00BB2214" w:rsidRPr="00E559EF" w:rsidRDefault="00BB2214" w:rsidP="00B4037A">
      <w:pPr>
        <w:pStyle w:val="20"/>
      </w:pPr>
      <w:bookmarkStart w:id="227" w:name="_Toc196485305"/>
      <w:bookmarkStart w:id="228" w:name="_Toc213235019"/>
      <w:r w:rsidRPr="00E559EF">
        <w:t>Описание комплексного типа «</w:t>
      </w:r>
      <w:proofErr w:type="spellStart"/>
      <w:r w:rsidRPr="00E559EF">
        <w:t>mngrInf</w:t>
      </w:r>
      <w:proofErr w:type="spellEnd"/>
      <w:r w:rsidRPr="00E559EF">
        <w:t>»</w:t>
      </w:r>
      <w:bookmarkEnd w:id="227"/>
      <w:bookmarkEnd w:id="228"/>
    </w:p>
    <w:p w14:paraId="527B5CA8" w14:textId="0A38027B" w:rsidR="00BB2214" w:rsidRPr="00E559EF" w:rsidRDefault="00BB2214" w:rsidP="00BB2214">
      <w:pPr>
        <w:rPr>
          <w:rFonts w:cs="Times New Roman"/>
        </w:rPr>
      </w:pPr>
      <w:r w:rsidRPr="00E559EF">
        <w:rPr>
          <w:rFonts w:cs="Times New Roman"/>
        </w:rPr>
        <w:t>Описание комплексного типа «</w:t>
      </w:r>
      <w:proofErr w:type="spellStart"/>
      <w:r w:rsidRPr="00E559EF">
        <w:rPr>
          <w:rFonts w:cs="Times New Roman"/>
        </w:rPr>
        <w:t>mngrInf</w:t>
      </w:r>
      <w:proofErr w:type="spellEnd"/>
      <w:r w:rsidRPr="00E559EF">
        <w:rPr>
          <w:rFonts w:cs="Times New Roman"/>
        </w:rPr>
        <w:t xml:space="preserve">» блока «Информация о руководителе (ином уполномоченном лице)» представлено </w:t>
      </w:r>
      <w:r w:rsidR="00287A36" w:rsidRPr="00E559EF">
        <w:rPr>
          <w:rFonts w:cs="Times New Roman"/>
        </w:rPr>
        <w:t>в таблице </w:t>
      </w:r>
      <w:r w:rsidRPr="00E559EF">
        <w:rPr>
          <w:rFonts w:cs="Times New Roman"/>
        </w:rPr>
        <w:t>ниже (</w:t>
      </w:r>
      <w:r w:rsidR="0005121F" w:rsidRPr="00E559EF">
        <w:rPr>
          <w:rFonts w:cs="Times New Roman"/>
        </w:rPr>
        <w:fldChar w:fldCharType="begin"/>
      </w:r>
      <w:r w:rsidR="0005121F" w:rsidRPr="00E559EF">
        <w:rPr>
          <w:rFonts w:cs="Times New Roman"/>
        </w:rPr>
        <w:instrText xml:space="preserve"> REF _Ref207268138 \h </w:instrText>
      </w:r>
      <w:r w:rsidR="0005121F" w:rsidRPr="00E559EF">
        <w:rPr>
          <w:rFonts w:cs="Times New Roman"/>
        </w:rPr>
      </w:r>
      <w:r w:rsidR="0005121F" w:rsidRPr="00E559EF">
        <w:rPr>
          <w:rFonts w:cs="Times New Roman"/>
        </w:rPr>
        <w:fldChar w:fldCharType="separate"/>
      </w:r>
      <w:r w:rsidR="00AE7460" w:rsidRPr="00E559EF">
        <w:t>Таблица </w:t>
      </w:r>
      <w:r w:rsidR="00AE7460">
        <w:rPr>
          <w:noProof/>
        </w:rPr>
        <w:t>25</w:t>
      </w:r>
      <w:r w:rsidR="0005121F" w:rsidRPr="00E559EF">
        <w:rPr>
          <w:rFonts w:cs="Times New Roman"/>
        </w:rPr>
        <w:fldChar w:fldCharType="end"/>
      </w:r>
      <w:r w:rsidRPr="00E559EF">
        <w:rPr>
          <w:rFonts w:cs="Times New Roman"/>
        </w:rPr>
        <w:t>).</w:t>
      </w:r>
    </w:p>
    <w:p w14:paraId="619E72A5" w14:textId="4A02C968" w:rsidR="00BB2214" w:rsidRPr="00E559EF" w:rsidRDefault="00BB2DFE" w:rsidP="00BB2214">
      <w:pPr>
        <w:pStyle w:val="-d"/>
      </w:pPr>
      <w:bookmarkStart w:id="229" w:name="_Ref207268138"/>
      <w:bookmarkStart w:id="230" w:name="_Toc196901037"/>
      <w:bookmarkStart w:id="231" w:name="_Toc213235075"/>
      <w:r w:rsidRPr="00E559EF">
        <w:t>Таблица </w:t>
      </w:r>
      <w:r w:rsidR="00BB2214" w:rsidRPr="00E559EF">
        <w:fldChar w:fldCharType="begin"/>
      </w:r>
      <w:r w:rsidR="00BB2214" w:rsidRPr="00E559EF">
        <w:instrText xml:space="preserve">SEQ Таблица \* ARABIC </w:instrText>
      </w:r>
      <w:r w:rsidR="00BB2214" w:rsidRPr="00E559EF">
        <w:fldChar w:fldCharType="separate"/>
      </w:r>
      <w:r w:rsidR="00AE7460">
        <w:rPr>
          <w:noProof/>
        </w:rPr>
        <w:t>25</w:t>
      </w:r>
      <w:r w:rsidR="00BB2214" w:rsidRPr="00E559EF">
        <w:fldChar w:fldCharType="end"/>
      </w:r>
      <w:bookmarkEnd w:id="229"/>
      <w:r w:rsidRPr="00E559EF">
        <w:t> – </w:t>
      </w:r>
      <w:r w:rsidR="00BB2214" w:rsidRPr="00E559EF">
        <w:t>Описание комплексного типа «</w:t>
      </w:r>
      <w:proofErr w:type="spellStart"/>
      <w:r w:rsidR="00BB2214" w:rsidRPr="00E559EF">
        <w:t>mngrInf</w:t>
      </w:r>
      <w:proofErr w:type="spellEnd"/>
      <w:r w:rsidR="00BB2214" w:rsidRPr="00E559EF">
        <w:t>»</w:t>
      </w:r>
      <w:bookmarkEnd w:id="230"/>
      <w:bookmarkEnd w:id="231"/>
    </w:p>
    <w:tbl>
      <w:tblPr>
        <w:tblStyle w:val="GOSTTable"/>
        <w:tblW w:w="0" w:type="auto"/>
        <w:jc w:val="center"/>
        <w:tblLayout w:type="fixed"/>
        <w:tblCellMar>
          <w:top w:w="57" w:type="dxa"/>
          <w:left w:w="57" w:type="dxa"/>
          <w:bottom w:w="57" w:type="dxa"/>
          <w:right w:w="57" w:type="dxa"/>
        </w:tblCellMar>
        <w:tblLook w:val="01E0" w:firstRow="1" w:lastRow="1" w:firstColumn="1" w:lastColumn="1" w:noHBand="0" w:noVBand="0"/>
      </w:tblPr>
      <w:tblGrid>
        <w:gridCol w:w="1720"/>
        <w:gridCol w:w="1672"/>
        <w:gridCol w:w="551"/>
        <w:gridCol w:w="1233"/>
        <w:gridCol w:w="1863"/>
        <w:gridCol w:w="2588"/>
      </w:tblGrid>
      <w:tr w:rsidR="00DA3D02" w:rsidRPr="00E559EF" w14:paraId="06B36415" w14:textId="77777777" w:rsidTr="00477850">
        <w:trPr>
          <w:cnfStyle w:val="100000000000" w:firstRow="1" w:lastRow="0" w:firstColumn="0" w:lastColumn="0" w:oddVBand="0" w:evenVBand="0" w:oddHBand="0" w:evenHBand="0" w:firstRowFirstColumn="0" w:firstRowLastColumn="0" w:lastRowFirstColumn="0" w:lastRowLastColumn="0"/>
          <w:tblHeader/>
          <w:jc w:val="center"/>
        </w:trPr>
        <w:tc>
          <w:tcPr>
            <w:tcW w:w="1720" w:type="dxa"/>
            <w:shd w:val="clear" w:color="auto" w:fill="D9D9D9" w:themeFill="background1" w:themeFillShade="D9"/>
          </w:tcPr>
          <w:p w14:paraId="16A10713" w14:textId="14DD5C01" w:rsidR="00BB2214" w:rsidRPr="00E559EF" w:rsidRDefault="00BB2214" w:rsidP="00477850">
            <w:pPr>
              <w:pStyle w:val="12-2"/>
              <w:rPr>
                <w:rFonts w:cs="Times New Roman"/>
                <w:color w:val="000000" w:themeColor="text1"/>
                <w:szCs w:val="24"/>
              </w:rPr>
            </w:pPr>
            <w:r w:rsidRPr="00E559EF">
              <w:rPr>
                <w:rFonts w:cs="Times New Roman"/>
                <w:color w:val="000000" w:themeColor="text1"/>
                <w:szCs w:val="24"/>
              </w:rPr>
              <w:t xml:space="preserve">Наименование </w:t>
            </w:r>
            <w:r w:rsidR="0073647A" w:rsidRPr="00E559EF">
              <w:rPr>
                <w:rFonts w:cs="Times New Roman"/>
                <w:color w:val="000000" w:themeColor="text1"/>
                <w:szCs w:val="24"/>
                <w:highlight w:val="yellow"/>
              </w:rPr>
              <w:t>реквизита</w:t>
            </w:r>
          </w:p>
        </w:tc>
        <w:tc>
          <w:tcPr>
            <w:tcW w:w="1672" w:type="dxa"/>
            <w:shd w:val="clear" w:color="auto" w:fill="D9D9D9" w:themeFill="background1" w:themeFillShade="D9"/>
          </w:tcPr>
          <w:p w14:paraId="3A99234B" w14:textId="77777777" w:rsidR="00BB2214" w:rsidRPr="00E559EF" w:rsidRDefault="00BB2214" w:rsidP="00477850">
            <w:pPr>
              <w:pStyle w:val="12-2"/>
              <w:rPr>
                <w:rFonts w:cs="Times New Roman"/>
                <w:color w:val="000000" w:themeColor="text1"/>
                <w:szCs w:val="24"/>
              </w:rPr>
            </w:pPr>
            <w:r w:rsidRPr="00E559EF">
              <w:rPr>
                <w:rFonts w:cs="Times New Roman"/>
                <w:color w:val="000000" w:themeColor="text1"/>
                <w:szCs w:val="24"/>
              </w:rPr>
              <w:t>Сокращенное наименование</w:t>
            </w:r>
          </w:p>
        </w:tc>
        <w:tc>
          <w:tcPr>
            <w:tcW w:w="551" w:type="dxa"/>
            <w:shd w:val="clear" w:color="auto" w:fill="D9D9D9" w:themeFill="background1" w:themeFillShade="D9"/>
          </w:tcPr>
          <w:p w14:paraId="1FEBC159" w14:textId="77777777" w:rsidR="00BB2214" w:rsidRPr="00E559EF" w:rsidRDefault="00BB2214" w:rsidP="00477850">
            <w:pPr>
              <w:pStyle w:val="12-2"/>
              <w:rPr>
                <w:rFonts w:cs="Times New Roman"/>
                <w:color w:val="000000" w:themeColor="text1"/>
                <w:szCs w:val="24"/>
              </w:rPr>
            </w:pPr>
            <w:r w:rsidRPr="00E559EF">
              <w:rPr>
                <w:rFonts w:cs="Times New Roman"/>
                <w:color w:val="000000" w:themeColor="text1"/>
                <w:szCs w:val="24"/>
              </w:rPr>
              <w:t>Тип</w:t>
            </w:r>
          </w:p>
        </w:tc>
        <w:tc>
          <w:tcPr>
            <w:tcW w:w="1233" w:type="dxa"/>
            <w:shd w:val="clear" w:color="auto" w:fill="D9D9D9" w:themeFill="background1" w:themeFillShade="D9"/>
          </w:tcPr>
          <w:p w14:paraId="326549A7" w14:textId="0B481B05" w:rsidR="00BB2214" w:rsidRPr="00E559EF" w:rsidRDefault="00BB2214" w:rsidP="00477850">
            <w:pPr>
              <w:pStyle w:val="12-2"/>
              <w:rPr>
                <w:rFonts w:cs="Times New Roman"/>
                <w:color w:val="000000" w:themeColor="text1"/>
                <w:szCs w:val="24"/>
              </w:rPr>
            </w:pPr>
            <w:r w:rsidRPr="00E559EF">
              <w:rPr>
                <w:rFonts w:cs="Times New Roman"/>
                <w:color w:val="000000" w:themeColor="text1"/>
                <w:szCs w:val="24"/>
              </w:rPr>
              <w:t xml:space="preserve">Формат </w:t>
            </w:r>
            <w:r w:rsidR="0073647A" w:rsidRPr="00E559EF">
              <w:rPr>
                <w:rFonts w:cs="Times New Roman"/>
                <w:color w:val="000000" w:themeColor="text1"/>
                <w:szCs w:val="24"/>
                <w:highlight w:val="yellow"/>
              </w:rPr>
              <w:t>реквизита</w:t>
            </w:r>
          </w:p>
        </w:tc>
        <w:tc>
          <w:tcPr>
            <w:tcW w:w="1863" w:type="dxa"/>
            <w:shd w:val="clear" w:color="auto" w:fill="D9D9D9" w:themeFill="background1" w:themeFillShade="D9"/>
          </w:tcPr>
          <w:p w14:paraId="72C748BB" w14:textId="77777777" w:rsidR="00BB2214" w:rsidRPr="00E559EF" w:rsidRDefault="00BB2214" w:rsidP="00477850">
            <w:pPr>
              <w:pStyle w:val="12-2"/>
              <w:rPr>
                <w:rFonts w:cs="Times New Roman"/>
                <w:color w:val="000000" w:themeColor="text1"/>
                <w:szCs w:val="24"/>
              </w:rPr>
            </w:pPr>
            <w:r w:rsidRPr="00E559EF">
              <w:rPr>
                <w:rFonts w:cs="Times New Roman"/>
                <w:color w:val="000000" w:themeColor="text1"/>
                <w:szCs w:val="24"/>
              </w:rPr>
              <w:t>Обязательность</w:t>
            </w:r>
          </w:p>
        </w:tc>
        <w:tc>
          <w:tcPr>
            <w:tcW w:w="2588" w:type="dxa"/>
            <w:shd w:val="clear" w:color="auto" w:fill="D9D9D9" w:themeFill="background1" w:themeFillShade="D9"/>
          </w:tcPr>
          <w:p w14:paraId="623E2F8F" w14:textId="77777777" w:rsidR="00BB2214" w:rsidRPr="00E559EF" w:rsidRDefault="00BB2214" w:rsidP="00477850">
            <w:pPr>
              <w:pStyle w:val="12-2"/>
              <w:rPr>
                <w:rFonts w:cs="Times New Roman"/>
                <w:color w:val="000000" w:themeColor="text1"/>
                <w:szCs w:val="24"/>
              </w:rPr>
            </w:pPr>
            <w:r w:rsidRPr="00E559EF">
              <w:rPr>
                <w:rFonts w:cs="Times New Roman"/>
                <w:color w:val="000000" w:themeColor="text1"/>
                <w:szCs w:val="24"/>
              </w:rPr>
              <w:t>Дополнительная информация</w:t>
            </w:r>
          </w:p>
        </w:tc>
      </w:tr>
      <w:tr w:rsidR="00DA3D02" w:rsidRPr="00E559EF" w14:paraId="4FF6EC99" w14:textId="77777777" w:rsidTr="00477850">
        <w:trPr>
          <w:cnfStyle w:val="000000100000" w:firstRow="0" w:lastRow="0" w:firstColumn="0" w:lastColumn="0" w:oddVBand="0" w:evenVBand="0" w:oddHBand="1" w:evenHBand="0" w:firstRowFirstColumn="0" w:firstRowLastColumn="0" w:lastRowFirstColumn="0" w:lastRowLastColumn="0"/>
          <w:jc w:val="center"/>
        </w:trPr>
        <w:tc>
          <w:tcPr>
            <w:tcW w:w="1720" w:type="dxa"/>
          </w:tcPr>
          <w:p w14:paraId="2B133905" w14:textId="77777777" w:rsidR="00BB2214" w:rsidRPr="00E559EF" w:rsidRDefault="00BB2214" w:rsidP="00477850">
            <w:pPr>
              <w:pStyle w:val="12-4"/>
              <w:keepLines/>
              <w:ind w:left="0" w:right="0"/>
              <w:rPr>
                <w:rFonts w:cs="Times New Roman"/>
                <w:color w:val="000000" w:themeColor="text1"/>
                <w:szCs w:val="24"/>
              </w:rPr>
            </w:pPr>
            <w:r w:rsidRPr="00E559EF">
              <w:rPr>
                <w:rFonts w:cs="Times New Roman"/>
                <w:color w:val="000000" w:themeColor="text1"/>
                <w:szCs w:val="24"/>
              </w:rPr>
              <w:t>ФИО</w:t>
            </w:r>
          </w:p>
        </w:tc>
        <w:tc>
          <w:tcPr>
            <w:tcW w:w="1672" w:type="dxa"/>
          </w:tcPr>
          <w:p w14:paraId="1B7F41EC" w14:textId="77777777" w:rsidR="00BB2214" w:rsidRPr="00E559EF" w:rsidRDefault="00BB2214" w:rsidP="00477850">
            <w:pPr>
              <w:pStyle w:val="12-4"/>
              <w:keepLines/>
              <w:ind w:left="0" w:right="0"/>
              <w:rPr>
                <w:rFonts w:cs="Times New Roman"/>
                <w:color w:val="000000" w:themeColor="text1"/>
                <w:szCs w:val="24"/>
                <w:lang w:val="en-US"/>
              </w:rPr>
            </w:pPr>
            <w:proofErr w:type="spellStart"/>
            <w:r w:rsidRPr="00E559EF">
              <w:rPr>
                <w:rFonts w:cs="Times New Roman"/>
                <w:color w:val="000000" w:themeColor="text1"/>
                <w:szCs w:val="24"/>
                <w:lang w:val="en-US"/>
              </w:rPr>
              <w:t>mngrName</w:t>
            </w:r>
            <w:proofErr w:type="spellEnd"/>
          </w:p>
        </w:tc>
        <w:tc>
          <w:tcPr>
            <w:tcW w:w="551" w:type="dxa"/>
          </w:tcPr>
          <w:p w14:paraId="7C10AAAF" w14:textId="77777777" w:rsidR="00BB2214" w:rsidRPr="00E559EF" w:rsidRDefault="00BB2214" w:rsidP="00477850">
            <w:pPr>
              <w:pStyle w:val="12-4"/>
              <w:keepLines/>
              <w:ind w:left="0" w:right="0"/>
              <w:rPr>
                <w:rFonts w:cs="Times New Roman"/>
                <w:color w:val="000000" w:themeColor="text1"/>
                <w:szCs w:val="24"/>
              </w:rPr>
            </w:pPr>
            <w:r w:rsidRPr="00E559EF">
              <w:rPr>
                <w:rFonts w:cs="Times New Roman"/>
                <w:color w:val="000000" w:themeColor="text1"/>
                <w:szCs w:val="24"/>
              </w:rPr>
              <w:t>П</w:t>
            </w:r>
          </w:p>
        </w:tc>
        <w:tc>
          <w:tcPr>
            <w:tcW w:w="1233" w:type="dxa"/>
          </w:tcPr>
          <w:p w14:paraId="2671055F" w14:textId="77777777" w:rsidR="00BB2214" w:rsidRPr="00E559EF" w:rsidRDefault="00BB2214" w:rsidP="00477850">
            <w:pPr>
              <w:pStyle w:val="12-4"/>
              <w:keepLines/>
              <w:ind w:left="0" w:right="0"/>
              <w:rPr>
                <w:rFonts w:cs="Times New Roman"/>
                <w:color w:val="000000" w:themeColor="text1"/>
                <w:szCs w:val="24"/>
              </w:rPr>
            </w:pPr>
            <w:proofErr w:type="gramStart"/>
            <w:r w:rsidRPr="00E559EF">
              <w:rPr>
                <w:rFonts w:cs="Times New Roman"/>
                <w:color w:val="000000" w:themeColor="text1"/>
                <w:szCs w:val="24"/>
              </w:rPr>
              <w:t>Т(</w:t>
            </w:r>
            <w:proofErr w:type="gramEnd"/>
            <w:r w:rsidRPr="00E559EF">
              <w:rPr>
                <w:rFonts w:cs="Times New Roman"/>
                <w:color w:val="000000" w:themeColor="text1"/>
                <w:szCs w:val="24"/>
              </w:rPr>
              <w:t>1-50)</w:t>
            </w:r>
          </w:p>
        </w:tc>
        <w:tc>
          <w:tcPr>
            <w:tcW w:w="1863" w:type="dxa"/>
          </w:tcPr>
          <w:p w14:paraId="58E7C27C" w14:textId="77777777" w:rsidR="00BB2214" w:rsidRPr="00E559EF" w:rsidRDefault="00BB2214" w:rsidP="00477850">
            <w:pPr>
              <w:pStyle w:val="12-4"/>
              <w:keepLines/>
              <w:ind w:left="0" w:right="0"/>
              <w:rPr>
                <w:rFonts w:cs="Times New Roman"/>
                <w:color w:val="000000" w:themeColor="text1"/>
                <w:szCs w:val="24"/>
              </w:rPr>
            </w:pPr>
            <w:r w:rsidRPr="00E559EF">
              <w:rPr>
                <w:rFonts w:cs="Times New Roman"/>
                <w:color w:val="000000" w:themeColor="text1"/>
                <w:szCs w:val="24"/>
              </w:rPr>
              <w:t>О</w:t>
            </w:r>
          </w:p>
        </w:tc>
        <w:tc>
          <w:tcPr>
            <w:tcW w:w="2588" w:type="dxa"/>
          </w:tcPr>
          <w:p w14:paraId="4E1CF8FF" w14:textId="77777777" w:rsidR="00BB2214" w:rsidRPr="00E559EF" w:rsidRDefault="00BB2214" w:rsidP="00477850">
            <w:pPr>
              <w:pStyle w:val="12-4"/>
              <w:keepLines/>
              <w:ind w:left="0" w:right="0"/>
              <w:rPr>
                <w:rFonts w:cs="Times New Roman"/>
                <w:color w:val="000000" w:themeColor="text1"/>
                <w:szCs w:val="24"/>
              </w:rPr>
            </w:pPr>
            <w:r w:rsidRPr="00E559EF">
              <w:rPr>
                <w:rFonts w:cs="Times New Roman"/>
                <w:color w:val="000000" w:themeColor="text1"/>
                <w:szCs w:val="24"/>
              </w:rPr>
              <w:t>Реквизит 1.25</w:t>
            </w:r>
          </w:p>
          <w:p w14:paraId="48892255" w14:textId="6DA72086" w:rsidR="00BB2214" w:rsidRPr="00E559EF" w:rsidRDefault="00BB2214" w:rsidP="00477850">
            <w:pPr>
              <w:pStyle w:val="12-4"/>
              <w:keepLines/>
              <w:ind w:left="0" w:right="0"/>
              <w:rPr>
                <w:rFonts w:cs="Times New Roman"/>
                <w:color w:val="000000" w:themeColor="text1"/>
                <w:szCs w:val="24"/>
              </w:rPr>
            </w:pPr>
            <w:r w:rsidRPr="00E559EF">
              <w:rPr>
                <w:rFonts w:cs="Times New Roman"/>
                <w:color w:val="000000" w:themeColor="text1"/>
                <w:szCs w:val="24"/>
              </w:rPr>
              <w:t>Указывается расшифровка подписи с</w:t>
            </w:r>
            <w:r w:rsidR="00477850" w:rsidRPr="00E559EF">
              <w:rPr>
                <w:rFonts w:cs="Times New Roman"/>
                <w:color w:val="000000" w:themeColor="text1"/>
                <w:szCs w:val="24"/>
              </w:rPr>
              <w:t> </w:t>
            </w:r>
            <w:r w:rsidRPr="00E559EF">
              <w:rPr>
                <w:rFonts w:cs="Times New Roman"/>
                <w:color w:val="000000" w:themeColor="text1"/>
                <w:szCs w:val="24"/>
              </w:rPr>
              <w:t>указанием фамилии, имени и отчества (отчество при наличии)</w:t>
            </w:r>
          </w:p>
        </w:tc>
      </w:tr>
      <w:tr w:rsidR="00DA3D02" w:rsidRPr="00E559EF" w14:paraId="5616E0A1" w14:textId="77777777" w:rsidTr="00477850">
        <w:trPr>
          <w:cnfStyle w:val="000000010000" w:firstRow="0" w:lastRow="0" w:firstColumn="0" w:lastColumn="0" w:oddVBand="0" w:evenVBand="0" w:oddHBand="0" w:evenHBand="1" w:firstRowFirstColumn="0" w:firstRowLastColumn="0" w:lastRowFirstColumn="0" w:lastRowLastColumn="0"/>
          <w:jc w:val="center"/>
        </w:trPr>
        <w:tc>
          <w:tcPr>
            <w:tcW w:w="1720" w:type="dxa"/>
          </w:tcPr>
          <w:p w14:paraId="4EDF7BA1" w14:textId="77777777" w:rsidR="00BB2214" w:rsidRPr="00E559EF" w:rsidRDefault="00BB2214" w:rsidP="00477850">
            <w:pPr>
              <w:pStyle w:val="12-4"/>
              <w:keepLines/>
              <w:ind w:left="0" w:right="0"/>
              <w:rPr>
                <w:rFonts w:cs="Times New Roman"/>
                <w:color w:val="000000" w:themeColor="text1"/>
                <w:szCs w:val="24"/>
              </w:rPr>
            </w:pPr>
            <w:r w:rsidRPr="00E559EF">
              <w:rPr>
                <w:rFonts w:cs="Times New Roman"/>
                <w:color w:val="000000" w:themeColor="text1"/>
                <w:szCs w:val="24"/>
              </w:rPr>
              <w:t>Должность</w:t>
            </w:r>
          </w:p>
        </w:tc>
        <w:tc>
          <w:tcPr>
            <w:tcW w:w="1672" w:type="dxa"/>
          </w:tcPr>
          <w:p w14:paraId="6E96A55B" w14:textId="77777777" w:rsidR="00BB2214" w:rsidRPr="00E559EF" w:rsidRDefault="00BB2214" w:rsidP="00477850">
            <w:pPr>
              <w:pStyle w:val="12-4"/>
              <w:keepLines/>
              <w:ind w:left="0" w:right="0"/>
              <w:rPr>
                <w:rFonts w:cs="Times New Roman"/>
                <w:color w:val="000000" w:themeColor="text1"/>
                <w:szCs w:val="24"/>
              </w:rPr>
            </w:pPr>
            <w:proofErr w:type="spellStart"/>
            <w:r w:rsidRPr="00E559EF">
              <w:rPr>
                <w:rFonts w:cs="Times New Roman"/>
                <w:color w:val="000000" w:themeColor="text1"/>
                <w:szCs w:val="24"/>
                <w:lang w:val="en-US"/>
              </w:rPr>
              <w:t>mngrP</w:t>
            </w:r>
            <w:r w:rsidRPr="00E559EF">
              <w:rPr>
                <w:rFonts w:cs="Times New Roman"/>
                <w:color w:val="000000" w:themeColor="text1"/>
                <w:szCs w:val="24"/>
              </w:rPr>
              <w:t>osition</w:t>
            </w:r>
            <w:proofErr w:type="spellEnd"/>
          </w:p>
        </w:tc>
        <w:tc>
          <w:tcPr>
            <w:tcW w:w="551" w:type="dxa"/>
          </w:tcPr>
          <w:p w14:paraId="2452740B" w14:textId="77777777" w:rsidR="00BB2214" w:rsidRPr="00E559EF" w:rsidRDefault="00BB2214" w:rsidP="00477850">
            <w:pPr>
              <w:pStyle w:val="12-4"/>
              <w:keepLines/>
              <w:ind w:left="0" w:right="0"/>
              <w:rPr>
                <w:rFonts w:cs="Times New Roman"/>
                <w:color w:val="000000" w:themeColor="text1"/>
                <w:szCs w:val="24"/>
              </w:rPr>
            </w:pPr>
            <w:r w:rsidRPr="00E559EF">
              <w:rPr>
                <w:rFonts w:cs="Times New Roman"/>
                <w:color w:val="000000" w:themeColor="text1"/>
                <w:szCs w:val="24"/>
              </w:rPr>
              <w:t>П</w:t>
            </w:r>
          </w:p>
        </w:tc>
        <w:tc>
          <w:tcPr>
            <w:tcW w:w="1233" w:type="dxa"/>
          </w:tcPr>
          <w:p w14:paraId="0A3A97B3" w14:textId="77777777" w:rsidR="00BB2214" w:rsidRPr="00E559EF" w:rsidRDefault="00BB2214" w:rsidP="00477850">
            <w:pPr>
              <w:pStyle w:val="12-4"/>
              <w:keepLines/>
              <w:ind w:left="0" w:right="0"/>
              <w:rPr>
                <w:rFonts w:cs="Times New Roman"/>
                <w:color w:val="000000" w:themeColor="text1"/>
                <w:szCs w:val="24"/>
              </w:rPr>
            </w:pPr>
            <w:proofErr w:type="gramStart"/>
            <w:r w:rsidRPr="00E559EF">
              <w:rPr>
                <w:rFonts w:cs="Times New Roman"/>
                <w:color w:val="000000" w:themeColor="text1"/>
                <w:szCs w:val="24"/>
              </w:rPr>
              <w:t>Т(</w:t>
            </w:r>
            <w:proofErr w:type="gramEnd"/>
            <w:r w:rsidRPr="00E559EF">
              <w:rPr>
                <w:rFonts w:cs="Times New Roman"/>
                <w:color w:val="000000" w:themeColor="text1"/>
                <w:szCs w:val="24"/>
              </w:rPr>
              <w:t>1-100)</w:t>
            </w:r>
          </w:p>
        </w:tc>
        <w:tc>
          <w:tcPr>
            <w:tcW w:w="1863" w:type="dxa"/>
          </w:tcPr>
          <w:p w14:paraId="04DA6F5E" w14:textId="77777777" w:rsidR="00BB2214" w:rsidRPr="00E559EF" w:rsidRDefault="00BB2214" w:rsidP="00477850">
            <w:pPr>
              <w:pStyle w:val="12-4"/>
              <w:keepLines/>
              <w:ind w:left="0" w:right="0"/>
              <w:rPr>
                <w:rFonts w:cs="Times New Roman"/>
                <w:color w:val="000000" w:themeColor="text1"/>
                <w:szCs w:val="24"/>
              </w:rPr>
            </w:pPr>
            <w:r w:rsidRPr="00E559EF">
              <w:rPr>
                <w:rFonts w:cs="Times New Roman"/>
                <w:color w:val="000000" w:themeColor="text1"/>
                <w:szCs w:val="24"/>
              </w:rPr>
              <w:t>О</w:t>
            </w:r>
          </w:p>
        </w:tc>
        <w:tc>
          <w:tcPr>
            <w:tcW w:w="2588" w:type="dxa"/>
          </w:tcPr>
          <w:p w14:paraId="4AEF2B9C" w14:textId="77777777" w:rsidR="00BB2214" w:rsidRPr="00E559EF" w:rsidRDefault="00BB2214" w:rsidP="00477850">
            <w:pPr>
              <w:pStyle w:val="12-4"/>
              <w:keepLines/>
              <w:ind w:left="0" w:right="0"/>
              <w:rPr>
                <w:rFonts w:cs="Times New Roman"/>
                <w:color w:val="000000" w:themeColor="text1"/>
                <w:szCs w:val="24"/>
              </w:rPr>
            </w:pPr>
            <w:r w:rsidRPr="00E559EF">
              <w:rPr>
                <w:rFonts w:cs="Times New Roman"/>
                <w:color w:val="000000" w:themeColor="text1"/>
                <w:szCs w:val="24"/>
              </w:rPr>
              <w:t>Реквизит 1.20</w:t>
            </w:r>
          </w:p>
          <w:p w14:paraId="5468DDEE" w14:textId="77777777" w:rsidR="00BB2214" w:rsidRPr="00E559EF" w:rsidRDefault="00BB2214" w:rsidP="00477850">
            <w:pPr>
              <w:pStyle w:val="12-4"/>
              <w:keepLines/>
              <w:ind w:left="0" w:right="0"/>
              <w:rPr>
                <w:rFonts w:cs="Times New Roman"/>
                <w:color w:val="000000" w:themeColor="text1"/>
                <w:szCs w:val="24"/>
              </w:rPr>
            </w:pPr>
            <w:r w:rsidRPr="00E559EF">
              <w:rPr>
                <w:rFonts w:cs="Times New Roman"/>
                <w:color w:val="000000" w:themeColor="text1"/>
                <w:szCs w:val="24"/>
              </w:rPr>
              <w:t>Указывается должность</w:t>
            </w:r>
          </w:p>
        </w:tc>
      </w:tr>
    </w:tbl>
    <w:p w14:paraId="46B47347" w14:textId="77777777" w:rsidR="00BB2214" w:rsidRPr="00E559EF" w:rsidRDefault="00BB2214" w:rsidP="00477850"/>
    <w:p w14:paraId="13B74F20" w14:textId="77777777" w:rsidR="00BB2214" w:rsidRPr="00E559EF" w:rsidRDefault="00BB2214" w:rsidP="00AC7D59">
      <w:pPr>
        <w:pStyle w:val="20"/>
      </w:pPr>
      <w:bookmarkStart w:id="232" w:name="_Toc196485306"/>
      <w:bookmarkStart w:id="233" w:name="_Toc213235020"/>
      <w:r w:rsidRPr="00E559EF">
        <w:t>Описание комплексного типа «</w:t>
      </w:r>
      <w:proofErr w:type="spellStart"/>
      <w:r w:rsidRPr="00E559EF">
        <w:t>chfAccInf</w:t>
      </w:r>
      <w:proofErr w:type="spellEnd"/>
      <w:r w:rsidRPr="00E559EF">
        <w:t>»</w:t>
      </w:r>
      <w:bookmarkEnd w:id="232"/>
      <w:bookmarkEnd w:id="233"/>
    </w:p>
    <w:p w14:paraId="7A633A6A" w14:textId="3A5A8529" w:rsidR="00BB2214" w:rsidRPr="00E559EF" w:rsidRDefault="00BB2214" w:rsidP="00477850">
      <w:r w:rsidRPr="00E559EF">
        <w:t>Описание комплексного типа «</w:t>
      </w:r>
      <w:proofErr w:type="spellStart"/>
      <w:r w:rsidRPr="00E559EF">
        <w:t>chfAccInf</w:t>
      </w:r>
      <w:proofErr w:type="spellEnd"/>
      <w:r w:rsidRPr="00E559EF">
        <w:t>» блока «Информация о главном бухгалтере</w:t>
      </w:r>
      <w:r w:rsidRPr="00E559EF">
        <w:rPr>
          <w:lang w:val="en-US"/>
        </w:rPr>
        <w:t> </w:t>
      </w:r>
      <w:r w:rsidRPr="00E559EF">
        <w:t xml:space="preserve">(ином уполномоченном лице)» представлено </w:t>
      </w:r>
      <w:r w:rsidR="00287A36" w:rsidRPr="00E559EF">
        <w:t>в таблице </w:t>
      </w:r>
      <w:r w:rsidRPr="00E559EF">
        <w:t>ниже (</w:t>
      </w:r>
      <w:r w:rsidR="0005121F" w:rsidRPr="00E559EF">
        <w:fldChar w:fldCharType="begin"/>
      </w:r>
      <w:r w:rsidR="0005121F" w:rsidRPr="00E559EF">
        <w:instrText xml:space="preserve"> REF _Ref207268155 \h </w:instrText>
      </w:r>
      <w:r w:rsidR="00477850" w:rsidRPr="00E559EF">
        <w:instrText xml:space="preserve"> \* MERGEFORMAT </w:instrText>
      </w:r>
      <w:r w:rsidR="0005121F" w:rsidRPr="00E559EF">
        <w:fldChar w:fldCharType="separate"/>
      </w:r>
      <w:r w:rsidR="00AE7460" w:rsidRPr="00E559EF">
        <w:t>Таблица </w:t>
      </w:r>
      <w:r w:rsidR="00AE7460">
        <w:t>26</w:t>
      </w:r>
      <w:r w:rsidR="0005121F" w:rsidRPr="00E559EF">
        <w:fldChar w:fldCharType="end"/>
      </w:r>
      <w:r w:rsidRPr="00E559EF">
        <w:t>).</w:t>
      </w:r>
    </w:p>
    <w:p w14:paraId="4BC4F2C3" w14:textId="1CCEDD13" w:rsidR="00BB2214" w:rsidRPr="00E559EF" w:rsidRDefault="00BB2DFE" w:rsidP="00BB2214">
      <w:pPr>
        <w:pStyle w:val="-d"/>
      </w:pPr>
      <w:bookmarkStart w:id="234" w:name="_Ref207268155"/>
      <w:bookmarkStart w:id="235" w:name="_Toc196901038"/>
      <w:bookmarkStart w:id="236" w:name="_Toc213235076"/>
      <w:r w:rsidRPr="00E559EF">
        <w:t>Таблица </w:t>
      </w:r>
      <w:r w:rsidR="00BB2214" w:rsidRPr="00E559EF">
        <w:fldChar w:fldCharType="begin"/>
      </w:r>
      <w:r w:rsidR="00BB2214" w:rsidRPr="00E559EF">
        <w:instrText xml:space="preserve">SEQ Таблица \* ARABIC </w:instrText>
      </w:r>
      <w:r w:rsidR="00BB2214" w:rsidRPr="00E559EF">
        <w:fldChar w:fldCharType="separate"/>
      </w:r>
      <w:r w:rsidR="00AE7460">
        <w:rPr>
          <w:noProof/>
        </w:rPr>
        <w:t>26</w:t>
      </w:r>
      <w:r w:rsidR="00BB2214" w:rsidRPr="00E559EF">
        <w:fldChar w:fldCharType="end"/>
      </w:r>
      <w:bookmarkEnd w:id="234"/>
      <w:r w:rsidRPr="00E559EF">
        <w:t> – </w:t>
      </w:r>
      <w:r w:rsidR="00BB2214" w:rsidRPr="00E559EF">
        <w:t>Описание комплексного типа «</w:t>
      </w:r>
      <w:proofErr w:type="spellStart"/>
      <w:r w:rsidR="00BB2214" w:rsidRPr="00E559EF">
        <w:t>chfAccInf</w:t>
      </w:r>
      <w:proofErr w:type="spellEnd"/>
      <w:r w:rsidR="00BB2214" w:rsidRPr="00E559EF">
        <w:t>»</w:t>
      </w:r>
      <w:bookmarkEnd w:id="235"/>
      <w:bookmarkEnd w:id="236"/>
    </w:p>
    <w:tbl>
      <w:tblPr>
        <w:tblStyle w:val="GOSTTable"/>
        <w:tblW w:w="5000" w:type="pct"/>
        <w:jc w:val="center"/>
        <w:tblCellMar>
          <w:top w:w="57" w:type="dxa"/>
          <w:left w:w="57" w:type="dxa"/>
          <w:bottom w:w="57" w:type="dxa"/>
          <w:right w:w="57" w:type="dxa"/>
        </w:tblCellMar>
        <w:tblLook w:val="01E0" w:firstRow="1" w:lastRow="1" w:firstColumn="1" w:lastColumn="1" w:noHBand="0" w:noVBand="0"/>
      </w:tblPr>
      <w:tblGrid>
        <w:gridCol w:w="1720"/>
        <w:gridCol w:w="1672"/>
        <w:gridCol w:w="551"/>
        <w:gridCol w:w="1233"/>
        <w:gridCol w:w="1863"/>
        <w:gridCol w:w="2588"/>
      </w:tblGrid>
      <w:tr w:rsidR="00DA3D02" w:rsidRPr="00E559EF" w14:paraId="388C12C9" w14:textId="77777777" w:rsidTr="00477850">
        <w:trPr>
          <w:cnfStyle w:val="100000000000" w:firstRow="1" w:lastRow="0" w:firstColumn="0" w:lastColumn="0" w:oddVBand="0" w:evenVBand="0" w:oddHBand="0" w:evenHBand="0" w:firstRowFirstColumn="0" w:firstRowLastColumn="0" w:lastRowFirstColumn="0" w:lastRowLastColumn="0"/>
          <w:jc w:val="center"/>
        </w:trPr>
        <w:tc>
          <w:tcPr>
            <w:tcW w:w="840" w:type="pct"/>
            <w:shd w:val="clear" w:color="auto" w:fill="D9D9D9" w:themeFill="background1" w:themeFillShade="D9"/>
          </w:tcPr>
          <w:p w14:paraId="5DA1FF3A" w14:textId="450D8A29" w:rsidR="00BB2214" w:rsidRPr="00E559EF" w:rsidRDefault="00BB2214" w:rsidP="00477850">
            <w:pPr>
              <w:pStyle w:val="12-2"/>
              <w:rPr>
                <w:rFonts w:cs="Times New Roman"/>
                <w:color w:val="000000" w:themeColor="text1"/>
                <w:szCs w:val="24"/>
              </w:rPr>
            </w:pPr>
            <w:r w:rsidRPr="00E559EF">
              <w:rPr>
                <w:rFonts w:cs="Times New Roman"/>
                <w:color w:val="000000" w:themeColor="text1"/>
                <w:szCs w:val="24"/>
              </w:rPr>
              <w:t xml:space="preserve">Наименование </w:t>
            </w:r>
            <w:r w:rsidR="0073647A" w:rsidRPr="00E559EF">
              <w:rPr>
                <w:rFonts w:cs="Times New Roman"/>
                <w:color w:val="000000" w:themeColor="text1"/>
                <w:szCs w:val="24"/>
                <w:highlight w:val="yellow"/>
              </w:rPr>
              <w:t>реквизита</w:t>
            </w:r>
          </w:p>
        </w:tc>
        <w:tc>
          <w:tcPr>
            <w:tcW w:w="815" w:type="pct"/>
            <w:shd w:val="clear" w:color="auto" w:fill="D9D9D9" w:themeFill="background1" w:themeFillShade="D9"/>
          </w:tcPr>
          <w:p w14:paraId="2AC92C7D" w14:textId="77777777" w:rsidR="00BB2214" w:rsidRPr="00E559EF" w:rsidRDefault="00BB2214" w:rsidP="00477850">
            <w:pPr>
              <w:pStyle w:val="12-2"/>
              <w:rPr>
                <w:rFonts w:cs="Times New Roman"/>
                <w:color w:val="000000" w:themeColor="text1"/>
                <w:szCs w:val="24"/>
              </w:rPr>
            </w:pPr>
            <w:r w:rsidRPr="00E559EF">
              <w:rPr>
                <w:rFonts w:cs="Times New Roman"/>
                <w:color w:val="000000" w:themeColor="text1"/>
                <w:szCs w:val="24"/>
              </w:rPr>
              <w:t>Сокращенное наименование</w:t>
            </w:r>
          </w:p>
        </w:tc>
        <w:tc>
          <w:tcPr>
            <w:tcW w:w="233" w:type="pct"/>
            <w:shd w:val="clear" w:color="auto" w:fill="D9D9D9" w:themeFill="background1" w:themeFillShade="D9"/>
          </w:tcPr>
          <w:p w14:paraId="02BC77C7" w14:textId="77777777" w:rsidR="00BB2214" w:rsidRPr="00E559EF" w:rsidRDefault="00BB2214" w:rsidP="00477850">
            <w:pPr>
              <w:pStyle w:val="12-2"/>
              <w:rPr>
                <w:rFonts w:cs="Times New Roman"/>
                <w:color w:val="000000" w:themeColor="text1"/>
                <w:szCs w:val="24"/>
              </w:rPr>
            </w:pPr>
            <w:r w:rsidRPr="00E559EF">
              <w:rPr>
                <w:rFonts w:cs="Times New Roman"/>
                <w:color w:val="000000" w:themeColor="text1"/>
                <w:szCs w:val="24"/>
              </w:rPr>
              <w:t>Тип</w:t>
            </w:r>
          </w:p>
        </w:tc>
        <w:tc>
          <w:tcPr>
            <w:tcW w:w="587" w:type="pct"/>
            <w:shd w:val="clear" w:color="auto" w:fill="D9D9D9" w:themeFill="background1" w:themeFillShade="D9"/>
          </w:tcPr>
          <w:p w14:paraId="134BC1E5" w14:textId="32CA2DFC" w:rsidR="00BB2214" w:rsidRPr="00E559EF" w:rsidRDefault="00BB2214" w:rsidP="00477850">
            <w:pPr>
              <w:pStyle w:val="12-2"/>
              <w:rPr>
                <w:rFonts w:cs="Times New Roman"/>
                <w:color w:val="000000" w:themeColor="text1"/>
                <w:szCs w:val="24"/>
              </w:rPr>
            </w:pPr>
            <w:r w:rsidRPr="00E559EF">
              <w:rPr>
                <w:rFonts w:cs="Times New Roman"/>
                <w:color w:val="000000" w:themeColor="text1"/>
                <w:szCs w:val="24"/>
              </w:rPr>
              <w:t xml:space="preserve">Формат </w:t>
            </w:r>
            <w:r w:rsidR="0073647A" w:rsidRPr="00E559EF">
              <w:rPr>
                <w:rFonts w:cs="Times New Roman"/>
                <w:color w:val="000000" w:themeColor="text1"/>
                <w:szCs w:val="24"/>
                <w:highlight w:val="yellow"/>
              </w:rPr>
              <w:t>реквизита</w:t>
            </w:r>
          </w:p>
        </w:tc>
        <w:tc>
          <w:tcPr>
            <w:tcW w:w="915" w:type="pct"/>
            <w:shd w:val="clear" w:color="auto" w:fill="D9D9D9" w:themeFill="background1" w:themeFillShade="D9"/>
          </w:tcPr>
          <w:p w14:paraId="5C5A354D" w14:textId="77777777" w:rsidR="00BB2214" w:rsidRPr="00E559EF" w:rsidRDefault="00BB2214" w:rsidP="00477850">
            <w:pPr>
              <w:pStyle w:val="12-2"/>
              <w:rPr>
                <w:rFonts w:cs="Times New Roman"/>
                <w:color w:val="000000" w:themeColor="text1"/>
                <w:szCs w:val="24"/>
              </w:rPr>
            </w:pPr>
            <w:r w:rsidRPr="00E559EF">
              <w:rPr>
                <w:rFonts w:cs="Times New Roman"/>
                <w:color w:val="000000" w:themeColor="text1"/>
                <w:szCs w:val="24"/>
              </w:rPr>
              <w:t>Обязательность</w:t>
            </w:r>
          </w:p>
        </w:tc>
        <w:tc>
          <w:tcPr>
            <w:tcW w:w="1609" w:type="pct"/>
            <w:shd w:val="clear" w:color="auto" w:fill="D9D9D9" w:themeFill="background1" w:themeFillShade="D9"/>
          </w:tcPr>
          <w:p w14:paraId="0BBBA3EB" w14:textId="77777777" w:rsidR="00BB2214" w:rsidRPr="00E559EF" w:rsidRDefault="00BB2214" w:rsidP="00477850">
            <w:pPr>
              <w:pStyle w:val="12-2"/>
              <w:rPr>
                <w:rFonts w:cs="Times New Roman"/>
                <w:color w:val="000000" w:themeColor="text1"/>
                <w:szCs w:val="24"/>
              </w:rPr>
            </w:pPr>
            <w:r w:rsidRPr="00E559EF">
              <w:rPr>
                <w:rFonts w:cs="Times New Roman"/>
                <w:color w:val="000000" w:themeColor="text1"/>
                <w:szCs w:val="24"/>
              </w:rPr>
              <w:t>Дополнительная информация</w:t>
            </w:r>
          </w:p>
        </w:tc>
      </w:tr>
      <w:tr w:rsidR="00DA3D02" w:rsidRPr="00E559EF" w14:paraId="1382226D" w14:textId="77777777" w:rsidTr="00477850">
        <w:trPr>
          <w:cnfStyle w:val="000000100000" w:firstRow="0" w:lastRow="0" w:firstColumn="0" w:lastColumn="0" w:oddVBand="0" w:evenVBand="0" w:oddHBand="1" w:evenHBand="0" w:firstRowFirstColumn="0" w:firstRowLastColumn="0" w:lastRowFirstColumn="0" w:lastRowLastColumn="0"/>
          <w:jc w:val="center"/>
        </w:trPr>
        <w:tc>
          <w:tcPr>
            <w:tcW w:w="840" w:type="pct"/>
          </w:tcPr>
          <w:p w14:paraId="70B98D7F" w14:textId="77777777" w:rsidR="00BB2214" w:rsidRPr="00E559EF" w:rsidRDefault="00BB2214" w:rsidP="00477850">
            <w:pPr>
              <w:pStyle w:val="12-4"/>
              <w:keepLines/>
              <w:ind w:left="0" w:right="0"/>
              <w:rPr>
                <w:rFonts w:cs="Times New Roman"/>
                <w:color w:val="000000" w:themeColor="text1"/>
                <w:szCs w:val="24"/>
              </w:rPr>
            </w:pPr>
            <w:r w:rsidRPr="00E559EF">
              <w:rPr>
                <w:rFonts w:cs="Times New Roman"/>
                <w:color w:val="000000" w:themeColor="text1"/>
                <w:szCs w:val="24"/>
              </w:rPr>
              <w:t>ФИО</w:t>
            </w:r>
          </w:p>
        </w:tc>
        <w:tc>
          <w:tcPr>
            <w:tcW w:w="815" w:type="pct"/>
          </w:tcPr>
          <w:p w14:paraId="1976313B" w14:textId="77777777" w:rsidR="00BB2214" w:rsidRPr="00E559EF" w:rsidRDefault="00BB2214" w:rsidP="00477850">
            <w:pPr>
              <w:pStyle w:val="12-4"/>
              <w:keepLines/>
              <w:ind w:left="0" w:right="0"/>
              <w:rPr>
                <w:rFonts w:cs="Times New Roman"/>
                <w:color w:val="000000" w:themeColor="text1"/>
                <w:szCs w:val="24"/>
              </w:rPr>
            </w:pPr>
            <w:r w:rsidRPr="00E559EF">
              <w:rPr>
                <w:rFonts w:cs="Times New Roman"/>
                <w:color w:val="000000" w:themeColor="text1"/>
                <w:szCs w:val="24"/>
                <w:shd w:val="clear" w:color="auto" w:fill="FFFFFF"/>
                <w:lang w:val="en-US"/>
              </w:rPr>
              <w:t>c</w:t>
            </w:r>
            <w:proofErr w:type="spellStart"/>
            <w:r w:rsidRPr="00E559EF">
              <w:rPr>
                <w:rFonts w:cs="Times New Roman"/>
                <w:color w:val="000000" w:themeColor="text1"/>
                <w:szCs w:val="24"/>
                <w:shd w:val="clear" w:color="auto" w:fill="FFFFFF"/>
              </w:rPr>
              <w:t>hf</w:t>
            </w:r>
            <w:proofErr w:type="spellEnd"/>
            <w:r w:rsidRPr="00E559EF">
              <w:rPr>
                <w:rFonts w:cs="Times New Roman"/>
                <w:color w:val="000000" w:themeColor="text1"/>
                <w:szCs w:val="24"/>
                <w:shd w:val="clear" w:color="auto" w:fill="FFFFFF"/>
                <w:lang w:val="en-US"/>
              </w:rPr>
              <w:t>A</w:t>
            </w:r>
            <w:proofErr w:type="spellStart"/>
            <w:r w:rsidRPr="00E559EF">
              <w:rPr>
                <w:rFonts w:cs="Times New Roman"/>
                <w:color w:val="000000" w:themeColor="text1"/>
                <w:szCs w:val="24"/>
                <w:shd w:val="clear" w:color="auto" w:fill="FFFFFF"/>
              </w:rPr>
              <w:t>cc</w:t>
            </w:r>
            <w:proofErr w:type="spellEnd"/>
            <w:r w:rsidRPr="00E559EF">
              <w:rPr>
                <w:rFonts w:cs="Times New Roman"/>
                <w:color w:val="000000" w:themeColor="text1"/>
                <w:szCs w:val="24"/>
                <w:shd w:val="clear" w:color="auto" w:fill="FFFFFF"/>
                <w:lang w:val="en-US"/>
              </w:rPr>
              <w:t>N</w:t>
            </w:r>
            <w:r w:rsidRPr="00E559EF">
              <w:rPr>
                <w:rFonts w:cs="Times New Roman"/>
                <w:color w:val="000000" w:themeColor="text1"/>
                <w:szCs w:val="24"/>
                <w:lang w:val="en-US"/>
              </w:rPr>
              <w:t>ame</w:t>
            </w:r>
          </w:p>
        </w:tc>
        <w:tc>
          <w:tcPr>
            <w:tcW w:w="233" w:type="pct"/>
          </w:tcPr>
          <w:p w14:paraId="664B7415" w14:textId="77777777" w:rsidR="00BB2214" w:rsidRPr="00E559EF" w:rsidRDefault="00BB2214" w:rsidP="00477850">
            <w:pPr>
              <w:pStyle w:val="12-4"/>
              <w:keepLines/>
              <w:ind w:left="0" w:right="0"/>
              <w:rPr>
                <w:rFonts w:cs="Times New Roman"/>
                <w:color w:val="000000" w:themeColor="text1"/>
                <w:szCs w:val="24"/>
              </w:rPr>
            </w:pPr>
            <w:r w:rsidRPr="00E559EF">
              <w:rPr>
                <w:rFonts w:cs="Times New Roman"/>
                <w:color w:val="000000" w:themeColor="text1"/>
                <w:szCs w:val="24"/>
              </w:rPr>
              <w:t>П</w:t>
            </w:r>
          </w:p>
        </w:tc>
        <w:tc>
          <w:tcPr>
            <w:tcW w:w="587" w:type="pct"/>
          </w:tcPr>
          <w:p w14:paraId="77B126B0" w14:textId="77777777" w:rsidR="00BB2214" w:rsidRPr="00E559EF" w:rsidRDefault="00BB2214" w:rsidP="00477850">
            <w:pPr>
              <w:pStyle w:val="12-4"/>
              <w:keepLines/>
              <w:ind w:left="0" w:right="0"/>
              <w:rPr>
                <w:rFonts w:cs="Times New Roman"/>
                <w:color w:val="000000" w:themeColor="text1"/>
                <w:szCs w:val="24"/>
              </w:rPr>
            </w:pPr>
            <w:proofErr w:type="gramStart"/>
            <w:r w:rsidRPr="00E559EF">
              <w:rPr>
                <w:rFonts w:cs="Times New Roman"/>
                <w:color w:val="000000" w:themeColor="text1"/>
                <w:szCs w:val="24"/>
              </w:rPr>
              <w:t>Т(</w:t>
            </w:r>
            <w:proofErr w:type="gramEnd"/>
            <w:r w:rsidRPr="00E559EF">
              <w:rPr>
                <w:rFonts w:cs="Times New Roman"/>
                <w:color w:val="000000" w:themeColor="text1"/>
                <w:szCs w:val="24"/>
              </w:rPr>
              <w:t>1-50)</w:t>
            </w:r>
          </w:p>
        </w:tc>
        <w:tc>
          <w:tcPr>
            <w:tcW w:w="915" w:type="pct"/>
          </w:tcPr>
          <w:p w14:paraId="62261EB4" w14:textId="77777777" w:rsidR="00BB2214" w:rsidRPr="00E559EF" w:rsidRDefault="00BB2214" w:rsidP="00477850">
            <w:pPr>
              <w:pStyle w:val="12-4"/>
              <w:keepLines/>
              <w:ind w:left="0" w:right="0"/>
              <w:rPr>
                <w:rFonts w:cs="Times New Roman"/>
                <w:color w:val="000000" w:themeColor="text1"/>
                <w:szCs w:val="24"/>
              </w:rPr>
            </w:pPr>
            <w:r w:rsidRPr="00E559EF">
              <w:rPr>
                <w:rFonts w:cs="Times New Roman"/>
                <w:color w:val="000000" w:themeColor="text1"/>
                <w:szCs w:val="24"/>
              </w:rPr>
              <w:t>О</w:t>
            </w:r>
          </w:p>
        </w:tc>
        <w:tc>
          <w:tcPr>
            <w:tcW w:w="1609" w:type="pct"/>
          </w:tcPr>
          <w:p w14:paraId="6B74C777" w14:textId="77777777" w:rsidR="00BB2214" w:rsidRPr="00E559EF" w:rsidRDefault="00BB2214" w:rsidP="00477850">
            <w:pPr>
              <w:pStyle w:val="12-4"/>
              <w:keepLines/>
              <w:ind w:left="0" w:right="0"/>
              <w:rPr>
                <w:rFonts w:cs="Times New Roman"/>
                <w:color w:val="000000" w:themeColor="text1"/>
                <w:szCs w:val="24"/>
              </w:rPr>
            </w:pPr>
            <w:r w:rsidRPr="00E559EF">
              <w:rPr>
                <w:rFonts w:cs="Times New Roman"/>
                <w:color w:val="000000" w:themeColor="text1"/>
                <w:szCs w:val="24"/>
              </w:rPr>
              <w:t>Реквизит 1.35</w:t>
            </w:r>
          </w:p>
          <w:p w14:paraId="7A150588" w14:textId="4777C5D0" w:rsidR="00BB2214" w:rsidRPr="00E559EF" w:rsidRDefault="00BB2214" w:rsidP="00477850">
            <w:pPr>
              <w:pStyle w:val="12-4"/>
              <w:keepLines/>
              <w:ind w:left="0" w:right="0"/>
              <w:rPr>
                <w:rFonts w:cs="Times New Roman"/>
                <w:color w:val="000000" w:themeColor="text1"/>
                <w:szCs w:val="24"/>
              </w:rPr>
            </w:pPr>
            <w:r w:rsidRPr="00E559EF">
              <w:rPr>
                <w:rFonts w:cs="Times New Roman"/>
                <w:color w:val="000000" w:themeColor="text1"/>
                <w:szCs w:val="24"/>
              </w:rPr>
              <w:t>Указывается расшифровка подписи с</w:t>
            </w:r>
            <w:r w:rsidR="00477850" w:rsidRPr="00E559EF">
              <w:rPr>
                <w:rFonts w:cs="Times New Roman"/>
                <w:color w:val="000000" w:themeColor="text1"/>
                <w:szCs w:val="24"/>
              </w:rPr>
              <w:t> </w:t>
            </w:r>
            <w:r w:rsidRPr="00E559EF">
              <w:rPr>
                <w:rFonts w:cs="Times New Roman"/>
                <w:color w:val="000000" w:themeColor="text1"/>
                <w:szCs w:val="24"/>
              </w:rPr>
              <w:t>указанием фамилии, имени и отчества (отчество при наличии)</w:t>
            </w:r>
          </w:p>
        </w:tc>
      </w:tr>
      <w:tr w:rsidR="00DA3D02" w:rsidRPr="00E559EF" w14:paraId="29032673" w14:textId="77777777" w:rsidTr="00477850">
        <w:trPr>
          <w:cnfStyle w:val="000000010000" w:firstRow="0" w:lastRow="0" w:firstColumn="0" w:lastColumn="0" w:oddVBand="0" w:evenVBand="0" w:oddHBand="0" w:evenHBand="1" w:firstRowFirstColumn="0" w:firstRowLastColumn="0" w:lastRowFirstColumn="0" w:lastRowLastColumn="0"/>
          <w:jc w:val="center"/>
        </w:trPr>
        <w:tc>
          <w:tcPr>
            <w:tcW w:w="840" w:type="pct"/>
          </w:tcPr>
          <w:p w14:paraId="026F785B" w14:textId="77777777" w:rsidR="00BB2214" w:rsidRPr="00E559EF" w:rsidRDefault="00BB2214" w:rsidP="00477850">
            <w:pPr>
              <w:pStyle w:val="12-4"/>
              <w:keepLines/>
              <w:ind w:left="0" w:right="0"/>
              <w:rPr>
                <w:rFonts w:cs="Times New Roman"/>
                <w:color w:val="000000" w:themeColor="text1"/>
                <w:szCs w:val="24"/>
              </w:rPr>
            </w:pPr>
            <w:r w:rsidRPr="00E559EF">
              <w:rPr>
                <w:rFonts w:cs="Times New Roman"/>
                <w:color w:val="000000" w:themeColor="text1"/>
                <w:szCs w:val="24"/>
              </w:rPr>
              <w:t>Должность</w:t>
            </w:r>
          </w:p>
        </w:tc>
        <w:tc>
          <w:tcPr>
            <w:tcW w:w="815" w:type="pct"/>
          </w:tcPr>
          <w:p w14:paraId="0968FCD9" w14:textId="77777777" w:rsidR="00BB2214" w:rsidRPr="00E559EF" w:rsidRDefault="00BB2214" w:rsidP="00477850">
            <w:pPr>
              <w:pStyle w:val="12-4"/>
              <w:keepLines/>
              <w:ind w:left="0" w:right="0"/>
              <w:rPr>
                <w:rFonts w:cs="Times New Roman"/>
                <w:color w:val="000000" w:themeColor="text1"/>
                <w:szCs w:val="24"/>
              </w:rPr>
            </w:pPr>
            <w:r w:rsidRPr="00E559EF">
              <w:rPr>
                <w:rFonts w:cs="Times New Roman"/>
                <w:color w:val="000000" w:themeColor="text1"/>
                <w:szCs w:val="24"/>
                <w:shd w:val="clear" w:color="auto" w:fill="FFFFFF"/>
                <w:lang w:val="en-US"/>
              </w:rPr>
              <w:t>c</w:t>
            </w:r>
            <w:proofErr w:type="spellStart"/>
            <w:r w:rsidRPr="00E559EF">
              <w:rPr>
                <w:rFonts w:cs="Times New Roman"/>
                <w:color w:val="000000" w:themeColor="text1"/>
                <w:szCs w:val="24"/>
                <w:shd w:val="clear" w:color="auto" w:fill="FFFFFF"/>
              </w:rPr>
              <w:t>hf</w:t>
            </w:r>
            <w:proofErr w:type="spellEnd"/>
            <w:r w:rsidRPr="00E559EF">
              <w:rPr>
                <w:rFonts w:cs="Times New Roman"/>
                <w:color w:val="000000" w:themeColor="text1"/>
                <w:szCs w:val="24"/>
                <w:shd w:val="clear" w:color="auto" w:fill="FFFFFF"/>
                <w:lang w:val="en-US"/>
              </w:rPr>
              <w:t>A</w:t>
            </w:r>
            <w:proofErr w:type="spellStart"/>
            <w:r w:rsidRPr="00E559EF">
              <w:rPr>
                <w:rFonts w:cs="Times New Roman"/>
                <w:color w:val="000000" w:themeColor="text1"/>
                <w:szCs w:val="24"/>
                <w:shd w:val="clear" w:color="auto" w:fill="FFFFFF"/>
              </w:rPr>
              <w:t>cc</w:t>
            </w:r>
            <w:proofErr w:type="spellEnd"/>
            <w:r w:rsidRPr="00E559EF">
              <w:rPr>
                <w:rFonts w:cs="Times New Roman"/>
                <w:color w:val="000000" w:themeColor="text1"/>
                <w:szCs w:val="24"/>
                <w:lang w:val="en-US"/>
              </w:rPr>
              <w:t>P</w:t>
            </w:r>
            <w:proofErr w:type="spellStart"/>
            <w:r w:rsidRPr="00E559EF">
              <w:rPr>
                <w:rFonts w:cs="Times New Roman"/>
                <w:color w:val="000000" w:themeColor="text1"/>
                <w:szCs w:val="24"/>
              </w:rPr>
              <w:t>osition</w:t>
            </w:r>
            <w:proofErr w:type="spellEnd"/>
          </w:p>
        </w:tc>
        <w:tc>
          <w:tcPr>
            <w:tcW w:w="233" w:type="pct"/>
          </w:tcPr>
          <w:p w14:paraId="1BB8D6BF" w14:textId="77777777" w:rsidR="00BB2214" w:rsidRPr="00E559EF" w:rsidRDefault="00BB2214" w:rsidP="00477850">
            <w:pPr>
              <w:pStyle w:val="12-4"/>
              <w:keepLines/>
              <w:ind w:left="0" w:right="0"/>
              <w:rPr>
                <w:rFonts w:cs="Times New Roman"/>
                <w:color w:val="000000" w:themeColor="text1"/>
                <w:szCs w:val="24"/>
              </w:rPr>
            </w:pPr>
            <w:r w:rsidRPr="00E559EF">
              <w:rPr>
                <w:rFonts w:cs="Times New Roman"/>
                <w:color w:val="000000" w:themeColor="text1"/>
                <w:szCs w:val="24"/>
              </w:rPr>
              <w:t>П</w:t>
            </w:r>
          </w:p>
        </w:tc>
        <w:tc>
          <w:tcPr>
            <w:tcW w:w="587" w:type="pct"/>
          </w:tcPr>
          <w:p w14:paraId="1D13138E" w14:textId="77777777" w:rsidR="00BB2214" w:rsidRPr="00E559EF" w:rsidRDefault="00BB2214" w:rsidP="00477850">
            <w:pPr>
              <w:pStyle w:val="12-4"/>
              <w:keepLines/>
              <w:ind w:left="0" w:right="0"/>
              <w:rPr>
                <w:rFonts w:cs="Times New Roman"/>
                <w:color w:val="000000" w:themeColor="text1"/>
                <w:szCs w:val="24"/>
              </w:rPr>
            </w:pPr>
            <w:proofErr w:type="gramStart"/>
            <w:r w:rsidRPr="00E559EF">
              <w:rPr>
                <w:rFonts w:cs="Times New Roman"/>
                <w:color w:val="000000" w:themeColor="text1"/>
                <w:szCs w:val="24"/>
              </w:rPr>
              <w:t>Т(</w:t>
            </w:r>
            <w:proofErr w:type="gramEnd"/>
            <w:r w:rsidRPr="00E559EF">
              <w:rPr>
                <w:rFonts w:cs="Times New Roman"/>
                <w:color w:val="000000" w:themeColor="text1"/>
                <w:szCs w:val="24"/>
              </w:rPr>
              <w:t>1-100)</w:t>
            </w:r>
          </w:p>
        </w:tc>
        <w:tc>
          <w:tcPr>
            <w:tcW w:w="915" w:type="pct"/>
          </w:tcPr>
          <w:p w14:paraId="7FE1DF53" w14:textId="77777777" w:rsidR="00BB2214" w:rsidRPr="00E559EF" w:rsidRDefault="00BB2214" w:rsidP="00477850">
            <w:pPr>
              <w:pStyle w:val="12-4"/>
              <w:keepLines/>
              <w:ind w:left="0" w:right="0"/>
              <w:rPr>
                <w:rFonts w:cs="Times New Roman"/>
                <w:color w:val="000000" w:themeColor="text1"/>
                <w:szCs w:val="24"/>
              </w:rPr>
            </w:pPr>
            <w:r w:rsidRPr="00E559EF">
              <w:rPr>
                <w:rFonts w:cs="Times New Roman"/>
                <w:color w:val="000000" w:themeColor="text1"/>
                <w:szCs w:val="24"/>
              </w:rPr>
              <w:t>О</w:t>
            </w:r>
          </w:p>
        </w:tc>
        <w:tc>
          <w:tcPr>
            <w:tcW w:w="1609" w:type="pct"/>
          </w:tcPr>
          <w:p w14:paraId="17416635" w14:textId="77777777" w:rsidR="00BB2214" w:rsidRPr="00E559EF" w:rsidRDefault="00BB2214" w:rsidP="00477850">
            <w:pPr>
              <w:pStyle w:val="12-4"/>
              <w:keepLines/>
              <w:ind w:left="0" w:right="0"/>
              <w:rPr>
                <w:rFonts w:cs="Times New Roman"/>
                <w:color w:val="000000" w:themeColor="text1"/>
                <w:szCs w:val="24"/>
              </w:rPr>
            </w:pPr>
            <w:r w:rsidRPr="00E559EF">
              <w:rPr>
                <w:rFonts w:cs="Times New Roman"/>
                <w:color w:val="000000" w:themeColor="text1"/>
                <w:szCs w:val="24"/>
              </w:rPr>
              <w:t>Реквизит 1.30</w:t>
            </w:r>
          </w:p>
          <w:p w14:paraId="42FAC277" w14:textId="77777777" w:rsidR="00BB2214" w:rsidRPr="00E559EF" w:rsidRDefault="00BB2214" w:rsidP="00477850">
            <w:pPr>
              <w:pStyle w:val="12-4"/>
              <w:keepLines/>
              <w:ind w:left="0" w:right="0"/>
              <w:rPr>
                <w:rFonts w:cs="Times New Roman"/>
                <w:color w:val="000000" w:themeColor="text1"/>
                <w:szCs w:val="24"/>
              </w:rPr>
            </w:pPr>
            <w:r w:rsidRPr="00E559EF">
              <w:rPr>
                <w:rFonts w:cs="Times New Roman"/>
                <w:color w:val="000000" w:themeColor="text1"/>
                <w:szCs w:val="24"/>
              </w:rPr>
              <w:t>Указывается должность</w:t>
            </w:r>
          </w:p>
        </w:tc>
      </w:tr>
    </w:tbl>
    <w:p w14:paraId="4B2374B6" w14:textId="77777777" w:rsidR="00B341DD" w:rsidRPr="00E559EF" w:rsidRDefault="00B341DD" w:rsidP="00B341DD">
      <w:bookmarkStart w:id="237" w:name="_Toc196485307"/>
    </w:p>
    <w:p w14:paraId="78E6CDBC" w14:textId="778F2FA3" w:rsidR="00BB2214" w:rsidRPr="00E559EF" w:rsidRDefault="00BB2214" w:rsidP="00B4037A">
      <w:pPr>
        <w:pStyle w:val="20"/>
      </w:pPr>
      <w:bookmarkStart w:id="238" w:name="_Toc213235021"/>
      <w:r w:rsidRPr="00E559EF">
        <w:t>Описание комплексного типа «</w:t>
      </w:r>
      <w:proofErr w:type="spellStart"/>
      <w:r w:rsidRPr="00E559EF">
        <w:t>rspnsblExctrInf</w:t>
      </w:r>
      <w:proofErr w:type="spellEnd"/>
      <w:r w:rsidRPr="00E559EF">
        <w:t>»</w:t>
      </w:r>
      <w:bookmarkEnd w:id="237"/>
      <w:bookmarkEnd w:id="238"/>
    </w:p>
    <w:p w14:paraId="496F9BD5" w14:textId="45E40CD9" w:rsidR="00BB2214" w:rsidRPr="00E559EF" w:rsidRDefault="00BB2214" w:rsidP="00B341DD">
      <w:r w:rsidRPr="00E559EF">
        <w:t>Описание комплексного типа «</w:t>
      </w:r>
      <w:proofErr w:type="spellStart"/>
      <w:r w:rsidRPr="00E559EF">
        <w:t>rspnsblExctrInf</w:t>
      </w:r>
      <w:proofErr w:type="spellEnd"/>
      <w:r w:rsidRPr="00E559EF">
        <w:t xml:space="preserve">» блока «Информация об ответственном исполнителе» представлено </w:t>
      </w:r>
      <w:r w:rsidR="00287A36" w:rsidRPr="00E559EF">
        <w:t>в таблице </w:t>
      </w:r>
      <w:r w:rsidRPr="00E559EF">
        <w:t>ниже (</w:t>
      </w:r>
      <w:r w:rsidR="0005121F" w:rsidRPr="00E559EF">
        <w:fldChar w:fldCharType="begin"/>
      </w:r>
      <w:r w:rsidR="0005121F" w:rsidRPr="00E559EF">
        <w:instrText xml:space="preserve"> REF _Ref207268172 \h </w:instrText>
      </w:r>
      <w:r w:rsidR="00B341DD" w:rsidRPr="00E559EF">
        <w:instrText xml:space="preserve"> \* MERGEFORMAT </w:instrText>
      </w:r>
      <w:r w:rsidR="0005121F" w:rsidRPr="00E559EF">
        <w:fldChar w:fldCharType="separate"/>
      </w:r>
      <w:r w:rsidR="00AE7460" w:rsidRPr="00E559EF">
        <w:t>Таблица </w:t>
      </w:r>
      <w:r w:rsidR="00AE7460">
        <w:t>27</w:t>
      </w:r>
      <w:r w:rsidR="0005121F" w:rsidRPr="00E559EF">
        <w:fldChar w:fldCharType="end"/>
      </w:r>
      <w:r w:rsidRPr="00E559EF">
        <w:fldChar w:fldCharType="begin"/>
      </w:r>
      <w:r w:rsidRPr="00E559EF">
        <w:instrText xml:space="preserve"> REF _Ref175947622 \h  \* MERGEFORMAT </w:instrText>
      </w:r>
      <w:r w:rsidRPr="00E559EF">
        <w:fldChar w:fldCharType="separate"/>
      </w:r>
      <w:r w:rsidR="00AE7460" w:rsidRPr="00E559EF">
        <w:t>Таблица </w:t>
      </w:r>
      <w:r w:rsidR="00AE7460">
        <w:t>16</w:t>
      </w:r>
      <w:r w:rsidRPr="00E559EF">
        <w:fldChar w:fldCharType="end"/>
      </w:r>
      <w:r w:rsidRPr="00E559EF">
        <w:t>).</w:t>
      </w:r>
    </w:p>
    <w:p w14:paraId="59BA2201" w14:textId="1F0BC790" w:rsidR="00BB2214" w:rsidRPr="00E559EF" w:rsidRDefault="00BB2DFE" w:rsidP="00BB2214">
      <w:pPr>
        <w:pStyle w:val="-d"/>
      </w:pPr>
      <w:bookmarkStart w:id="239" w:name="_Ref207268172"/>
      <w:bookmarkStart w:id="240" w:name="_Toc196901039"/>
      <w:bookmarkStart w:id="241" w:name="_Toc213235077"/>
      <w:r w:rsidRPr="00E559EF">
        <w:t>Таблица </w:t>
      </w:r>
      <w:r w:rsidR="00BB2214" w:rsidRPr="00E559EF">
        <w:fldChar w:fldCharType="begin"/>
      </w:r>
      <w:r w:rsidR="00BB2214" w:rsidRPr="00E559EF">
        <w:instrText xml:space="preserve">SEQ Таблица \* ARABIC </w:instrText>
      </w:r>
      <w:r w:rsidR="00BB2214" w:rsidRPr="00E559EF">
        <w:fldChar w:fldCharType="separate"/>
      </w:r>
      <w:r w:rsidR="00AE7460">
        <w:rPr>
          <w:noProof/>
        </w:rPr>
        <w:t>27</w:t>
      </w:r>
      <w:r w:rsidR="00BB2214" w:rsidRPr="00E559EF">
        <w:fldChar w:fldCharType="end"/>
      </w:r>
      <w:bookmarkEnd w:id="239"/>
      <w:r w:rsidRPr="00E559EF">
        <w:t> – </w:t>
      </w:r>
      <w:r w:rsidR="00BB2214" w:rsidRPr="00E559EF">
        <w:t>Описание комплексного типа «</w:t>
      </w:r>
      <w:proofErr w:type="spellStart"/>
      <w:r w:rsidR="00BB2214" w:rsidRPr="00E559EF">
        <w:t>rspnsblExctrInf</w:t>
      </w:r>
      <w:proofErr w:type="spellEnd"/>
      <w:r w:rsidR="00BB2214" w:rsidRPr="00E559EF">
        <w:t>»</w:t>
      </w:r>
      <w:bookmarkEnd w:id="240"/>
      <w:bookmarkEnd w:id="241"/>
    </w:p>
    <w:tbl>
      <w:tblPr>
        <w:tblStyle w:val="GOSTTable"/>
        <w:tblW w:w="5000" w:type="pct"/>
        <w:jc w:val="center"/>
        <w:tblCellMar>
          <w:top w:w="57" w:type="dxa"/>
          <w:left w:w="57" w:type="dxa"/>
          <w:bottom w:w="57" w:type="dxa"/>
          <w:right w:w="57" w:type="dxa"/>
        </w:tblCellMar>
        <w:tblLook w:val="01E0" w:firstRow="1" w:lastRow="1" w:firstColumn="1" w:lastColumn="1" w:noHBand="0" w:noVBand="0"/>
      </w:tblPr>
      <w:tblGrid>
        <w:gridCol w:w="1720"/>
        <w:gridCol w:w="1928"/>
        <w:gridCol w:w="551"/>
        <w:gridCol w:w="1233"/>
        <w:gridCol w:w="1863"/>
        <w:gridCol w:w="2332"/>
      </w:tblGrid>
      <w:tr w:rsidR="00DA3D02" w:rsidRPr="00E559EF" w14:paraId="29B567DA" w14:textId="77777777" w:rsidTr="00B341DD">
        <w:trPr>
          <w:cnfStyle w:val="100000000000" w:firstRow="1" w:lastRow="0" w:firstColumn="0" w:lastColumn="0" w:oddVBand="0" w:evenVBand="0" w:oddHBand="0" w:evenHBand="0" w:firstRowFirstColumn="0" w:firstRowLastColumn="0" w:lastRowFirstColumn="0" w:lastRowLastColumn="0"/>
          <w:tblHeader/>
          <w:jc w:val="center"/>
        </w:trPr>
        <w:tc>
          <w:tcPr>
            <w:tcW w:w="881" w:type="pct"/>
            <w:shd w:val="clear" w:color="auto" w:fill="D9D9D9" w:themeFill="background1" w:themeFillShade="D9"/>
          </w:tcPr>
          <w:p w14:paraId="54B76238" w14:textId="4CA4350B" w:rsidR="00BB2214" w:rsidRPr="00E559EF" w:rsidRDefault="00BB2214" w:rsidP="00B341DD">
            <w:pPr>
              <w:pStyle w:val="12-2"/>
              <w:rPr>
                <w:rFonts w:cs="Times New Roman"/>
                <w:color w:val="000000" w:themeColor="text1"/>
                <w:szCs w:val="24"/>
              </w:rPr>
            </w:pPr>
            <w:r w:rsidRPr="00E559EF">
              <w:rPr>
                <w:rFonts w:cs="Times New Roman"/>
                <w:color w:val="000000" w:themeColor="text1"/>
                <w:szCs w:val="24"/>
              </w:rPr>
              <w:t xml:space="preserve">Наименование </w:t>
            </w:r>
            <w:r w:rsidR="0073647A" w:rsidRPr="00E559EF">
              <w:rPr>
                <w:rFonts w:cs="Times New Roman"/>
                <w:color w:val="000000" w:themeColor="text1"/>
                <w:szCs w:val="24"/>
                <w:highlight w:val="yellow"/>
              </w:rPr>
              <w:t>реквизита</w:t>
            </w:r>
          </w:p>
        </w:tc>
        <w:tc>
          <w:tcPr>
            <w:tcW w:w="883" w:type="pct"/>
            <w:shd w:val="clear" w:color="auto" w:fill="D9D9D9" w:themeFill="background1" w:themeFillShade="D9"/>
          </w:tcPr>
          <w:p w14:paraId="1A3FE0BA" w14:textId="77777777" w:rsidR="00BB2214" w:rsidRPr="00E559EF" w:rsidRDefault="00BB2214" w:rsidP="00B341DD">
            <w:pPr>
              <w:pStyle w:val="12-2"/>
              <w:rPr>
                <w:rFonts w:cs="Times New Roman"/>
                <w:color w:val="000000" w:themeColor="text1"/>
                <w:szCs w:val="24"/>
              </w:rPr>
            </w:pPr>
            <w:r w:rsidRPr="00E559EF">
              <w:rPr>
                <w:rFonts w:cs="Times New Roman"/>
                <w:color w:val="000000" w:themeColor="text1"/>
                <w:szCs w:val="24"/>
              </w:rPr>
              <w:t>Сокращенное наименование</w:t>
            </w:r>
          </w:p>
        </w:tc>
        <w:tc>
          <w:tcPr>
            <w:tcW w:w="294" w:type="pct"/>
            <w:shd w:val="clear" w:color="auto" w:fill="D9D9D9" w:themeFill="background1" w:themeFillShade="D9"/>
          </w:tcPr>
          <w:p w14:paraId="1F9D0601" w14:textId="77777777" w:rsidR="00BB2214" w:rsidRPr="00E559EF" w:rsidRDefault="00BB2214" w:rsidP="00B341DD">
            <w:pPr>
              <w:pStyle w:val="12-2"/>
              <w:rPr>
                <w:rFonts w:cs="Times New Roman"/>
                <w:color w:val="000000" w:themeColor="text1"/>
                <w:szCs w:val="24"/>
              </w:rPr>
            </w:pPr>
            <w:r w:rsidRPr="00E559EF">
              <w:rPr>
                <w:rFonts w:cs="Times New Roman"/>
                <w:color w:val="000000" w:themeColor="text1"/>
                <w:szCs w:val="24"/>
              </w:rPr>
              <w:t>Тип</w:t>
            </w:r>
          </w:p>
        </w:tc>
        <w:tc>
          <w:tcPr>
            <w:tcW w:w="589" w:type="pct"/>
            <w:shd w:val="clear" w:color="auto" w:fill="D9D9D9" w:themeFill="background1" w:themeFillShade="D9"/>
          </w:tcPr>
          <w:p w14:paraId="65FC244F" w14:textId="7267DBBE" w:rsidR="00BB2214" w:rsidRPr="00E559EF" w:rsidRDefault="00BB2214" w:rsidP="00B341DD">
            <w:pPr>
              <w:pStyle w:val="12-2"/>
              <w:rPr>
                <w:rFonts w:cs="Times New Roman"/>
                <w:color w:val="000000" w:themeColor="text1"/>
                <w:szCs w:val="24"/>
              </w:rPr>
            </w:pPr>
            <w:r w:rsidRPr="00E559EF">
              <w:rPr>
                <w:rFonts w:cs="Times New Roman"/>
                <w:color w:val="000000" w:themeColor="text1"/>
                <w:szCs w:val="24"/>
              </w:rPr>
              <w:t xml:space="preserve">Формат </w:t>
            </w:r>
            <w:r w:rsidR="0073647A" w:rsidRPr="00E559EF">
              <w:rPr>
                <w:rFonts w:cs="Times New Roman"/>
                <w:color w:val="000000" w:themeColor="text1"/>
                <w:szCs w:val="24"/>
                <w:highlight w:val="yellow"/>
              </w:rPr>
              <w:t>реквизита</w:t>
            </w:r>
          </w:p>
        </w:tc>
        <w:tc>
          <w:tcPr>
            <w:tcW w:w="957" w:type="pct"/>
            <w:shd w:val="clear" w:color="auto" w:fill="D9D9D9" w:themeFill="background1" w:themeFillShade="D9"/>
          </w:tcPr>
          <w:p w14:paraId="1509E3A3" w14:textId="77777777" w:rsidR="00BB2214" w:rsidRPr="00E559EF" w:rsidRDefault="00BB2214" w:rsidP="00B341DD">
            <w:pPr>
              <w:pStyle w:val="12-2"/>
              <w:rPr>
                <w:rFonts w:cs="Times New Roman"/>
                <w:color w:val="000000" w:themeColor="text1"/>
                <w:szCs w:val="24"/>
              </w:rPr>
            </w:pPr>
            <w:r w:rsidRPr="00E559EF">
              <w:rPr>
                <w:rFonts w:cs="Times New Roman"/>
                <w:color w:val="000000" w:themeColor="text1"/>
                <w:szCs w:val="24"/>
              </w:rPr>
              <w:t>Обязательность</w:t>
            </w:r>
          </w:p>
        </w:tc>
        <w:tc>
          <w:tcPr>
            <w:tcW w:w="1395" w:type="pct"/>
            <w:shd w:val="clear" w:color="auto" w:fill="D9D9D9" w:themeFill="background1" w:themeFillShade="D9"/>
          </w:tcPr>
          <w:p w14:paraId="376E9E23" w14:textId="77777777" w:rsidR="00BB2214" w:rsidRPr="00E559EF" w:rsidRDefault="00BB2214" w:rsidP="00B341DD">
            <w:pPr>
              <w:pStyle w:val="12-2"/>
              <w:rPr>
                <w:rFonts w:cs="Times New Roman"/>
                <w:color w:val="000000" w:themeColor="text1"/>
                <w:szCs w:val="24"/>
              </w:rPr>
            </w:pPr>
            <w:r w:rsidRPr="00E559EF">
              <w:rPr>
                <w:rFonts w:cs="Times New Roman"/>
                <w:color w:val="000000" w:themeColor="text1"/>
                <w:szCs w:val="24"/>
              </w:rPr>
              <w:t>Дополнительная информация</w:t>
            </w:r>
          </w:p>
        </w:tc>
      </w:tr>
      <w:tr w:rsidR="00DA3D02" w:rsidRPr="00E559EF" w14:paraId="4EF61ACD" w14:textId="77777777" w:rsidTr="00B341DD">
        <w:trPr>
          <w:cnfStyle w:val="000000100000" w:firstRow="0" w:lastRow="0" w:firstColumn="0" w:lastColumn="0" w:oddVBand="0" w:evenVBand="0" w:oddHBand="1" w:evenHBand="0" w:firstRowFirstColumn="0" w:firstRowLastColumn="0" w:lastRowFirstColumn="0" w:lastRowLastColumn="0"/>
          <w:jc w:val="center"/>
        </w:trPr>
        <w:tc>
          <w:tcPr>
            <w:tcW w:w="881" w:type="pct"/>
          </w:tcPr>
          <w:p w14:paraId="2F5DE672" w14:textId="77777777" w:rsidR="00BB2214" w:rsidRPr="00E559EF" w:rsidRDefault="00BB2214" w:rsidP="00B341DD">
            <w:pPr>
              <w:pStyle w:val="12-4"/>
              <w:keepLines/>
              <w:ind w:left="0" w:right="0"/>
              <w:rPr>
                <w:rFonts w:cs="Times New Roman"/>
                <w:color w:val="000000" w:themeColor="text1"/>
                <w:szCs w:val="24"/>
              </w:rPr>
            </w:pPr>
            <w:r w:rsidRPr="00E559EF">
              <w:rPr>
                <w:rFonts w:cs="Times New Roman"/>
                <w:color w:val="000000" w:themeColor="text1"/>
                <w:szCs w:val="24"/>
              </w:rPr>
              <w:t>ФИО</w:t>
            </w:r>
          </w:p>
        </w:tc>
        <w:tc>
          <w:tcPr>
            <w:tcW w:w="883" w:type="pct"/>
          </w:tcPr>
          <w:p w14:paraId="405E6B7F" w14:textId="77777777" w:rsidR="00BB2214" w:rsidRPr="00E559EF" w:rsidRDefault="00BB2214" w:rsidP="00B341DD">
            <w:pPr>
              <w:pStyle w:val="12-4"/>
              <w:keepLines/>
              <w:ind w:left="0" w:right="0"/>
              <w:rPr>
                <w:rFonts w:cs="Times New Roman"/>
                <w:color w:val="000000" w:themeColor="text1"/>
                <w:szCs w:val="24"/>
              </w:rPr>
            </w:pPr>
            <w:proofErr w:type="spellStart"/>
            <w:r w:rsidRPr="00E559EF">
              <w:rPr>
                <w:rFonts w:cs="Times New Roman"/>
                <w:color w:val="000000" w:themeColor="text1"/>
                <w:szCs w:val="24"/>
                <w:shd w:val="clear" w:color="auto" w:fill="FFFFFF"/>
              </w:rPr>
              <w:t>rspns</w:t>
            </w:r>
            <w:proofErr w:type="spellEnd"/>
            <w:r w:rsidRPr="00E559EF">
              <w:rPr>
                <w:rFonts w:cs="Times New Roman"/>
                <w:color w:val="000000" w:themeColor="text1"/>
                <w:szCs w:val="24"/>
                <w:shd w:val="clear" w:color="auto" w:fill="FFFFFF"/>
                <w:lang w:val="en-US"/>
              </w:rPr>
              <w:t>E</w:t>
            </w:r>
            <w:proofErr w:type="spellStart"/>
            <w:r w:rsidRPr="00E559EF">
              <w:rPr>
                <w:rFonts w:cs="Times New Roman"/>
                <w:color w:val="000000" w:themeColor="text1"/>
                <w:szCs w:val="24"/>
                <w:shd w:val="clear" w:color="auto" w:fill="FFFFFF"/>
              </w:rPr>
              <w:t>xctr</w:t>
            </w:r>
            <w:proofErr w:type="spellEnd"/>
            <w:r w:rsidRPr="00E559EF">
              <w:rPr>
                <w:rFonts w:cs="Times New Roman"/>
                <w:color w:val="000000" w:themeColor="text1"/>
                <w:szCs w:val="24"/>
                <w:shd w:val="clear" w:color="auto" w:fill="FFFFFF"/>
                <w:lang w:val="en-US"/>
              </w:rPr>
              <w:t>N</w:t>
            </w:r>
            <w:proofErr w:type="spellStart"/>
            <w:r w:rsidRPr="00E559EF">
              <w:rPr>
                <w:rFonts w:cs="Times New Roman"/>
                <w:color w:val="000000" w:themeColor="text1"/>
                <w:szCs w:val="24"/>
              </w:rPr>
              <w:t>ame</w:t>
            </w:r>
            <w:proofErr w:type="spellEnd"/>
          </w:p>
        </w:tc>
        <w:tc>
          <w:tcPr>
            <w:tcW w:w="294" w:type="pct"/>
          </w:tcPr>
          <w:p w14:paraId="014EB6F1" w14:textId="77777777" w:rsidR="00BB2214" w:rsidRPr="00E559EF" w:rsidRDefault="00BB2214" w:rsidP="00B341DD">
            <w:pPr>
              <w:pStyle w:val="12-4"/>
              <w:keepLines/>
              <w:ind w:left="0" w:right="0"/>
              <w:rPr>
                <w:rFonts w:cs="Times New Roman"/>
                <w:color w:val="000000" w:themeColor="text1"/>
                <w:szCs w:val="24"/>
              </w:rPr>
            </w:pPr>
            <w:r w:rsidRPr="00E559EF">
              <w:rPr>
                <w:rFonts w:cs="Times New Roman"/>
                <w:color w:val="000000" w:themeColor="text1"/>
                <w:szCs w:val="24"/>
              </w:rPr>
              <w:t>П</w:t>
            </w:r>
          </w:p>
        </w:tc>
        <w:tc>
          <w:tcPr>
            <w:tcW w:w="589" w:type="pct"/>
          </w:tcPr>
          <w:p w14:paraId="43CCD9D2" w14:textId="77777777" w:rsidR="00BB2214" w:rsidRPr="00E559EF" w:rsidRDefault="00BB2214" w:rsidP="00B341DD">
            <w:pPr>
              <w:pStyle w:val="12-4"/>
              <w:keepLines/>
              <w:ind w:left="0" w:right="0"/>
              <w:rPr>
                <w:rFonts w:cs="Times New Roman"/>
                <w:color w:val="000000" w:themeColor="text1"/>
                <w:szCs w:val="24"/>
              </w:rPr>
            </w:pPr>
            <w:proofErr w:type="gramStart"/>
            <w:r w:rsidRPr="00E559EF">
              <w:rPr>
                <w:rFonts w:cs="Times New Roman"/>
                <w:color w:val="000000" w:themeColor="text1"/>
                <w:szCs w:val="24"/>
              </w:rPr>
              <w:t>Т(</w:t>
            </w:r>
            <w:proofErr w:type="gramEnd"/>
            <w:r w:rsidRPr="00E559EF">
              <w:rPr>
                <w:rFonts w:cs="Times New Roman"/>
                <w:color w:val="000000" w:themeColor="text1"/>
                <w:szCs w:val="24"/>
              </w:rPr>
              <w:t>1-50)</w:t>
            </w:r>
          </w:p>
        </w:tc>
        <w:tc>
          <w:tcPr>
            <w:tcW w:w="957" w:type="pct"/>
          </w:tcPr>
          <w:p w14:paraId="24CD35D1" w14:textId="77777777" w:rsidR="00BB2214" w:rsidRPr="00E559EF" w:rsidRDefault="00BB2214" w:rsidP="00B341DD">
            <w:pPr>
              <w:pStyle w:val="12-4"/>
              <w:keepLines/>
              <w:ind w:left="0" w:right="0"/>
              <w:rPr>
                <w:rFonts w:cs="Times New Roman"/>
                <w:color w:val="000000" w:themeColor="text1"/>
                <w:szCs w:val="24"/>
              </w:rPr>
            </w:pPr>
            <w:r w:rsidRPr="00E559EF">
              <w:rPr>
                <w:rFonts w:cs="Times New Roman"/>
                <w:color w:val="000000" w:themeColor="text1"/>
                <w:szCs w:val="24"/>
              </w:rPr>
              <w:t>О</w:t>
            </w:r>
          </w:p>
        </w:tc>
        <w:tc>
          <w:tcPr>
            <w:tcW w:w="1395" w:type="pct"/>
          </w:tcPr>
          <w:p w14:paraId="6F9660C6" w14:textId="77777777" w:rsidR="00BB2214" w:rsidRPr="00E559EF" w:rsidRDefault="00BB2214" w:rsidP="00B341DD">
            <w:pPr>
              <w:pStyle w:val="12-4"/>
              <w:keepLines/>
              <w:ind w:left="0" w:right="0"/>
              <w:rPr>
                <w:rFonts w:cs="Times New Roman"/>
                <w:color w:val="000000" w:themeColor="text1"/>
                <w:szCs w:val="24"/>
              </w:rPr>
            </w:pPr>
            <w:r w:rsidRPr="00E559EF">
              <w:rPr>
                <w:rFonts w:cs="Times New Roman"/>
                <w:color w:val="000000" w:themeColor="text1"/>
                <w:szCs w:val="24"/>
              </w:rPr>
              <w:t>Реквизит 1.50</w:t>
            </w:r>
          </w:p>
          <w:p w14:paraId="0F767869" w14:textId="19EA201F" w:rsidR="00BB2214" w:rsidRPr="00E559EF" w:rsidRDefault="00BB2214" w:rsidP="00B341DD">
            <w:pPr>
              <w:pStyle w:val="12-4"/>
              <w:keepLines/>
              <w:ind w:left="0" w:right="0"/>
              <w:rPr>
                <w:rFonts w:cs="Times New Roman"/>
                <w:color w:val="000000" w:themeColor="text1"/>
                <w:szCs w:val="24"/>
              </w:rPr>
            </w:pPr>
            <w:r w:rsidRPr="00E559EF">
              <w:rPr>
                <w:rFonts w:cs="Times New Roman"/>
                <w:color w:val="000000" w:themeColor="text1"/>
                <w:szCs w:val="24"/>
              </w:rPr>
              <w:t>Указывается ФИО работника с указанием фамилии, имени и отчества (отчество при наличии)</w:t>
            </w:r>
            <w:r w:rsidR="00B341DD" w:rsidRPr="00E559EF">
              <w:rPr>
                <w:rFonts w:cs="Times New Roman"/>
                <w:color w:val="000000" w:themeColor="text1"/>
                <w:szCs w:val="24"/>
              </w:rPr>
              <w:t xml:space="preserve"> </w:t>
            </w:r>
            <w:r w:rsidRPr="00E559EF">
              <w:rPr>
                <w:rFonts w:cs="Times New Roman"/>
                <w:color w:val="000000" w:themeColor="text1"/>
                <w:szCs w:val="24"/>
              </w:rPr>
              <w:t>полностью, ответственного за формирование и (или) направление документа</w:t>
            </w:r>
          </w:p>
        </w:tc>
      </w:tr>
      <w:tr w:rsidR="00DA3D02" w:rsidRPr="00E559EF" w14:paraId="1EA7EF05" w14:textId="77777777" w:rsidTr="00B341DD">
        <w:trPr>
          <w:cnfStyle w:val="000000010000" w:firstRow="0" w:lastRow="0" w:firstColumn="0" w:lastColumn="0" w:oddVBand="0" w:evenVBand="0" w:oddHBand="0" w:evenHBand="1" w:firstRowFirstColumn="0" w:firstRowLastColumn="0" w:lastRowFirstColumn="0" w:lastRowLastColumn="0"/>
          <w:jc w:val="center"/>
        </w:trPr>
        <w:tc>
          <w:tcPr>
            <w:tcW w:w="881" w:type="pct"/>
          </w:tcPr>
          <w:p w14:paraId="526F0F53" w14:textId="77777777" w:rsidR="00BB2214" w:rsidRPr="00E559EF" w:rsidRDefault="00BB2214" w:rsidP="00B341DD">
            <w:pPr>
              <w:pStyle w:val="12-4"/>
              <w:keepLines/>
              <w:ind w:left="0" w:right="0"/>
              <w:rPr>
                <w:rFonts w:cs="Times New Roman"/>
                <w:color w:val="000000" w:themeColor="text1"/>
                <w:szCs w:val="24"/>
              </w:rPr>
            </w:pPr>
            <w:r w:rsidRPr="00E559EF">
              <w:rPr>
                <w:rFonts w:cs="Times New Roman"/>
                <w:color w:val="000000" w:themeColor="text1"/>
                <w:szCs w:val="24"/>
              </w:rPr>
              <w:t>Должность</w:t>
            </w:r>
          </w:p>
        </w:tc>
        <w:tc>
          <w:tcPr>
            <w:tcW w:w="883" w:type="pct"/>
          </w:tcPr>
          <w:p w14:paraId="09ABCFBA" w14:textId="77777777" w:rsidR="00BB2214" w:rsidRPr="00E559EF" w:rsidRDefault="00BB2214" w:rsidP="00B341DD">
            <w:pPr>
              <w:pStyle w:val="12-4"/>
              <w:keepLines/>
              <w:ind w:left="0" w:right="0"/>
              <w:rPr>
                <w:rFonts w:cs="Times New Roman"/>
                <w:color w:val="000000" w:themeColor="text1"/>
                <w:szCs w:val="24"/>
                <w:shd w:val="clear" w:color="auto" w:fill="FFFFFF"/>
              </w:rPr>
            </w:pPr>
            <w:proofErr w:type="spellStart"/>
            <w:r w:rsidRPr="00E559EF">
              <w:rPr>
                <w:rFonts w:cs="Times New Roman"/>
                <w:color w:val="000000" w:themeColor="text1"/>
                <w:szCs w:val="24"/>
                <w:shd w:val="clear" w:color="auto" w:fill="FFFFFF"/>
              </w:rPr>
              <w:t>rspns</w:t>
            </w:r>
            <w:proofErr w:type="spellEnd"/>
            <w:r w:rsidRPr="00E559EF">
              <w:rPr>
                <w:rFonts w:cs="Times New Roman"/>
                <w:color w:val="000000" w:themeColor="text1"/>
                <w:szCs w:val="24"/>
                <w:shd w:val="clear" w:color="auto" w:fill="FFFFFF"/>
                <w:lang w:val="en-US"/>
              </w:rPr>
              <w:t>E</w:t>
            </w:r>
            <w:proofErr w:type="spellStart"/>
            <w:r w:rsidRPr="00E559EF">
              <w:rPr>
                <w:rFonts w:cs="Times New Roman"/>
                <w:color w:val="000000" w:themeColor="text1"/>
                <w:szCs w:val="24"/>
                <w:shd w:val="clear" w:color="auto" w:fill="FFFFFF"/>
              </w:rPr>
              <w:t>xctr</w:t>
            </w:r>
            <w:proofErr w:type="spellEnd"/>
            <w:r w:rsidRPr="00E559EF">
              <w:rPr>
                <w:rFonts w:cs="Times New Roman"/>
                <w:color w:val="000000" w:themeColor="text1"/>
                <w:szCs w:val="24"/>
                <w:lang w:val="en-US"/>
              </w:rPr>
              <w:t>P</w:t>
            </w:r>
            <w:proofErr w:type="spellStart"/>
            <w:r w:rsidRPr="00E559EF">
              <w:rPr>
                <w:rFonts w:cs="Times New Roman"/>
                <w:color w:val="000000" w:themeColor="text1"/>
                <w:szCs w:val="24"/>
              </w:rPr>
              <w:t>osition</w:t>
            </w:r>
            <w:proofErr w:type="spellEnd"/>
          </w:p>
        </w:tc>
        <w:tc>
          <w:tcPr>
            <w:tcW w:w="294" w:type="pct"/>
          </w:tcPr>
          <w:p w14:paraId="1F4CCD9E" w14:textId="77777777" w:rsidR="00BB2214" w:rsidRPr="00E559EF" w:rsidRDefault="00BB2214" w:rsidP="00B341DD">
            <w:pPr>
              <w:pStyle w:val="12-4"/>
              <w:keepLines/>
              <w:ind w:left="0" w:right="0"/>
              <w:rPr>
                <w:rFonts w:cs="Times New Roman"/>
                <w:color w:val="000000" w:themeColor="text1"/>
                <w:szCs w:val="24"/>
              </w:rPr>
            </w:pPr>
            <w:r w:rsidRPr="00E559EF">
              <w:rPr>
                <w:rFonts w:cs="Times New Roman"/>
                <w:color w:val="000000" w:themeColor="text1"/>
                <w:szCs w:val="24"/>
              </w:rPr>
              <w:t>П</w:t>
            </w:r>
          </w:p>
        </w:tc>
        <w:tc>
          <w:tcPr>
            <w:tcW w:w="589" w:type="pct"/>
          </w:tcPr>
          <w:p w14:paraId="6078DEF8" w14:textId="77777777" w:rsidR="00BB2214" w:rsidRPr="00E559EF" w:rsidRDefault="00BB2214" w:rsidP="00B341DD">
            <w:pPr>
              <w:pStyle w:val="12-4"/>
              <w:keepLines/>
              <w:ind w:left="0" w:right="0"/>
              <w:rPr>
                <w:rFonts w:cs="Times New Roman"/>
                <w:color w:val="000000" w:themeColor="text1"/>
                <w:szCs w:val="24"/>
              </w:rPr>
            </w:pPr>
            <w:proofErr w:type="gramStart"/>
            <w:r w:rsidRPr="00E559EF">
              <w:rPr>
                <w:rFonts w:cs="Times New Roman"/>
                <w:color w:val="000000" w:themeColor="text1"/>
                <w:szCs w:val="24"/>
              </w:rPr>
              <w:t>Т(</w:t>
            </w:r>
            <w:proofErr w:type="gramEnd"/>
            <w:r w:rsidRPr="00E559EF">
              <w:rPr>
                <w:rFonts w:cs="Times New Roman"/>
                <w:color w:val="000000" w:themeColor="text1"/>
                <w:szCs w:val="24"/>
              </w:rPr>
              <w:t>1-100)</w:t>
            </w:r>
          </w:p>
        </w:tc>
        <w:tc>
          <w:tcPr>
            <w:tcW w:w="957" w:type="pct"/>
          </w:tcPr>
          <w:p w14:paraId="180EAF41" w14:textId="77777777" w:rsidR="00BB2214" w:rsidRPr="00E559EF" w:rsidRDefault="00BB2214" w:rsidP="00B341DD">
            <w:pPr>
              <w:pStyle w:val="12-4"/>
              <w:keepLines/>
              <w:ind w:left="0" w:right="0"/>
              <w:rPr>
                <w:rFonts w:cs="Times New Roman"/>
                <w:color w:val="000000" w:themeColor="text1"/>
                <w:szCs w:val="24"/>
              </w:rPr>
            </w:pPr>
            <w:r w:rsidRPr="00E559EF">
              <w:rPr>
                <w:rFonts w:cs="Times New Roman"/>
                <w:color w:val="000000" w:themeColor="text1"/>
                <w:szCs w:val="24"/>
              </w:rPr>
              <w:t>О</w:t>
            </w:r>
          </w:p>
        </w:tc>
        <w:tc>
          <w:tcPr>
            <w:tcW w:w="1395" w:type="pct"/>
          </w:tcPr>
          <w:p w14:paraId="06661E51" w14:textId="77777777" w:rsidR="00BB2214" w:rsidRPr="00E559EF" w:rsidRDefault="00BB2214" w:rsidP="00B341DD">
            <w:pPr>
              <w:pStyle w:val="12-4"/>
              <w:keepLines/>
              <w:ind w:left="0" w:right="0"/>
              <w:rPr>
                <w:rFonts w:cs="Times New Roman"/>
                <w:color w:val="000000" w:themeColor="text1"/>
                <w:szCs w:val="24"/>
              </w:rPr>
            </w:pPr>
            <w:r w:rsidRPr="00E559EF">
              <w:rPr>
                <w:rFonts w:cs="Times New Roman"/>
                <w:color w:val="000000" w:themeColor="text1"/>
                <w:szCs w:val="24"/>
              </w:rPr>
              <w:t>Реквизит 1.45</w:t>
            </w:r>
          </w:p>
          <w:p w14:paraId="716083A9" w14:textId="1A6B891F" w:rsidR="00BB2214" w:rsidRPr="00E559EF" w:rsidRDefault="00BB2214" w:rsidP="00B341DD">
            <w:pPr>
              <w:pStyle w:val="12-4"/>
              <w:keepLines/>
              <w:ind w:left="0" w:right="0"/>
              <w:rPr>
                <w:rFonts w:cs="Times New Roman"/>
                <w:color w:val="000000" w:themeColor="text1"/>
                <w:szCs w:val="24"/>
              </w:rPr>
            </w:pPr>
            <w:r w:rsidRPr="00E559EF">
              <w:rPr>
                <w:rFonts w:cs="Times New Roman"/>
                <w:color w:val="000000" w:themeColor="text1"/>
                <w:szCs w:val="24"/>
              </w:rPr>
              <w:t>Указывается должность работника, ответственного за формирование и (или) направление документа</w:t>
            </w:r>
          </w:p>
        </w:tc>
      </w:tr>
      <w:tr w:rsidR="00DA3D02" w:rsidRPr="00E559EF" w14:paraId="2D4FB691" w14:textId="77777777" w:rsidTr="00B341DD">
        <w:trPr>
          <w:cnfStyle w:val="000000100000" w:firstRow="0" w:lastRow="0" w:firstColumn="0" w:lastColumn="0" w:oddVBand="0" w:evenVBand="0" w:oddHBand="1" w:evenHBand="0" w:firstRowFirstColumn="0" w:firstRowLastColumn="0" w:lastRowFirstColumn="0" w:lastRowLastColumn="0"/>
          <w:jc w:val="center"/>
        </w:trPr>
        <w:tc>
          <w:tcPr>
            <w:tcW w:w="881" w:type="pct"/>
          </w:tcPr>
          <w:p w14:paraId="2B8959C6" w14:textId="77777777" w:rsidR="00BB2214" w:rsidRPr="00E559EF" w:rsidRDefault="00BB2214" w:rsidP="00B341DD">
            <w:pPr>
              <w:pStyle w:val="12-4"/>
              <w:keepLines/>
              <w:ind w:left="0" w:right="0"/>
              <w:rPr>
                <w:rFonts w:cs="Times New Roman"/>
                <w:color w:val="000000" w:themeColor="text1"/>
                <w:szCs w:val="24"/>
              </w:rPr>
            </w:pPr>
            <w:r w:rsidRPr="00E559EF">
              <w:rPr>
                <w:rFonts w:cs="Times New Roman"/>
                <w:color w:val="000000" w:themeColor="text1"/>
                <w:szCs w:val="24"/>
              </w:rPr>
              <w:t>Номер телефона</w:t>
            </w:r>
          </w:p>
        </w:tc>
        <w:tc>
          <w:tcPr>
            <w:tcW w:w="883" w:type="pct"/>
          </w:tcPr>
          <w:p w14:paraId="4F45DB4B" w14:textId="77777777" w:rsidR="00BB2214" w:rsidRPr="00E559EF" w:rsidRDefault="00BB2214" w:rsidP="00B341DD">
            <w:pPr>
              <w:pStyle w:val="12-4"/>
              <w:keepLines/>
              <w:ind w:left="0" w:right="0"/>
              <w:rPr>
                <w:rFonts w:cs="Times New Roman"/>
                <w:color w:val="000000" w:themeColor="text1"/>
                <w:szCs w:val="24"/>
                <w:lang w:val="en-US"/>
              </w:rPr>
            </w:pPr>
            <w:proofErr w:type="spellStart"/>
            <w:r w:rsidRPr="00E559EF">
              <w:rPr>
                <w:rFonts w:cs="Times New Roman"/>
                <w:color w:val="000000" w:themeColor="text1"/>
                <w:szCs w:val="24"/>
                <w:shd w:val="clear" w:color="auto" w:fill="FFFFFF"/>
              </w:rPr>
              <w:t>rspns</w:t>
            </w:r>
            <w:proofErr w:type="spellEnd"/>
            <w:r w:rsidRPr="00E559EF">
              <w:rPr>
                <w:rFonts w:cs="Times New Roman"/>
                <w:color w:val="000000" w:themeColor="text1"/>
                <w:szCs w:val="24"/>
                <w:shd w:val="clear" w:color="auto" w:fill="FFFFFF"/>
                <w:lang w:val="en-US"/>
              </w:rPr>
              <w:t>E</w:t>
            </w:r>
            <w:proofErr w:type="spellStart"/>
            <w:r w:rsidRPr="00E559EF">
              <w:rPr>
                <w:rFonts w:cs="Times New Roman"/>
                <w:color w:val="000000" w:themeColor="text1"/>
                <w:szCs w:val="24"/>
                <w:shd w:val="clear" w:color="auto" w:fill="FFFFFF"/>
              </w:rPr>
              <w:t>xctr</w:t>
            </w:r>
            <w:proofErr w:type="spellEnd"/>
            <w:r w:rsidRPr="00E559EF">
              <w:rPr>
                <w:rFonts w:cs="Times New Roman"/>
                <w:color w:val="000000" w:themeColor="text1"/>
                <w:szCs w:val="24"/>
                <w:shd w:val="clear" w:color="auto" w:fill="FFFFFF"/>
                <w:lang w:val="en-US"/>
              </w:rPr>
              <w:t>P</w:t>
            </w:r>
            <w:proofErr w:type="spellStart"/>
            <w:r w:rsidRPr="00E559EF">
              <w:rPr>
                <w:rFonts w:cs="Times New Roman"/>
                <w:color w:val="000000" w:themeColor="text1"/>
                <w:szCs w:val="24"/>
              </w:rPr>
              <w:t>hone</w:t>
            </w:r>
            <w:proofErr w:type="spellEnd"/>
          </w:p>
        </w:tc>
        <w:tc>
          <w:tcPr>
            <w:tcW w:w="294" w:type="pct"/>
          </w:tcPr>
          <w:p w14:paraId="45FAA855" w14:textId="77777777" w:rsidR="00BB2214" w:rsidRPr="00E559EF" w:rsidRDefault="00BB2214" w:rsidP="00B341DD">
            <w:pPr>
              <w:pStyle w:val="12-4"/>
              <w:keepLines/>
              <w:ind w:left="0" w:right="0"/>
              <w:rPr>
                <w:rFonts w:cs="Times New Roman"/>
                <w:color w:val="000000" w:themeColor="text1"/>
                <w:szCs w:val="24"/>
              </w:rPr>
            </w:pPr>
            <w:r w:rsidRPr="00E559EF">
              <w:rPr>
                <w:rFonts w:cs="Times New Roman"/>
                <w:color w:val="000000" w:themeColor="text1"/>
                <w:szCs w:val="24"/>
              </w:rPr>
              <w:t>П</w:t>
            </w:r>
          </w:p>
        </w:tc>
        <w:tc>
          <w:tcPr>
            <w:tcW w:w="589" w:type="pct"/>
          </w:tcPr>
          <w:p w14:paraId="3C18A7C9" w14:textId="77777777" w:rsidR="00BB2214" w:rsidRPr="00E559EF" w:rsidRDefault="00BB2214" w:rsidP="00B341DD">
            <w:pPr>
              <w:pStyle w:val="12-4"/>
              <w:keepLines/>
              <w:ind w:left="0" w:right="0"/>
              <w:rPr>
                <w:rFonts w:cs="Times New Roman"/>
                <w:color w:val="000000" w:themeColor="text1"/>
                <w:szCs w:val="24"/>
              </w:rPr>
            </w:pPr>
            <w:proofErr w:type="gramStart"/>
            <w:r w:rsidRPr="00E559EF">
              <w:rPr>
                <w:rFonts w:cs="Times New Roman"/>
                <w:color w:val="000000" w:themeColor="text1"/>
                <w:szCs w:val="24"/>
              </w:rPr>
              <w:t>Т(</w:t>
            </w:r>
            <w:proofErr w:type="gramEnd"/>
            <w:r w:rsidRPr="00E559EF">
              <w:rPr>
                <w:rFonts w:cs="Times New Roman"/>
                <w:color w:val="000000" w:themeColor="text1"/>
                <w:szCs w:val="24"/>
              </w:rPr>
              <w:t>1-50)</w:t>
            </w:r>
          </w:p>
        </w:tc>
        <w:tc>
          <w:tcPr>
            <w:tcW w:w="957" w:type="pct"/>
          </w:tcPr>
          <w:p w14:paraId="18E99ADF" w14:textId="77777777" w:rsidR="00BB2214" w:rsidRPr="00E559EF" w:rsidRDefault="00BB2214" w:rsidP="00B341DD">
            <w:pPr>
              <w:pStyle w:val="12-4"/>
              <w:keepLines/>
              <w:ind w:left="0" w:right="0"/>
              <w:rPr>
                <w:rFonts w:cs="Times New Roman"/>
                <w:color w:val="000000" w:themeColor="text1"/>
                <w:szCs w:val="24"/>
              </w:rPr>
            </w:pPr>
            <w:r w:rsidRPr="00E559EF">
              <w:rPr>
                <w:rFonts w:cs="Times New Roman"/>
                <w:color w:val="000000" w:themeColor="text1"/>
                <w:szCs w:val="24"/>
              </w:rPr>
              <w:t>О</w:t>
            </w:r>
          </w:p>
        </w:tc>
        <w:tc>
          <w:tcPr>
            <w:tcW w:w="1395" w:type="pct"/>
          </w:tcPr>
          <w:p w14:paraId="54E7101D" w14:textId="77777777" w:rsidR="00BB2214" w:rsidRPr="00E559EF" w:rsidRDefault="00BB2214" w:rsidP="00B341DD">
            <w:pPr>
              <w:pStyle w:val="12-4"/>
              <w:keepLines/>
              <w:ind w:left="0" w:right="0"/>
              <w:rPr>
                <w:rFonts w:cs="Times New Roman"/>
                <w:color w:val="000000" w:themeColor="text1"/>
                <w:szCs w:val="24"/>
              </w:rPr>
            </w:pPr>
            <w:r w:rsidRPr="00E559EF">
              <w:rPr>
                <w:rFonts w:cs="Times New Roman"/>
                <w:color w:val="000000" w:themeColor="text1"/>
                <w:szCs w:val="24"/>
              </w:rPr>
              <w:t>Реквизит 1.55</w:t>
            </w:r>
          </w:p>
          <w:p w14:paraId="3F61FDBB" w14:textId="77777777" w:rsidR="00BB2214" w:rsidRPr="00E559EF" w:rsidRDefault="00BB2214" w:rsidP="00B341DD">
            <w:pPr>
              <w:pStyle w:val="12-4"/>
              <w:keepLines/>
              <w:ind w:left="0" w:right="0"/>
              <w:rPr>
                <w:rFonts w:cs="Times New Roman"/>
                <w:color w:val="000000" w:themeColor="text1"/>
                <w:szCs w:val="24"/>
              </w:rPr>
            </w:pPr>
            <w:r w:rsidRPr="00E559EF">
              <w:rPr>
                <w:rFonts w:cs="Times New Roman"/>
                <w:color w:val="000000" w:themeColor="text1"/>
                <w:szCs w:val="24"/>
              </w:rPr>
              <w:t>Указывается номер телефона с кодом города работника, ответственного за формирование документа</w:t>
            </w:r>
          </w:p>
        </w:tc>
      </w:tr>
    </w:tbl>
    <w:p w14:paraId="00490970" w14:textId="77777777" w:rsidR="00B341DD" w:rsidRPr="00E559EF" w:rsidRDefault="00B341DD" w:rsidP="00B341DD">
      <w:bookmarkStart w:id="242" w:name="_Toc196485308"/>
    </w:p>
    <w:p w14:paraId="661BA507" w14:textId="0D7FF0E4" w:rsidR="00BB2214" w:rsidRPr="00E559EF" w:rsidRDefault="00BB2214" w:rsidP="00B341DD">
      <w:pPr>
        <w:pStyle w:val="20"/>
        <w:pageBreakBefore/>
        <w:rPr>
          <w:b w:val="0"/>
          <w:lang w:val="en-US"/>
        </w:rPr>
      </w:pPr>
      <w:bookmarkStart w:id="243" w:name="_Ref212909456"/>
      <w:bookmarkStart w:id="244" w:name="_Toc213235022"/>
      <w:r w:rsidRPr="00E559EF">
        <w:t xml:space="preserve">Пример </w:t>
      </w:r>
      <w:proofErr w:type="spellStart"/>
      <w:r w:rsidRPr="00E559EF">
        <w:t>xml</w:t>
      </w:r>
      <w:bookmarkEnd w:id="242"/>
      <w:bookmarkEnd w:id="243"/>
      <w:bookmarkEnd w:id="244"/>
      <w:proofErr w:type="spellEnd"/>
    </w:p>
    <w:p w14:paraId="391E8053"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lang w:val="en-US"/>
        </w:rPr>
      </w:pPr>
      <w:r w:rsidRPr="00E559EF">
        <w:rPr>
          <w:rFonts w:cs="Times New Roman"/>
          <w:sz w:val="24"/>
          <w:szCs w:val="24"/>
          <w:lang w:val="en-US"/>
        </w:rPr>
        <w:t>&lt;?xml version="1.0" encoding="UTF-8"?&gt;</w:t>
      </w:r>
    </w:p>
    <w:p w14:paraId="622DD514"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lang w:val="en-US"/>
        </w:rPr>
      </w:pPr>
      <w:r w:rsidRPr="00E559EF">
        <w:rPr>
          <w:rFonts w:cs="Times New Roman"/>
          <w:sz w:val="24"/>
          <w:szCs w:val="24"/>
          <w:lang w:val="en-US"/>
        </w:rPr>
        <w:t>&lt;ns</w:t>
      </w:r>
      <w:proofErr w:type="gramStart"/>
      <w:r w:rsidRPr="00E559EF">
        <w:rPr>
          <w:rFonts w:cs="Times New Roman"/>
          <w:sz w:val="24"/>
          <w:szCs w:val="24"/>
          <w:lang w:val="en-US"/>
        </w:rPr>
        <w:t>1:generalDataVosM</w:t>
      </w:r>
      <w:proofErr w:type="gramEnd"/>
      <w:r w:rsidRPr="00E559EF">
        <w:rPr>
          <w:rFonts w:cs="Times New Roman"/>
          <w:sz w:val="24"/>
          <w:szCs w:val="24"/>
          <w:lang w:val="en-US"/>
        </w:rPr>
        <w:t xml:space="preserve"> xmlns:ns1="http://ebp-rskp/xsd/rskp_vos" </w:t>
      </w:r>
      <w:proofErr w:type="spellStart"/>
      <w:r w:rsidRPr="00E559EF">
        <w:rPr>
          <w:rFonts w:cs="Times New Roman"/>
          <w:sz w:val="24"/>
          <w:szCs w:val="24"/>
          <w:lang w:val="en-US"/>
        </w:rPr>
        <w:t>xmlns:xsi</w:t>
      </w:r>
      <w:proofErr w:type="spellEnd"/>
      <w:r w:rsidRPr="00E559EF">
        <w:rPr>
          <w:rFonts w:cs="Times New Roman"/>
          <w:sz w:val="24"/>
          <w:szCs w:val="24"/>
          <w:lang w:val="en-US"/>
        </w:rPr>
        <w:t xml:space="preserve">="http://www.w3.org/2001/XMLSchema-instance" </w:t>
      </w:r>
      <w:proofErr w:type="spellStart"/>
      <w:r w:rsidRPr="00E559EF">
        <w:rPr>
          <w:rFonts w:cs="Times New Roman"/>
          <w:sz w:val="24"/>
          <w:szCs w:val="24"/>
          <w:lang w:val="en-US"/>
        </w:rPr>
        <w:t>versionID</w:t>
      </w:r>
      <w:proofErr w:type="spellEnd"/>
      <w:r w:rsidRPr="00E559EF">
        <w:rPr>
          <w:rFonts w:cs="Times New Roman"/>
          <w:sz w:val="24"/>
          <w:szCs w:val="24"/>
          <w:lang w:val="en-US"/>
        </w:rPr>
        <w:t xml:space="preserve">="1.0" </w:t>
      </w:r>
      <w:proofErr w:type="spellStart"/>
      <w:r w:rsidRPr="00E559EF">
        <w:rPr>
          <w:rFonts w:cs="Times New Roman"/>
          <w:sz w:val="24"/>
          <w:szCs w:val="24"/>
          <w:lang w:val="en-US"/>
        </w:rPr>
        <w:t>xsi:schemaLocation</w:t>
      </w:r>
      <w:proofErr w:type="spellEnd"/>
      <w:r w:rsidRPr="00E559EF">
        <w:rPr>
          <w:rFonts w:cs="Times New Roman"/>
          <w:sz w:val="24"/>
          <w:szCs w:val="24"/>
          <w:lang w:val="en-US"/>
        </w:rPr>
        <w:t>="http://ebp-rskp/xsd/rskp_vos rskpRetM.xsd"&gt;</w:t>
      </w:r>
    </w:p>
    <w:p w14:paraId="135453CF"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lang w:val="en-US"/>
        </w:rPr>
      </w:pPr>
      <w:r w:rsidRPr="00E559EF">
        <w:rPr>
          <w:rFonts w:cs="Times New Roman"/>
          <w:sz w:val="24"/>
          <w:szCs w:val="24"/>
          <w:lang w:val="en-US"/>
        </w:rPr>
        <w:t xml:space="preserve">  &lt;ns</w:t>
      </w:r>
      <w:proofErr w:type="gramStart"/>
      <w:r w:rsidRPr="00E559EF">
        <w:rPr>
          <w:rFonts w:cs="Times New Roman"/>
          <w:sz w:val="24"/>
          <w:szCs w:val="24"/>
          <w:lang w:val="en-US"/>
        </w:rPr>
        <w:t>1:rskpVos</w:t>
      </w:r>
      <w:proofErr w:type="gramEnd"/>
      <w:r w:rsidRPr="00E559EF">
        <w:rPr>
          <w:rFonts w:cs="Times New Roman"/>
          <w:sz w:val="24"/>
          <w:szCs w:val="24"/>
          <w:lang w:val="en-US"/>
        </w:rPr>
        <w:t>&gt;</w:t>
      </w:r>
    </w:p>
    <w:p w14:paraId="251FE320"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lang w:val="en-US"/>
        </w:rPr>
      </w:pPr>
      <w:r w:rsidRPr="00E559EF">
        <w:rPr>
          <w:rFonts w:cs="Times New Roman"/>
          <w:sz w:val="24"/>
          <w:szCs w:val="24"/>
          <w:lang w:val="en-US"/>
        </w:rPr>
        <w:t xml:space="preserve">    &lt;ns</w:t>
      </w:r>
      <w:proofErr w:type="gramStart"/>
      <w:r w:rsidRPr="00E559EF">
        <w:rPr>
          <w:rFonts w:cs="Times New Roman"/>
          <w:sz w:val="24"/>
          <w:szCs w:val="24"/>
          <w:lang w:val="en-US"/>
        </w:rPr>
        <w:t>1:rskpNm</w:t>
      </w:r>
      <w:proofErr w:type="gramEnd"/>
      <w:r w:rsidRPr="00E559EF">
        <w:rPr>
          <w:rFonts w:cs="Times New Roman"/>
          <w:sz w:val="24"/>
          <w:szCs w:val="24"/>
          <w:lang w:val="en-US"/>
        </w:rPr>
        <w:t>&gt;</w:t>
      </w:r>
      <w:r w:rsidRPr="00D42DD1">
        <w:rPr>
          <w:rFonts w:cs="Times New Roman"/>
          <w:sz w:val="24"/>
          <w:szCs w:val="24"/>
          <w:highlight w:val="yellow"/>
          <w:lang w:val="en-US"/>
        </w:rPr>
        <w:t>MV00003803</w:t>
      </w:r>
      <w:r w:rsidRPr="00E559EF">
        <w:rPr>
          <w:rFonts w:cs="Times New Roman"/>
          <w:sz w:val="24"/>
          <w:szCs w:val="24"/>
          <w:lang w:val="en-US"/>
        </w:rPr>
        <w:t>&lt;/ns1:rskpNm&gt;</w:t>
      </w:r>
    </w:p>
    <w:p w14:paraId="5358FB92"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lang w:val="en-US"/>
        </w:rPr>
      </w:pPr>
      <w:r w:rsidRPr="00E559EF">
        <w:rPr>
          <w:rFonts w:cs="Times New Roman"/>
          <w:sz w:val="24"/>
          <w:szCs w:val="24"/>
          <w:lang w:val="en-US"/>
        </w:rPr>
        <w:t xml:space="preserve">    &lt;ns</w:t>
      </w:r>
      <w:proofErr w:type="gramStart"/>
      <w:r w:rsidRPr="00E559EF">
        <w:rPr>
          <w:rFonts w:cs="Times New Roman"/>
          <w:sz w:val="24"/>
          <w:szCs w:val="24"/>
          <w:lang w:val="en-US"/>
        </w:rPr>
        <w:t>1:rskpDate</w:t>
      </w:r>
      <w:proofErr w:type="gramEnd"/>
      <w:r w:rsidRPr="00E559EF">
        <w:rPr>
          <w:rFonts w:cs="Times New Roman"/>
          <w:sz w:val="24"/>
          <w:szCs w:val="24"/>
          <w:lang w:val="en-US"/>
        </w:rPr>
        <w:t>&gt;</w:t>
      </w:r>
      <w:r w:rsidRPr="00D42DD1">
        <w:rPr>
          <w:rFonts w:cs="Times New Roman"/>
          <w:sz w:val="24"/>
          <w:szCs w:val="24"/>
          <w:highlight w:val="yellow"/>
          <w:lang w:val="en-US"/>
        </w:rPr>
        <w:t>202</w:t>
      </w:r>
      <w:r w:rsidRPr="00D42DD1">
        <w:rPr>
          <w:rFonts w:cs="Times New Roman"/>
          <w:sz w:val="24"/>
          <w:szCs w:val="24"/>
          <w:highlight w:val="yellow"/>
          <w:lang w:val="en-GB"/>
        </w:rPr>
        <w:t>5</w:t>
      </w:r>
      <w:r w:rsidRPr="00E559EF">
        <w:rPr>
          <w:rFonts w:cs="Times New Roman"/>
          <w:sz w:val="24"/>
          <w:szCs w:val="24"/>
          <w:lang w:val="en-US"/>
        </w:rPr>
        <w:t>-09-16&lt;/ns1:rskpDate&gt;</w:t>
      </w:r>
    </w:p>
    <w:p w14:paraId="17B7EBAE"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lang w:val="en-US"/>
        </w:rPr>
      </w:pPr>
      <w:r w:rsidRPr="00E559EF">
        <w:rPr>
          <w:rFonts w:cs="Times New Roman"/>
          <w:sz w:val="24"/>
          <w:szCs w:val="24"/>
          <w:lang w:val="en-US"/>
        </w:rPr>
        <w:t xml:space="preserve">    &lt;ns</w:t>
      </w:r>
      <w:proofErr w:type="gramStart"/>
      <w:r w:rsidRPr="00E559EF">
        <w:rPr>
          <w:rFonts w:cs="Times New Roman"/>
          <w:sz w:val="24"/>
          <w:szCs w:val="24"/>
          <w:lang w:val="en-US"/>
        </w:rPr>
        <w:t>1:tofkInform</w:t>
      </w:r>
      <w:proofErr w:type="gramEnd"/>
      <w:r w:rsidRPr="00E559EF">
        <w:rPr>
          <w:rFonts w:cs="Times New Roman"/>
          <w:sz w:val="24"/>
          <w:szCs w:val="24"/>
          <w:lang w:val="en-US"/>
        </w:rPr>
        <w:t>&gt;</w:t>
      </w:r>
    </w:p>
    <w:p w14:paraId="05D92B4F"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rPr>
      </w:pPr>
      <w:r w:rsidRPr="00E559EF">
        <w:rPr>
          <w:rFonts w:cs="Times New Roman"/>
          <w:sz w:val="24"/>
          <w:szCs w:val="24"/>
          <w:lang w:val="en-GB"/>
        </w:rPr>
        <w:t xml:space="preserve">      </w:t>
      </w:r>
      <w:r w:rsidRPr="00E559EF">
        <w:rPr>
          <w:rFonts w:cs="Times New Roman"/>
          <w:sz w:val="24"/>
          <w:szCs w:val="24"/>
        </w:rPr>
        <w:t>&lt;ns</w:t>
      </w:r>
      <w:proofErr w:type="gramStart"/>
      <w:r w:rsidRPr="00E559EF">
        <w:rPr>
          <w:rFonts w:cs="Times New Roman"/>
          <w:sz w:val="24"/>
          <w:szCs w:val="24"/>
        </w:rPr>
        <w:t>1:tofkName</w:t>
      </w:r>
      <w:proofErr w:type="gramEnd"/>
      <w:r w:rsidRPr="00E559EF">
        <w:rPr>
          <w:rFonts w:cs="Times New Roman"/>
          <w:sz w:val="24"/>
          <w:szCs w:val="24"/>
        </w:rPr>
        <w:t xml:space="preserve">&gt;Управление Федерального </w:t>
      </w:r>
      <w:r w:rsidRPr="00D42DD1">
        <w:rPr>
          <w:rFonts w:cs="Times New Roman"/>
          <w:sz w:val="24"/>
          <w:szCs w:val="24"/>
          <w:highlight w:val="yellow"/>
        </w:rPr>
        <w:t>казначейства</w:t>
      </w:r>
      <w:r w:rsidRPr="00E559EF">
        <w:rPr>
          <w:rFonts w:cs="Times New Roman"/>
          <w:sz w:val="24"/>
          <w:szCs w:val="24"/>
        </w:rPr>
        <w:t xml:space="preserve"> по </w:t>
      </w:r>
      <w:r w:rsidRPr="00D42DD1">
        <w:rPr>
          <w:rFonts w:cs="Times New Roman"/>
          <w:sz w:val="24"/>
          <w:szCs w:val="24"/>
          <w:highlight w:val="yellow"/>
        </w:rPr>
        <w:t>Тульской</w:t>
      </w:r>
      <w:r w:rsidRPr="00E559EF">
        <w:rPr>
          <w:rFonts w:cs="Times New Roman"/>
          <w:sz w:val="24"/>
          <w:szCs w:val="24"/>
        </w:rPr>
        <w:t xml:space="preserve"> области&lt;/ns1:tofkName&gt;</w:t>
      </w:r>
    </w:p>
    <w:p w14:paraId="775F38E8"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lang w:val="en-US"/>
        </w:rPr>
      </w:pPr>
      <w:r w:rsidRPr="00E559EF">
        <w:rPr>
          <w:rFonts w:cs="Times New Roman"/>
          <w:sz w:val="24"/>
          <w:szCs w:val="24"/>
        </w:rPr>
        <w:t xml:space="preserve">      </w:t>
      </w:r>
      <w:r w:rsidRPr="00E559EF">
        <w:rPr>
          <w:rFonts w:cs="Times New Roman"/>
          <w:sz w:val="24"/>
          <w:szCs w:val="24"/>
          <w:lang w:val="en-US"/>
        </w:rPr>
        <w:t>&lt;ns</w:t>
      </w:r>
      <w:proofErr w:type="gramStart"/>
      <w:r w:rsidRPr="00E559EF">
        <w:rPr>
          <w:rFonts w:cs="Times New Roman"/>
          <w:sz w:val="24"/>
          <w:szCs w:val="24"/>
          <w:lang w:val="en-US"/>
        </w:rPr>
        <w:t>1:tofkCode</w:t>
      </w:r>
      <w:proofErr w:type="gramEnd"/>
      <w:r w:rsidRPr="00E559EF">
        <w:rPr>
          <w:rFonts w:cs="Times New Roman"/>
          <w:sz w:val="24"/>
          <w:szCs w:val="24"/>
          <w:lang w:val="en-US"/>
        </w:rPr>
        <w:t>&gt;</w:t>
      </w:r>
      <w:r w:rsidRPr="00D42DD1">
        <w:rPr>
          <w:rFonts w:cs="Times New Roman"/>
          <w:sz w:val="24"/>
          <w:szCs w:val="24"/>
          <w:highlight w:val="yellow"/>
          <w:lang w:val="en-US"/>
        </w:rPr>
        <w:t>6600</w:t>
      </w:r>
      <w:r w:rsidRPr="00E559EF">
        <w:rPr>
          <w:rFonts w:cs="Times New Roman"/>
          <w:sz w:val="24"/>
          <w:szCs w:val="24"/>
          <w:lang w:val="en-US"/>
        </w:rPr>
        <w:t>&lt;/ns1:tofkCode&gt;</w:t>
      </w:r>
    </w:p>
    <w:p w14:paraId="1B1719DD"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lang w:val="en-US"/>
        </w:rPr>
      </w:pPr>
      <w:r w:rsidRPr="00E559EF">
        <w:rPr>
          <w:rFonts w:cs="Times New Roman"/>
          <w:sz w:val="24"/>
          <w:szCs w:val="24"/>
          <w:lang w:val="en-US"/>
        </w:rPr>
        <w:t xml:space="preserve">    &lt;/ns</w:t>
      </w:r>
      <w:proofErr w:type="gramStart"/>
      <w:r w:rsidRPr="00E559EF">
        <w:rPr>
          <w:rFonts w:cs="Times New Roman"/>
          <w:sz w:val="24"/>
          <w:szCs w:val="24"/>
          <w:lang w:val="en-US"/>
        </w:rPr>
        <w:t>1:tofkInform</w:t>
      </w:r>
      <w:proofErr w:type="gramEnd"/>
      <w:r w:rsidRPr="00E559EF">
        <w:rPr>
          <w:rFonts w:cs="Times New Roman"/>
          <w:sz w:val="24"/>
          <w:szCs w:val="24"/>
          <w:lang w:val="en-US"/>
        </w:rPr>
        <w:t>&gt;</w:t>
      </w:r>
    </w:p>
    <w:p w14:paraId="6047F73E"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lang w:val="en-US"/>
        </w:rPr>
      </w:pPr>
      <w:r w:rsidRPr="00E559EF">
        <w:rPr>
          <w:rFonts w:cs="Times New Roman"/>
          <w:sz w:val="24"/>
          <w:szCs w:val="24"/>
          <w:lang w:val="en-US"/>
        </w:rPr>
        <w:t xml:space="preserve">    &lt;ns</w:t>
      </w:r>
      <w:proofErr w:type="gramStart"/>
      <w:r w:rsidRPr="00E559EF">
        <w:rPr>
          <w:rFonts w:cs="Times New Roman"/>
          <w:sz w:val="24"/>
          <w:szCs w:val="24"/>
          <w:lang w:val="en-US"/>
        </w:rPr>
        <w:t>1:paymentInform</w:t>
      </w:r>
      <w:proofErr w:type="gramEnd"/>
      <w:r w:rsidRPr="00E559EF">
        <w:rPr>
          <w:rFonts w:cs="Times New Roman"/>
          <w:sz w:val="24"/>
          <w:szCs w:val="24"/>
          <w:lang w:val="en-US"/>
        </w:rPr>
        <w:t>&gt;</w:t>
      </w:r>
    </w:p>
    <w:p w14:paraId="43E4FC0F"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lang w:val="en-US"/>
        </w:rPr>
      </w:pPr>
      <w:r w:rsidRPr="00E559EF">
        <w:rPr>
          <w:rFonts w:cs="Times New Roman"/>
          <w:sz w:val="24"/>
          <w:szCs w:val="24"/>
          <w:lang w:val="en-US"/>
        </w:rPr>
        <w:t xml:space="preserve">      &lt;ns</w:t>
      </w:r>
      <w:proofErr w:type="gramStart"/>
      <w:r w:rsidRPr="00E559EF">
        <w:rPr>
          <w:rFonts w:cs="Times New Roman"/>
          <w:sz w:val="24"/>
          <w:szCs w:val="24"/>
          <w:lang w:val="en-US"/>
        </w:rPr>
        <w:t>1:amount</w:t>
      </w:r>
      <w:proofErr w:type="gramEnd"/>
      <w:r w:rsidRPr="00E559EF">
        <w:rPr>
          <w:rFonts w:cs="Times New Roman"/>
          <w:sz w:val="24"/>
          <w:szCs w:val="24"/>
          <w:lang w:val="en-US"/>
        </w:rPr>
        <w:t>&gt;2000.00&lt;/ns1:amount&gt;</w:t>
      </w:r>
    </w:p>
    <w:p w14:paraId="42A6B2ED"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lang w:val="en-US"/>
        </w:rPr>
      </w:pPr>
      <w:r w:rsidRPr="00E559EF">
        <w:rPr>
          <w:rFonts w:cs="Times New Roman"/>
          <w:sz w:val="24"/>
          <w:szCs w:val="24"/>
          <w:lang w:val="en-US"/>
        </w:rPr>
        <w:t xml:space="preserve">      &lt;ns</w:t>
      </w:r>
      <w:proofErr w:type="gramStart"/>
      <w:r w:rsidRPr="00E559EF">
        <w:rPr>
          <w:rFonts w:cs="Times New Roman"/>
          <w:sz w:val="24"/>
          <w:szCs w:val="24"/>
          <w:lang w:val="en-US"/>
        </w:rPr>
        <w:t>1:currencyCode</w:t>
      </w:r>
      <w:proofErr w:type="gramEnd"/>
      <w:r w:rsidRPr="00E559EF">
        <w:rPr>
          <w:rFonts w:cs="Times New Roman"/>
          <w:sz w:val="24"/>
          <w:szCs w:val="24"/>
          <w:lang w:val="en-US"/>
        </w:rPr>
        <w:t>&gt;643&lt;/ns1:currencyCode&gt;</w:t>
      </w:r>
    </w:p>
    <w:p w14:paraId="102B0205"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lang w:val="en-US"/>
        </w:rPr>
      </w:pPr>
      <w:r w:rsidRPr="00E559EF">
        <w:rPr>
          <w:rFonts w:cs="Times New Roman"/>
          <w:sz w:val="24"/>
          <w:szCs w:val="24"/>
          <w:lang w:val="en-US"/>
        </w:rPr>
        <w:t xml:space="preserve">    &lt;/ns</w:t>
      </w:r>
      <w:proofErr w:type="gramStart"/>
      <w:r w:rsidRPr="00E559EF">
        <w:rPr>
          <w:rFonts w:cs="Times New Roman"/>
          <w:sz w:val="24"/>
          <w:szCs w:val="24"/>
          <w:lang w:val="en-US"/>
        </w:rPr>
        <w:t>1:paymentInform</w:t>
      </w:r>
      <w:proofErr w:type="gramEnd"/>
      <w:r w:rsidRPr="00E559EF">
        <w:rPr>
          <w:rFonts w:cs="Times New Roman"/>
          <w:sz w:val="24"/>
          <w:szCs w:val="24"/>
          <w:lang w:val="en-US"/>
        </w:rPr>
        <w:t>&gt;</w:t>
      </w:r>
    </w:p>
    <w:p w14:paraId="5CF93E13"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rPr>
      </w:pPr>
      <w:r w:rsidRPr="00E559EF">
        <w:rPr>
          <w:rFonts w:cs="Times New Roman"/>
          <w:sz w:val="24"/>
          <w:szCs w:val="24"/>
          <w:lang w:val="en-US"/>
        </w:rPr>
        <w:t xml:space="preserve">    </w:t>
      </w:r>
      <w:r w:rsidRPr="00E559EF">
        <w:rPr>
          <w:rFonts w:cs="Times New Roman"/>
          <w:sz w:val="24"/>
          <w:szCs w:val="24"/>
        </w:rPr>
        <w:t>&lt;</w:t>
      </w:r>
      <w:r w:rsidRPr="00E559EF">
        <w:rPr>
          <w:rFonts w:cs="Times New Roman"/>
          <w:sz w:val="24"/>
          <w:szCs w:val="24"/>
          <w:lang w:val="en-US"/>
        </w:rPr>
        <w:t>ns</w:t>
      </w:r>
      <w:proofErr w:type="gramStart"/>
      <w:r w:rsidRPr="00E559EF">
        <w:rPr>
          <w:rFonts w:cs="Times New Roman"/>
          <w:sz w:val="24"/>
          <w:szCs w:val="24"/>
        </w:rPr>
        <w:t>1:</w:t>
      </w:r>
      <w:proofErr w:type="spellStart"/>
      <w:r w:rsidRPr="00E559EF">
        <w:rPr>
          <w:rFonts w:cs="Times New Roman"/>
          <w:sz w:val="24"/>
          <w:szCs w:val="24"/>
          <w:lang w:val="en-US"/>
        </w:rPr>
        <w:t>payerInform</w:t>
      </w:r>
      <w:proofErr w:type="spellEnd"/>
      <w:proofErr w:type="gramEnd"/>
      <w:r w:rsidRPr="00E559EF">
        <w:rPr>
          <w:rFonts w:cs="Times New Roman"/>
          <w:sz w:val="24"/>
          <w:szCs w:val="24"/>
        </w:rPr>
        <w:t>&gt;</w:t>
      </w:r>
    </w:p>
    <w:p w14:paraId="60CF4AF2"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rPr>
      </w:pPr>
      <w:r w:rsidRPr="00E559EF">
        <w:rPr>
          <w:rFonts w:cs="Times New Roman"/>
          <w:sz w:val="24"/>
          <w:szCs w:val="24"/>
        </w:rPr>
        <w:t xml:space="preserve">      &lt;</w:t>
      </w:r>
      <w:r w:rsidRPr="00E559EF">
        <w:rPr>
          <w:rFonts w:cs="Times New Roman"/>
          <w:sz w:val="24"/>
          <w:szCs w:val="24"/>
          <w:lang w:val="en-US"/>
        </w:rPr>
        <w:t>ns</w:t>
      </w:r>
      <w:proofErr w:type="gramStart"/>
      <w:r w:rsidRPr="00E559EF">
        <w:rPr>
          <w:rFonts w:cs="Times New Roman"/>
          <w:sz w:val="24"/>
          <w:szCs w:val="24"/>
        </w:rPr>
        <w:t>1:</w:t>
      </w:r>
      <w:proofErr w:type="spellStart"/>
      <w:r w:rsidRPr="00E559EF">
        <w:rPr>
          <w:rFonts w:cs="Times New Roman"/>
          <w:sz w:val="24"/>
          <w:szCs w:val="24"/>
          <w:lang w:val="en-US"/>
        </w:rPr>
        <w:t>payerName</w:t>
      </w:r>
      <w:proofErr w:type="spellEnd"/>
      <w:proofErr w:type="gramEnd"/>
      <w:r w:rsidRPr="00E559EF">
        <w:rPr>
          <w:rFonts w:cs="Times New Roman"/>
          <w:sz w:val="24"/>
          <w:szCs w:val="24"/>
        </w:rPr>
        <w:t>&gt;</w:t>
      </w:r>
      <w:r w:rsidRPr="00D42DD1">
        <w:rPr>
          <w:rFonts w:cs="Times New Roman"/>
          <w:sz w:val="24"/>
          <w:szCs w:val="24"/>
          <w:highlight w:val="yellow"/>
        </w:rPr>
        <w:t>Межрегиональная инспекция Федеральной налоговой службы по управлению долгом</w:t>
      </w:r>
      <w:r w:rsidRPr="00E559EF">
        <w:rPr>
          <w:rFonts w:cs="Times New Roman"/>
          <w:sz w:val="24"/>
          <w:szCs w:val="24"/>
        </w:rPr>
        <w:t>&lt;/</w:t>
      </w:r>
      <w:r w:rsidRPr="00E559EF">
        <w:rPr>
          <w:rFonts w:cs="Times New Roman"/>
          <w:sz w:val="24"/>
          <w:szCs w:val="24"/>
          <w:lang w:val="en-US"/>
        </w:rPr>
        <w:t>ns</w:t>
      </w:r>
      <w:r w:rsidRPr="00E559EF">
        <w:rPr>
          <w:rFonts w:cs="Times New Roman"/>
          <w:sz w:val="24"/>
          <w:szCs w:val="24"/>
        </w:rPr>
        <w:t>1:</w:t>
      </w:r>
      <w:proofErr w:type="spellStart"/>
      <w:r w:rsidRPr="00E559EF">
        <w:rPr>
          <w:rFonts w:cs="Times New Roman"/>
          <w:sz w:val="24"/>
          <w:szCs w:val="24"/>
          <w:lang w:val="en-US"/>
        </w:rPr>
        <w:t>payerName</w:t>
      </w:r>
      <w:proofErr w:type="spellEnd"/>
      <w:r w:rsidRPr="00E559EF">
        <w:rPr>
          <w:rFonts w:cs="Times New Roman"/>
          <w:sz w:val="24"/>
          <w:szCs w:val="24"/>
        </w:rPr>
        <w:t>&gt;</w:t>
      </w:r>
    </w:p>
    <w:p w14:paraId="0B7B2346"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lang w:val="en-US"/>
        </w:rPr>
      </w:pPr>
      <w:r w:rsidRPr="00E559EF">
        <w:rPr>
          <w:rFonts w:cs="Times New Roman"/>
          <w:sz w:val="24"/>
          <w:szCs w:val="24"/>
        </w:rPr>
        <w:t xml:space="preserve">      </w:t>
      </w:r>
      <w:r w:rsidRPr="00E559EF">
        <w:rPr>
          <w:rFonts w:cs="Times New Roman"/>
          <w:sz w:val="24"/>
          <w:szCs w:val="24"/>
          <w:lang w:val="en-US"/>
        </w:rPr>
        <w:t>&lt;ns</w:t>
      </w:r>
      <w:proofErr w:type="gramStart"/>
      <w:r w:rsidRPr="00E559EF">
        <w:rPr>
          <w:rFonts w:cs="Times New Roman"/>
          <w:sz w:val="24"/>
          <w:szCs w:val="24"/>
          <w:lang w:val="en-US"/>
        </w:rPr>
        <w:t>1:payerSVRCode</w:t>
      </w:r>
      <w:proofErr w:type="gramEnd"/>
      <w:r w:rsidRPr="00E559EF">
        <w:rPr>
          <w:rFonts w:cs="Times New Roman"/>
          <w:sz w:val="24"/>
          <w:szCs w:val="24"/>
          <w:lang w:val="en-US"/>
        </w:rPr>
        <w:t>&gt;</w:t>
      </w:r>
      <w:r w:rsidRPr="00D42DD1">
        <w:rPr>
          <w:rFonts w:cs="Times New Roman"/>
          <w:sz w:val="24"/>
          <w:szCs w:val="24"/>
          <w:highlight w:val="yellow"/>
          <w:lang w:val="en-US"/>
        </w:rPr>
        <w:t>001F9315</w:t>
      </w:r>
      <w:r w:rsidRPr="00E559EF">
        <w:rPr>
          <w:rFonts w:cs="Times New Roman"/>
          <w:sz w:val="24"/>
          <w:szCs w:val="24"/>
          <w:lang w:val="en-US"/>
        </w:rPr>
        <w:t>&lt;/ns1:payerSVRCode&gt;</w:t>
      </w:r>
    </w:p>
    <w:p w14:paraId="0E04E37D"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lang w:val="en-US"/>
        </w:rPr>
      </w:pPr>
      <w:r w:rsidRPr="00E559EF">
        <w:rPr>
          <w:rFonts w:cs="Times New Roman"/>
          <w:sz w:val="24"/>
          <w:szCs w:val="24"/>
          <w:lang w:val="en-US"/>
        </w:rPr>
        <w:t xml:space="preserve">      &lt;ns</w:t>
      </w:r>
      <w:proofErr w:type="gramStart"/>
      <w:r w:rsidRPr="00E559EF">
        <w:rPr>
          <w:rFonts w:cs="Times New Roman"/>
          <w:sz w:val="24"/>
          <w:szCs w:val="24"/>
          <w:lang w:val="en-US"/>
        </w:rPr>
        <w:t>1:payerPersAccountNum</w:t>
      </w:r>
      <w:proofErr w:type="gramEnd"/>
      <w:r w:rsidRPr="00E559EF">
        <w:rPr>
          <w:rFonts w:cs="Times New Roman"/>
          <w:sz w:val="24"/>
          <w:szCs w:val="24"/>
          <w:lang w:val="en-US"/>
        </w:rPr>
        <w:t>&gt;</w:t>
      </w:r>
      <w:r w:rsidRPr="00D42DD1">
        <w:rPr>
          <w:rFonts w:cs="Times New Roman"/>
          <w:sz w:val="24"/>
          <w:szCs w:val="24"/>
          <w:highlight w:val="yellow"/>
          <w:lang w:val="en-US"/>
        </w:rPr>
        <w:t>08851F93150</w:t>
      </w:r>
      <w:r w:rsidRPr="00E559EF">
        <w:rPr>
          <w:rFonts w:cs="Times New Roman"/>
          <w:sz w:val="24"/>
          <w:szCs w:val="24"/>
          <w:lang w:val="en-US"/>
        </w:rPr>
        <w:t>&lt;/ns1:payerPersAccountNum&gt;</w:t>
      </w:r>
    </w:p>
    <w:p w14:paraId="6C97E895"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lang w:val="en-US"/>
        </w:rPr>
      </w:pPr>
      <w:r w:rsidRPr="00E559EF">
        <w:rPr>
          <w:rFonts w:cs="Times New Roman"/>
          <w:sz w:val="24"/>
          <w:szCs w:val="24"/>
          <w:lang w:val="en-US"/>
        </w:rPr>
        <w:t xml:space="preserve">      &lt;ns</w:t>
      </w:r>
      <w:proofErr w:type="gramStart"/>
      <w:r w:rsidRPr="00E559EF">
        <w:rPr>
          <w:rFonts w:cs="Times New Roman"/>
          <w:sz w:val="24"/>
          <w:szCs w:val="24"/>
          <w:lang w:val="en-US"/>
        </w:rPr>
        <w:t>1:payerOKTMO</w:t>
      </w:r>
      <w:proofErr w:type="gramEnd"/>
      <w:r w:rsidRPr="00E559EF">
        <w:rPr>
          <w:rFonts w:cs="Times New Roman"/>
          <w:sz w:val="24"/>
          <w:szCs w:val="24"/>
          <w:lang w:val="en-US"/>
        </w:rPr>
        <w:t>&gt;</w:t>
      </w:r>
      <w:r w:rsidRPr="00D42DD1">
        <w:rPr>
          <w:rFonts w:cs="Times New Roman"/>
          <w:sz w:val="24"/>
          <w:szCs w:val="24"/>
          <w:highlight w:val="yellow"/>
          <w:lang w:val="en-US"/>
        </w:rPr>
        <w:t>00000001</w:t>
      </w:r>
      <w:r w:rsidRPr="00E559EF">
        <w:rPr>
          <w:rFonts w:cs="Times New Roman"/>
          <w:sz w:val="24"/>
          <w:szCs w:val="24"/>
          <w:lang w:val="en-US"/>
        </w:rPr>
        <w:t>&lt;/ns1:payerOKTMO&gt;</w:t>
      </w:r>
    </w:p>
    <w:p w14:paraId="1AC2827C"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lang w:val="en-US"/>
        </w:rPr>
      </w:pPr>
      <w:r w:rsidRPr="00E559EF">
        <w:rPr>
          <w:rFonts w:cs="Times New Roman"/>
          <w:sz w:val="24"/>
          <w:szCs w:val="24"/>
          <w:lang w:val="en-US"/>
        </w:rPr>
        <w:t xml:space="preserve">      &lt;ns</w:t>
      </w:r>
      <w:proofErr w:type="gramStart"/>
      <w:r w:rsidRPr="00E559EF">
        <w:rPr>
          <w:rFonts w:cs="Times New Roman"/>
          <w:sz w:val="24"/>
          <w:szCs w:val="24"/>
          <w:lang w:val="en-US"/>
        </w:rPr>
        <w:t>1:payerKBK</w:t>
      </w:r>
      <w:proofErr w:type="gramEnd"/>
      <w:r w:rsidRPr="00E559EF">
        <w:rPr>
          <w:rFonts w:cs="Times New Roman"/>
          <w:sz w:val="24"/>
          <w:szCs w:val="24"/>
          <w:lang w:val="en-US"/>
        </w:rPr>
        <w:t>&gt;</w:t>
      </w:r>
      <w:r w:rsidRPr="00D42DD1">
        <w:rPr>
          <w:rFonts w:cs="Times New Roman"/>
          <w:sz w:val="24"/>
          <w:szCs w:val="24"/>
          <w:highlight w:val="yellow"/>
          <w:lang w:val="en-US"/>
        </w:rPr>
        <w:t>18201061201010000610</w:t>
      </w:r>
      <w:r w:rsidRPr="00E559EF">
        <w:rPr>
          <w:rFonts w:cs="Times New Roman"/>
          <w:sz w:val="24"/>
          <w:szCs w:val="24"/>
          <w:lang w:val="en-US"/>
        </w:rPr>
        <w:t>&lt;/ns1:payerKBK&gt;</w:t>
      </w:r>
    </w:p>
    <w:p w14:paraId="3314872B"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lang w:val="en-US"/>
        </w:rPr>
      </w:pPr>
      <w:r w:rsidRPr="00E559EF">
        <w:rPr>
          <w:rFonts w:cs="Times New Roman"/>
          <w:sz w:val="24"/>
          <w:szCs w:val="24"/>
          <w:lang w:val="en-US"/>
        </w:rPr>
        <w:t xml:space="preserve">    &lt;/ns</w:t>
      </w:r>
      <w:proofErr w:type="gramStart"/>
      <w:r w:rsidRPr="00E559EF">
        <w:rPr>
          <w:rFonts w:cs="Times New Roman"/>
          <w:sz w:val="24"/>
          <w:szCs w:val="24"/>
          <w:lang w:val="en-US"/>
        </w:rPr>
        <w:t>1:payerInform</w:t>
      </w:r>
      <w:proofErr w:type="gramEnd"/>
      <w:r w:rsidRPr="00E559EF">
        <w:rPr>
          <w:rFonts w:cs="Times New Roman"/>
          <w:sz w:val="24"/>
          <w:szCs w:val="24"/>
          <w:lang w:val="en-US"/>
        </w:rPr>
        <w:t>&gt;</w:t>
      </w:r>
    </w:p>
    <w:p w14:paraId="35925856"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lang w:val="en-US"/>
        </w:rPr>
      </w:pPr>
      <w:r w:rsidRPr="00E559EF">
        <w:rPr>
          <w:rFonts w:cs="Times New Roman"/>
          <w:sz w:val="24"/>
          <w:szCs w:val="24"/>
          <w:lang w:val="en-US"/>
        </w:rPr>
        <w:t xml:space="preserve">  &lt;ns</w:t>
      </w:r>
      <w:proofErr w:type="gramStart"/>
      <w:r w:rsidRPr="00E559EF">
        <w:rPr>
          <w:rFonts w:cs="Times New Roman"/>
          <w:sz w:val="24"/>
          <w:szCs w:val="24"/>
          <w:lang w:val="en-US"/>
        </w:rPr>
        <w:t>1:recipients</w:t>
      </w:r>
      <w:proofErr w:type="gramEnd"/>
      <w:r w:rsidRPr="00E559EF">
        <w:rPr>
          <w:rFonts w:cs="Times New Roman"/>
          <w:sz w:val="24"/>
          <w:szCs w:val="24"/>
          <w:lang w:val="en-US"/>
        </w:rPr>
        <w:t>&gt;</w:t>
      </w:r>
    </w:p>
    <w:p w14:paraId="4A539B4E"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lang w:val="en-US"/>
        </w:rPr>
      </w:pPr>
      <w:r w:rsidRPr="00E559EF">
        <w:rPr>
          <w:rFonts w:cs="Times New Roman"/>
          <w:sz w:val="24"/>
          <w:szCs w:val="24"/>
          <w:lang w:val="en-US"/>
        </w:rPr>
        <w:tab/>
      </w:r>
      <w:r w:rsidRPr="00E559EF">
        <w:rPr>
          <w:rFonts w:cs="Times New Roman"/>
          <w:sz w:val="24"/>
          <w:szCs w:val="24"/>
          <w:lang w:val="en-US"/>
        </w:rPr>
        <w:tab/>
        <w:t>&lt;ns</w:t>
      </w:r>
      <w:proofErr w:type="gramStart"/>
      <w:r w:rsidRPr="00E559EF">
        <w:rPr>
          <w:rFonts w:cs="Times New Roman"/>
          <w:sz w:val="24"/>
          <w:szCs w:val="24"/>
          <w:lang w:val="en-US"/>
        </w:rPr>
        <w:t>1:recipientInf</w:t>
      </w:r>
      <w:proofErr w:type="gramEnd"/>
      <w:r w:rsidRPr="00E559EF">
        <w:rPr>
          <w:rFonts w:cs="Times New Roman"/>
          <w:sz w:val="24"/>
          <w:szCs w:val="24"/>
          <w:lang w:val="en-US"/>
        </w:rPr>
        <w:t>&gt;</w:t>
      </w:r>
    </w:p>
    <w:p w14:paraId="0479E4CB"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lang w:val="en-US"/>
        </w:rPr>
      </w:pPr>
      <w:r w:rsidRPr="00E559EF">
        <w:rPr>
          <w:rFonts w:cs="Times New Roman"/>
          <w:sz w:val="24"/>
          <w:szCs w:val="24"/>
          <w:lang w:val="en-US"/>
        </w:rPr>
        <w:tab/>
      </w:r>
      <w:r w:rsidRPr="00E559EF">
        <w:rPr>
          <w:rFonts w:cs="Times New Roman"/>
          <w:sz w:val="24"/>
          <w:szCs w:val="24"/>
          <w:lang w:val="en-US"/>
        </w:rPr>
        <w:tab/>
      </w:r>
      <w:r w:rsidRPr="00E559EF">
        <w:rPr>
          <w:rFonts w:cs="Times New Roman"/>
          <w:sz w:val="24"/>
          <w:szCs w:val="24"/>
          <w:lang w:val="en-US"/>
        </w:rPr>
        <w:tab/>
        <w:t>&lt;ns</w:t>
      </w:r>
      <w:proofErr w:type="gramStart"/>
      <w:r w:rsidRPr="00E559EF">
        <w:rPr>
          <w:rFonts w:cs="Times New Roman"/>
          <w:sz w:val="24"/>
          <w:szCs w:val="24"/>
          <w:lang w:val="en-US"/>
        </w:rPr>
        <w:t>1:position</w:t>
      </w:r>
      <w:proofErr w:type="gramEnd"/>
      <w:r w:rsidRPr="00E559EF">
        <w:rPr>
          <w:rFonts w:cs="Times New Roman"/>
          <w:sz w:val="24"/>
          <w:szCs w:val="24"/>
          <w:lang w:val="en-US"/>
        </w:rPr>
        <w:t>&gt;1&lt;/ns1:position&gt;</w:t>
      </w:r>
    </w:p>
    <w:p w14:paraId="534AF0F9" w14:textId="17202AE5"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lang w:val="en-US"/>
        </w:rPr>
      </w:pPr>
      <w:r w:rsidRPr="00E559EF">
        <w:rPr>
          <w:rFonts w:cs="Times New Roman"/>
          <w:sz w:val="24"/>
          <w:szCs w:val="24"/>
          <w:lang w:val="en-US"/>
        </w:rPr>
        <w:tab/>
      </w:r>
      <w:r w:rsidRPr="00E559EF">
        <w:rPr>
          <w:rFonts w:cs="Times New Roman"/>
          <w:sz w:val="24"/>
          <w:szCs w:val="24"/>
          <w:lang w:val="en-US"/>
        </w:rPr>
        <w:tab/>
      </w:r>
      <w:r w:rsidRPr="00E559EF">
        <w:rPr>
          <w:rFonts w:cs="Times New Roman"/>
          <w:sz w:val="24"/>
          <w:szCs w:val="24"/>
          <w:lang w:val="en-US"/>
        </w:rPr>
        <w:tab/>
        <w:t>&lt;ns</w:t>
      </w:r>
      <w:proofErr w:type="gramStart"/>
      <w:r w:rsidRPr="00E559EF">
        <w:rPr>
          <w:rFonts w:cs="Times New Roman"/>
          <w:sz w:val="24"/>
          <w:szCs w:val="24"/>
          <w:lang w:val="en-US"/>
        </w:rPr>
        <w:t>1:rcpntName</w:t>
      </w:r>
      <w:proofErr w:type="gramEnd"/>
      <w:r w:rsidRPr="00E559EF">
        <w:rPr>
          <w:rFonts w:cs="Times New Roman"/>
          <w:sz w:val="24"/>
          <w:szCs w:val="24"/>
          <w:lang w:val="en-US"/>
        </w:rPr>
        <w:t>&gt;</w:t>
      </w:r>
      <w:proofErr w:type="spellStart"/>
      <w:r w:rsidRPr="00E559EF">
        <w:rPr>
          <w:rFonts w:cs="Times New Roman"/>
          <w:sz w:val="24"/>
          <w:szCs w:val="24"/>
        </w:rPr>
        <w:t>Стрелюхина</w:t>
      </w:r>
      <w:proofErr w:type="spellEnd"/>
      <w:r w:rsidRPr="00E559EF">
        <w:rPr>
          <w:rFonts w:cs="Times New Roman"/>
          <w:sz w:val="24"/>
          <w:szCs w:val="24"/>
          <w:lang w:val="en-US"/>
        </w:rPr>
        <w:t xml:space="preserve"> </w:t>
      </w:r>
      <w:r w:rsidRPr="00E559EF">
        <w:rPr>
          <w:rFonts w:cs="Times New Roman"/>
          <w:sz w:val="24"/>
          <w:szCs w:val="24"/>
        </w:rPr>
        <w:t>Наталия</w:t>
      </w:r>
      <w:r w:rsidRPr="00E559EF">
        <w:rPr>
          <w:rFonts w:cs="Times New Roman"/>
          <w:sz w:val="24"/>
          <w:szCs w:val="24"/>
          <w:lang w:val="en-US"/>
        </w:rPr>
        <w:t xml:space="preserve"> </w:t>
      </w:r>
      <w:r w:rsidRPr="00E559EF">
        <w:rPr>
          <w:rFonts w:cs="Times New Roman"/>
          <w:sz w:val="24"/>
          <w:szCs w:val="24"/>
        </w:rPr>
        <w:t>Николаевна</w:t>
      </w:r>
      <w:r w:rsidRPr="00E559EF">
        <w:rPr>
          <w:rFonts w:cs="Times New Roman"/>
          <w:sz w:val="24"/>
          <w:szCs w:val="24"/>
          <w:lang w:val="en-US"/>
        </w:rPr>
        <w:t xml:space="preserve">&lt;/ns1:rcpntName&gt;      </w:t>
      </w:r>
    </w:p>
    <w:p w14:paraId="7D0B6741"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lang w:val="en-US"/>
        </w:rPr>
      </w:pPr>
      <w:r w:rsidRPr="00E559EF">
        <w:rPr>
          <w:rFonts w:cs="Times New Roman"/>
          <w:sz w:val="24"/>
          <w:szCs w:val="24"/>
          <w:lang w:val="en-US"/>
        </w:rPr>
        <w:tab/>
      </w:r>
      <w:r w:rsidRPr="00E559EF">
        <w:rPr>
          <w:rFonts w:cs="Times New Roman"/>
          <w:sz w:val="24"/>
          <w:szCs w:val="24"/>
          <w:lang w:val="en-US"/>
        </w:rPr>
        <w:tab/>
      </w:r>
      <w:r w:rsidRPr="00E559EF">
        <w:rPr>
          <w:rFonts w:cs="Times New Roman"/>
          <w:sz w:val="24"/>
          <w:szCs w:val="24"/>
          <w:lang w:val="en-US"/>
        </w:rPr>
        <w:tab/>
        <w:t>&lt;ns</w:t>
      </w:r>
      <w:proofErr w:type="gramStart"/>
      <w:r w:rsidRPr="00E559EF">
        <w:rPr>
          <w:rFonts w:cs="Times New Roman"/>
          <w:sz w:val="24"/>
          <w:szCs w:val="24"/>
          <w:lang w:val="en-US"/>
        </w:rPr>
        <w:t>1:rcpntINN</w:t>
      </w:r>
      <w:proofErr w:type="gramEnd"/>
      <w:r w:rsidRPr="00E559EF">
        <w:rPr>
          <w:rFonts w:cs="Times New Roman"/>
          <w:sz w:val="24"/>
          <w:szCs w:val="24"/>
          <w:lang w:val="en-US"/>
        </w:rPr>
        <w:t>&gt;645203022720&lt;/ns1:rcpntINN&gt;</w:t>
      </w:r>
    </w:p>
    <w:p w14:paraId="398530E9"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lang w:val="en-US"/>
        </w:rPr>
      </w:pPr>
      <w:r w:rsidRPr="00E559EF">
        <w:rPr>
          <w:rFonts w:cs="Times New Roman"/>
          <w:sz w:val="24"/>
          <w:szCs w:val="24"/>
          <w:lang w:val="en-US"/>
        </w:rPr>
        <w:tab/>
      </w:r>
      <w:r w:rsidRPr="00E559EF">
        <w:rPr>
          <w:rFonts w:cs="Times New Roman"/>
          <w:sz w:val="24"/>
          <w:szCs w:val="24"/>
          <w:lang w:val="en-US"/>
        </w:rPr>
        <w:tab/>
      </w:r>
      <w:r w:rsidRPr="00E559EF">
        <w:rPr>
          <w:rFonts w:cs="Times New Roman"/>
          <w:sz w:val="24"/>
          <w:szCs w:val="24"/>
          <w:lang w:val="en-US"/>
        </w:rPr>
        <w:tab/>
        <w:t>&lt;ns</w:t>
      </w:r>
      <w:proofErr w:type="gramStart"/>
      <w:r w:rsidRPr="00E559EF">
        <w:rPr>
          <w:rFonts w:cs="Times New Roman"/>
          <w:sz w:val="24"/>
          <w:szCs w:val="24"/>
          <w:lang w:val="en-US"/>
        </w:rPr>
        <w:t>1:rcpntKPP</w:t>
      </w:r>
      <w:proofErr w:type="gramEnd"/>
      <w:r w:rsidRPr="00E559EF">
        <w:rPr>
          <w:rFonts w:cs="Times New Roman"/>
          <w:sz w:val="24"/>
          <w:szCs w:val="24"/>
          <w:lang w:val="en-US"/>
        </w:rPr>
        <w:t>&gt;0&lt;/ns1:rcpntKPP&gt;</w:t>
      </w:r>
    </w:p>
    <w:p w14:paraId="45B21DB5"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lang w:val="en-US"/>
        </w:rPr>
      </w:pPr>
      <w:r w:rsidRPr="00E559EF">
        <w:rPr>
          <w:rFonts w:cs="Times New Roman"/>
          <w:sz w:val="24"/>
          <w:szCs w:val="24"/>
          <w:lang w:val="en-US"/>
        </w:rPr>
        <w:tab/>
      </w:r>
      <w:r w:rsidRPr="00E559EF">
        <w:rPr>
          <w:rFonts w:cs="Times New Roman"/>
          <w:sz w:val="24"/>
          <w:szCs w:val="24"/>
          <w:lang w:val="en-US"/>
        </w:rPr>
        <w:tab/>
      </w:r>
      <w:r w:rsidRPr="00E559EF">
        <w:rPr>
          <w:rFonts w:cs="Times New Roman"/>
          <w:sz w:val="24"/>
          <w:szCs w:val="24"/>
          <w:lang w:val="en-US"/>
        </w:rPr>
        <w:tab/>
        <w:t>&lt;ns</w:t>
      </w:r>
      <w:proofErr w:type="gramStart"/>
      <w:r w:rsidRPr="00E559EF">
        <w:rPr>
          <w:rFonts w:cs="Times New Roman"/>
          <w:sz w:val="24"/>
          <w:szCs w:val="24"/>
          <w:lang w:val="en-US"/>
        </w:rPr>
        <w:t>1:crrspndntAccNm</w:t>
      </w:r>
      <w:proofErr w:type="gramEnd"/>
      <w:r w:rsidRPr="00E559EF">
        <w:rPr>
          <w:rFonts w:cs="Times New Roman"/>
          <w:sz w:val="24"/>
          <w:szCs w:val="24"/>
          <w:lang w:val="en-US"/>
        </w:rPr>
        <w:t>&gt;03211643000000019500&lt;/ns1:crrspndntAccNm&gt;</w:t>
      </w:r>
    </w:p>
    <w:p w14:paraId="5D2A7208"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lang w:val="en-US"/>
        </w:rPr>
      </w:pPr>
      <w:r w:rsidRPr="00E559EF">
        <w:rPr>
          <w:rFonts w:cs="Times New Roman"/>
          <w:sz w:val="24"/>
          <w:szCs w:val="24"/>
          <w:lang w:val="en-US"/>
        </w:rPr>
        <w:tab/>
      </w:r>
      <w:r w:rsidRPr="00E559EF">
        <w:rPr>
          <w:rFonts w:cs="Times New Roman"/>
          <w:sz w:val="24"/>
          <w:szCs w:val="24"/>
          <w:lang w:val="en-US"/>
        </w:rPr>
        <w:tab/>
      </w:r>
      <w:r w:rsidRPr="00E559EF">
        <w:rPr>
          <w:rFonts w:cs="Times New Roman"/>
          <w:sz w:val="24"/>
          <w:szCs w:val="24"/>
          <w:lang w:val="en-US"/>
        </w:rPr>
        <w:tab/>
        <w:t>&lt;ns</w:t>
      </w:r>
      <w:proofErr w:type="gramStart"/>
      <w:r w:rsidRPr="00E559EF">
        <w:rPr>
          <w:rFonts w:cs="Times New Roman"/>
          <w:sz w:val="24"/>
          <w:szCs w:val="24"/>
          <w:lang w:val="en-US"/>
        </w:rPr>
        <w:t>1:rcpntBik</w:t>
      </w:r>
      <w:proofErr w:type="gramEnd"/>
      <w:r w:rsidRPr="00E559EF">
        <w:rPr>
          <w:rFonts w:cs="Times New Roman"/>
          <w:sz w:val="24"/>
          <w:szCs w:val="24"/>
          <w:lang w:val="en-US"/>
        </w:rPr>
        <w:t>&gt;445254111&lt;/ns1:rcpntBik&gt;</w:t>
      </w:r>
    </w:p>
    <w:p w14:paraId="40658F79"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lang w:val="en-US"/>
        </w:rPr>
      </w:pPr>
      <w:r w:rsidRPr="00E559EF">
        <w:rPr>
          <w:rFonts w:cs="Times New Roman"/>
          <w:sz w:val="24"/>
          <w:szCs w:val="24"/>
          <w:lang w:val="en-US"/>
        </w:rPr>
        <w:tab/>
      </w:r>
      <w:r w:rsidRPr="00E559EF">
        <w:rPr>
          <w:rFonts w:cs="Times New Roman"/>
          <w:sz w:val="24"/>
          <w:szCs w:val="24"/>
          <w:lang w:val="en-US"/>
        </w:rPr>
        <w:tab/>
      </w:r>
      <w:r w:rsidRPr="00E559EF">
        <w:rPr>
          <w:rFonts w:cs="Times New Roman"/>
          <w:sz w:val="24"/>
          <w:szCs w:val="24"/>
          <w:lang w:val="en-US"/>
        </w:rPr>
        <w:tab/>
        <w:t>&lt;ns</w:t>
      </w:r>
      <w:proofErr w:type="gramStart"/>
      <w:r w:rsidRPr="00E559EF">
        <w:rPr>
          <w:rFonts w:cs="Times New Roman"/>
          <w:sz w:val="24"/>
          <w:szCs w:val="24"/>
          <w:lang w:val="en-US"/>
        </w:rPr>
        <w:t>1:rcpntAccNm</w:t>
      </w:r>
      <w:proofErr w:type="gramEnd"/>
      <w:r w:rsidRPr="00E559EF">
        <w:rPr>
          <w:rFonts w:cs="Times New Roman"/>
          <w:sz w:val="24"/>
          <w:szCs w:val="24"/>
          <w:lang w:val="en-US"/>
        </w:rPr>
        <w:t>&gt;40817810352099034109&lt;/ns1:rcpntAccNm&gt;</w:t>
      </w:r>
    </w:p>
    <w:p w14:paraId="133DE462"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lang w:val="en-US"/>
        </w:rPr>
      </w:pPr>
      <w:r w:rsidRPr="00E559EF">
        <w:rPr>
          <w:rFonts w:cs="Times New Roman"/>
          <w:sz w:val="24"/>
          <w:szCs w:val="24"/>
          <w:lang w:val="en-US"/>
        </w:rPr>
        <w:tab/>
      </w:r>
      <w:r w:rsidRPr="00E559EF">
        <w:rPr>
          <w:rFonts w:cs="Times New Roman"/>
          <w:sz w:val="24"/>
          <w:szCs w:val="24"/>
          <w:lang w:val="en-US"/>
        </w:rPr>
        <w:tab/>
      </w:r>
      <w:r w:rsidRPr="00E559EF">
        <w:rPr>
          <w:rFonts w:cs="Times New Roman"/>
          <w:sz w:val="24"/>
          <w:szCs w:val="24"/>
          <w:lang w:val="en-US"/>
        </w:rPr>
        <w:tab/>
        <w:t>&lt;ns</w:t>
      </w:r>
      <w:proofErr w:type="gramStart"/>
      <w:r w:rsidRPr="00E559EF">
        <w:rPr>
          <w:rFonts w:cs="Times New Roman"/>
          <w:sz w:val="24"/>
          <w:szCs w:val="24"/>
          <w:lang w:val="en-US"/>
        </w:rPr>
        <w:t>1:documentAmounts</w:t>
      </w:r>
      <w:proofErr w:type="gramEnd"/>
      <w:r w:rsidRPr="00E559EF">
        <w:rPr>
          <w:rFonts w:cs="Times New Roman"/>
          <w:sz w:val="24"/>
          <w:szCs w:val="24"/>
          <w:lang w:val="en-US"/>
        </w:rPr>
        <w:t>&gt;200.00&lt;/ns1:documentAmounts&gt;</w:t>
      </w:r>
    </w:p>
    <w:p w14:paraId="486F4BC2"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lang w:val="en-US"/>
        </w:rPr>
      </w:pPr>
      <w:r w:rsidRPr="00E559EF">
        <w:rPr>
          <w:rFonts w:cs="Times New Roman"/>
          <w:sz w:val="24"/>
          <w:szCs w:val="24"/>
          <w:lang w:val="en-US"/>
        </w:rPr>
        <w:tab/>
      </w:r>
      <w:r w:rsidRPr="00E559EF">
        <w:rPr>
          <w:rFonts w:cs="Times New Roman"/>
          <w:sz w:val="24"/>
          <w:szCs w:val="24"/>
          <w:lang w:val="en-US"/>
        </w:rPr>
        <w:tab/>
      </w:r>
      <w:r w:rsidRPr="00E559EF">
        <w:rPr>
          <w:rFonts w:cs="Times New Roman"/>
          <w:sz w:val="24"/>
          <w:szCs w:val="24"/>
          <w:lang w:val="en-US"/>
        </w:rPr>
        <w:tab/>
        <w:t>&lt;ns</w:t>
      </w:r>
      <w:proofErr w:type="gramStart"/>
      <w:r w:rsidRPr="00E559EF">
        <w:rPr>
          <w:rFonts w:cs="Times New Roman"/>
          <w:sz w:val="24"/>
          <w:szCs w:val="24"/>
          <w:lang w:val="en-US"/>
        </w:rPr>
        <w:t>1:paymentID</w:t>
      </w:r>
      <w:proofErr w:type="gramEnd"/>
      <w:r w:rsidRPr="00E559EF">
        <w:rPr>
          <w:rFonts w:cs="Times New Roman"/>
          <w:sz w:val="24"/>
          <w:szCs w:val="24"/>
          <w:lang w:val="en-US"/>
        </w:rPr>
        <w:t>&gt;0&lt;/ns1:paymentID&gt;</w:t>
      </w:r>
    </w:p>
    <w:p w14:paraId="70BA283E"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lang w:val="en-US"/>
        </w:rPr>
      </w:pPr>
      <w:r w:rsidRPr="00E559EF">
        <w:rPr>
          <w:rFonts w:cs="Times New Roman"/>
          <w:sz w:val="24"/>
          <w:szCs w:val="24"/>
          <w:lang w:val="en-US"/>
        </w:rPr>
        <w:tab/>
      </w:r>
      <w:r w:rsidRPr="00E559EF">
        <w:rPr>
          <w:rFonts w:cs="Times New Roman"/>
          <w:sz w:val="24"/>
          <w:szCs w:val="24"/>
          <w:lang w:val="en-US"/>
        </w:rPr>
        <w:tab/>
      </w:r>
      <w:r w:rsidRPr="00E559EF">
        <w:rPr>
          <w:rFonts w:cs="Times New Roman"/>
          <w:sz w:val="24"/>
          <w:szCs w:val="24"/>
          <w:lang w:val="en-US"/>
        </w:rPr>
        <w:tab/>
        <w:t>&lt;ns</w:t>
      </w:r>
      <w:proofErr w:type="gramStart"/>
      <w:r w:rsidRPr="00E559EF">
        <w:rPr>
          <w:rFonts w:cs="Times New Roman"/>
          <w:sz w:val="24"/>
          <w:szCs w:val="24"/>
          <w:lang w:val="en-US"/>
        </w:rPr>
        <w:t>1:paymentPurpose</w:t>
      </w:r>
      <w:proofErr w:type="gramEnd"/>
      <w:r w:rsidRPr="00E559EF">
        <w:rPr>
          <w:rFonts w:cs="Times New Roman"/>
          <w:sz w:val="24"/>
          <w:szCs w:val="24"/>
          <w:lang w:val="en-US"/>
        </w:rPr>
        <w:t>&gt;</w:t>
      </w:r>
      <w:r w:rsidRPr="00E559EF">
        <w:rPr>
          <w:rFonts w:cs="Times New Roman"/>
          <w:sz w:val="24"/>
          <w:szCs w:val="24"/>
        </w:rPr>
        <w:t>Возврат</w:t>
      </w:r>
      <w:r w:rsidRPr="00E559EF">
        <w:rPr>
          <w:rFonts w:cs="Times New Roman"/>
          <w:sz w:val="24"/>
          <w:szCs w:val="24"/>
          <w:lang w:val="en-US"/>
        </w:rPr>
        <w:t xml:space="preserve"> </w:t>
      </w:r>
      <w:r w:rsidRPr="00E559EF">
        <w:rPr>
          <w:rFonts w:cs="Times New Roman"/>
          <w:sz w:val="24"/>
          <w:szCs w:val="24"/>
        </w:rPr>
        <w:t>излишне</w:t>
      </w:r>
      <w:r w:rsidRPr="00E559EF">
        <w:rPr>
          <w:rFonts w:cs="Times New Roman"/>
          <w:sz w:val="24"/>
          <w:szCs w:val="24"/>
          <w:lang w:val="en-US"/>
        </w:rPr>
        <w:t xml:space="preserve"> </w:t>
      </w:r>
      <w:r w:rsidRPr="00E559EF">
        <w:rPr>
          <w:rFonts w:cs="Times New Roman"/>
          <w:sz w:val="24"/>
          <w:szCs w:val="24"/>
        </w:rPr>
        <w:t>уплаченных</w:t>
      </w:r>
      <w:r w:rsidRPr="00E559EF">
        <w:rPr>
          <w:rFonts w:cs="Times New Roman"/>
          <w:sz w:val="24"/>
          <w:szCs w:val="24"/>
          <w:lang w:val="en-US"/>
        </w:rPr>
        <w:t xml:space="preserve"> </w:t>
      </w:r>
      <w:r w:rsidRPr="00E559EF">
        <w:rPr>
          <w:rFonts w:cs="Times New Roman"/>
          <w:sz w:val="24"/>
          <w:szCs w:val="24"/>
        </w:rPr>
        <w:t>денежных</w:t>
      </w:r>
      <w:r w:rsidRPr="00E559EF">
        <w:rPr>
          <w:rFonts w:cs="Times New Roman"/>
          <w:sz w:val="24"/>
          <w:szCs w:val="24"/>
          <w:lang w:val="en-US"/>
        </w:rPr>
        <w:t xml:space="preserve"> </w:t>
      </w:r>
      <w:r w:rsidRPr="00E559EF">
        <w:rPr>
          <w:rFonts w:cs="Times New Roman"/>
          <w:sz w:val="24"/>
          <w:szCs w:val="24"/>
        </w:rPr>
        <w:t>средств</w:t>
      </w:r>
      <w:r w:rsidRPr="00E559EF">
        <w:rPr>
          <w:rFonts w:cs="Times New Roman"/>
          <w:sz w:val="24"/>
          <w:szCs w:val="24"/>
          <w:lang w:val="en-US"/>
        </w:rPr>
        <w:t>&lt;/ns1:paymentPurpose&gt;</w:t>
      </w:r>
    </w:p>
    <w:p w14:paraId="30A6B967"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lang w:val="en-US"/>
        </w:rPr>
      </w:pPr>
      <w:r w:rsidRPr="00E559EF">
        <w:rPr>
          <w:rFonts w:cs="Times New Roman"/>
          <w:sz w:val="24"/>
          <w:szCs w:val="24"/>
          <w:lang w:val="en-US"/>
        </w:rPr>
        <w:tab/>
      </w:r>
      <w:r w:rsidRPr="00E559EF">
        <w:rPr>
          <w:rFonts w:cs="Times New Roman"/>
          <w:sz w:val="24"/>
          <w:szCs w:val="24"/>
          <w:lang w:val="en-US"/>
        </w:rPr>
        <w:tab/>
        <w:t>&lt;/ns</w:t>
      </w:r>
      <w:proofErr w:type="gramStart"/>
      <w:r w:rsidRPr="00E559EF">
        <w:rPr>
          <w:rFonts w:cs="Times New Roman"/>
          <w:sz w:val="24"/>
          <w:szCs w:val="24"/>
          <w:lang w:val="en-US"/>
        </w:rPr>
        <w:t>1:recipientInf</w:t>
      </w:r>
      <w:proofErr w:type="gramEnd"/>
      <w:r w:rsidRPr="00E559EF">
        <w:rPr>
          <w:rFonts w:cs="Times New Roman"/>
          <w:sz w:val="24"/>
          <w:szCs w:val="24"/>
          <w:lang w:val="en-US"/>
        </w:rPr>
        <w:t>&gt;</w:t>
      </w:r>
    </w:p>
    <w:p w14:paraId="07236708"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lang w:val="en-US"/>
        </w:rPr>
      </w:pPr>
      <w:r w:rsidRPr="00E559EF">
        <w:rPr>
          <w:rFonts w:cs="Times New Roman"/>
          <w:sz w:val="24"/>
          <w:szCs w:val="24"/>
          <w:lang w:val="en-US"/>
        </w:rPr>
        <w:tab/>
        <w:t xml:space="preserve">   </w:t>
      </w:r>
      <w:r w:rsidRPr="00E559EF">
        <w:rPr>
          <w:rFonts w:cs="Times New Roman"/>
          <w:sz w:val="24"/>
          <w:szCs w:val="24"/>
          <w:lang w:val="en-US"/>
        </w:rPr>
        <w:tab/>
        <w:t>&lt;ns</w:t>
      </w:r>
      <w:proofErr w:type="gramStart"/>
      <w:r w:rsidRPr="00E559EF">
        <w:rPr>
          <w:rFonts w:cs="Times New Roman"/>
          <w:sz w:val="24"/>
          <w:szCs w:val="24"/>
          <w:lang w:val="en-US"/>
        </w:rPr>
        <w:t>1:recipientInf</w:t>
      </w:r>
      <w:proofErr w:type="gramEnd"/>
      <w:r w:rsidRPr="00E559EF">
        <w:rPr>
          <w:rFonts w:cs="Times New Roman"/>
          <w:sz w:val="24"/>
          <w:szCs w:val="24"/>
          <w:lang w:val="en-US"/>
        </w:rPr>
        <w:t>&gt;</w:t>
      </w:r>
    </w:p>
    <w:p w14:paraId="743463BD"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lang w:val="en-US"/>
        </w:rPr>
      </w:pPr>
      <w:r w:rsidRPr="00E559EF">
        <w:rPr>
          <w:rFonts w:cs="Times New Roman"/>
          <w:sz w:val="24"/>
          <w:szCs w:val="24"/>
          <w:lang w:val="en-US"/>
        </w:rPr>
        <w:tab/>
      </w:r>
      <w:r w:rsidRPr="00E559EF">
        <w:rPr>
          <w:rFonts w:cs="Times New Roman"/>
          <w:sz w:val="24"/>
          <w:szCs w:val="24"/>
          <w:lang w:val="en-US"/>
        </w:rPr>
        <w:tab/>
      </w:r>
      <w:r w:rsidRPr="00E559EF">
        <w:rPr>
          <w:rFonts w:cs="Times New Roman"/>
          <w:sz w:val="24"/>
          <w:szCs w:val="24"/>
          <w:lang w:val="en-US"/>
        </w:rPr>
        <w:tab/>
        <w:t>&lt;ns</w:t>
      </w:r>
      <w:proofErr w:type="gramStart"/>
      <w:r w:rsidRPr="00E559EF">
        <w:rPr>
          <w:rFonts w:cs="Times New Roman"/>
          <w:sz w:val="24"/>
          <w:szCs w:val="24"/>
          <w:lang w:val="en-US"/>
        </w:rPr>
        <w:t>1:position</w:t>
      </w:r>
      <w:proofErr w:type="gramEnd"/>
      <w:r w:rsidRPr="00E559EF">
        <w:rPr>
          <w:rFonts w:cs="Times New Roman"/>
          <w:sz w:val="24"/>
          <w:szCs w:val="24"/>
          <w:lang w:val="en-US"/>
        </w:rPr>
        <w:t>&gt;2&lt;/ns1:position&gt;</w:t>
      </w:r>
    </w:p>
    <w:p w14:paraId="18E32E97"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lang w:val="en-US"/>
        </w:rPr>
      </w:pPr>
      <w:r w:rsidRPr="00E559EF">
        <w:rPr>
          <w:rFonts w:cs="Times New Roman"/>
          <w:sz w:val="24"/>
          <w:szCs w:val="24"/>
          <w:lang w:val="en-US"/>
        </w:rPr>
        <w:tab/>
      </w:r>
      <w:r w:rsidRPr="00E559EF">
        <w:rPr>
          <w:rFonts w:cs="Times New Roman"/>
          <w:sz w:val="24"/>
          <w:szCs w:val="24"/>
          <w:lang w:val="en-US"/>
        </w:rPr>
        <w:tab/>
      </w:r>
      <w:r w:rsidRPr="00E559EF">
        <w:rPr>
          <w:rFonts w:cs="Times New Roman"/>
          <w:sz w:val="24"/>
          <w:szCs w:val="24"/>
          <w:lang w:val="en-US"/>
        </w:rPr>
        <w:tab/>
        <w:t>&lt;ns</w:t>
      </w:r>
      <w:proofErr w:type="gramStart"/>
      <w:r w:rsidRPr="00E559EF">
        <w:rPr>
          <w:rFonts w:cs="Times New Roman"/>
          <w:sz w:val="24"/>
          <w:szCs w:val="24"/>
          <w:lang w:val="en-US"/>
        </w:rPr>
        <w:t>1:rcpntName</w:t>
      </w:r>
      <w:proofErr w:type="gramEnd"/>
      <w:r w:rsidRPr="00E559EF">
        <w:rPr>
          <w:rFonts w:cs="Times New Roman"/>
          <w:sz w:val="24"/>
          <w:szCs w:val="24"/>
          <w:lang w:val="en-US"/>
        </w:rPr>
        <w:t>&gt;</w:t>
      </w:r>
      <w:r w:rsidRPr="00E559EF">
        <w:rPr>
          <w:rFonts w:cs="Times New Roman"/>
          <w:sz w:val="24"/>
          <w:szCs w:val="24"/>
        </w:rPr>
        <w:t>Кутумов</w:t>
      </w:r>
      <w:r w:rsidRPr="00E559EF">
        <w:rPr>
          <w:rFonts w:cs="Times New Roman"/>
          <w:sz w:val="24"/>
          <w:szCs w:val="24"/>
          <w:lang w:val="en-US"/>
        </w:rPr>
        <w:t xml:space="preserve"> </w:t>
      </w:r>
      <w:r w:rsidRPr="00E559EF">
        <w:rPr>
          <w:rFonts w:cs="Times New Roman"/>
          <w:sz w:val="24"/>
          <w:szCs w:val="24"/>
        </w:rPr>
        <w:t>Юрий</w:t>
      </w:r>
      <w:r w:rsidRPr="00E559EF">
        <w:rPr>
          <w:rFonts w:cs="Times New Roman"/>
          <w:sz w:val="24"/>
          <w:szCs w:val="24"/>
          <w:lang w:val="en-US"/>
        </w:rPr>
        <w:t xml:space="preserve"> </w:t>
      </w:r>
      <w:r w:rsidRPr="00E559EF">
        <w:rPr>
          <w:rFonts w:cs="Times New Roman"/>
          <w:sz w:val="24"/>
          <w:szCs w:val="24"/>
        </w:rPr>
        <w:t>Дмитриевич</w:t>
      </w:r>
      <w:r w:rsidRPr="00E559EF">
        <w:rPr>
          <w:rFonts w:cs="Times New Roman"/>
          <w:sz w:val="24"/>
          <w:szCs w:val="24"/>
          <w:lang w:val="en-US"/>
        </w:rPr>
        <w:t>&lt;/ns1:rcpntName&gt;</w:t>
      </w:r>
    </w:p>
    <w:p w14:paraId="5E7F241B"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lang w:val="en-US"/>
        </w:rPr>
      </w:pPr>
      <w:r w:rsidRPr="00E559EF">
        <w:rPr>
          <w:rFonts w:cs="Times New Roman"/>
          <w:sz w:val="24"/>
          <w:szCs w:val="24"/>
          <w:lang w:val="en-US"/>
        </w:rPr>
        <w:t xml:space="preserve">        </w:t>
      </w:r>
      <w:r w:rsidRPr="00E559EF">
        <w:rPr>
          <w:rFonts w:cs="Times New Roman"/>
          <w:sz w:val="24"/>
          <w:szCs w:val="24"/>
          <w:lang w:val="en-US"/>
        </w:rPr>
        <w:tab/>
      </w:r>
      <w:r w:rsidRPr="00E559EF">
        <w:rPr>
          <w:rFonts w:cs="Times New Roman"/>
          <w:sz w:val="24"/>
          <w:szCs w:val="24"/>
          <w:lang w:val="en-US"/>
        </w:rPr>
        <w:tab/>
        <w:t>&lt;ns</w:t>
      </w:r>
      <w:proofErr w:type="gramStart"/>
      <w:r w:rsidRPr="00E559EF">
        <w:rPr>
          <w:rFonts w:cs="Times New Roman"/>
          <w:sz w:val="24"/>
          <w:szCs w:val="24"/>
          <w:lang w:val="en-US"/>
        </w:rPr>
        <w:t>1:rcpntINN</w:t>
      </w:r>
      <w:proofErr w:type="gramEnd"/>
      <w:r w:rsidRPr="00E559EF">
        <w:rPr>
          <w:rFonts w:cs="Times New Roman"/>
          <w:sz w:val="24"/>
          <w:szCs w:val="24"/>
          <w:lang w:val="en-US"/>
        </w:rPr>
        <w:t>&gt;</w:t>
      </w:r>
      <w:r w:rsidRPr="00D42DD1">
        <w:rPr>
          <w:rFonts w:cs="Times New Roman"/>
          <w:sz w:val="24"/>
          <w:szCs w:val="24"/>
          <w:highlight w:val="yellow"/>
          <w:lang w:val="en-US"/>
        </w:rPr>
        <w:t>645000228310</w:t>
      </w:r>
      <w:r w:rsidRPr="00E559EF">
        <w:rPr>
          <w:rFonts w:cs="Times New Roman"/>
          <w:sz w:val="24"/>
          <w:szCs w:val="24"/>
          <w:lang w:val="en-US"/>
        </w:rPr>
        <w:t>&lt;/ns1:rcpntINN&gt;</w:t>
      </w:r>
    </w:p>
    <w:p w14:paraId="4E990410"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lang w:val="en-US"/>
        </w:rPr>
      </w:pPr>
      <w:r w:rsidRPr="00E559EF">
        <w:rPr>
          <w:rFonts w:cs="Times New Roman"/>
          <w:sz w:val="24"/>
          <w:szCs w:val="24"/>
          <w:lang w:val="en-US"/>
        </w:rPr>
        <w:t xml:space="preserve">       </w:t>
      </w:r>
      <w:r w:rsidRPr="00E559EF">
        <w:rPr>
          <w:rFonts w:cs="Times New Roman"/>
          <w:sz w:val="24"/>
          <w:szCs w:val="24"/>
          <w:lang w:val="en-US"/>
        </w:rPr>
        <w:tab/>
      </w:r>
      <w:r w:rsidRPr="00E559EF">
        <w:rPr>
          <w:rFonts w:cs="Times New Roman"/>
          <w:sz w:val="24"/>
          <w:szCs w:val="24"/>
          <w:lang w:val="en-US"/>
        </w:rPr>
        <w:tab/>
        <w:t>&lt;ns</w:t>
      </w:r>
      <w:proofErr w:type="gramStart"/>
      <w:r w:rsidRPr="00E559EF">
        <w:rPr>
          <w:rFonts w:cs="Times New Roman"/>
          <w:sz w:val="24"/>
          <w:szCs w:val="24"/>
          <w:lang w:val="en-US"/>
        </w:rPr>
        <w:t>1:rcpntKPP</w:t>
      </w:r>
      <w:proofErr w:type="gramEnd"/>
      <w:r w:rsidRPr="00E559EF">
        <w:rPr>
          <w:rFonts w:cs="Times New Roman"/>
          <w:sz w:val="24"/>
          <w:szCs w:val="24"/>
          <w:lang w:val="en-US"/>
        </w:rPr>
        <w:t>&gt;0&lt;/ns1:rcpntKPP&gt;</w:t>
      </w:r>
    </w:p>
    <w:p w14:paraId="5F3DB500"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lang w:val="en-US"/>
        </w:rPr>
      </w:pPr>
      <w:r w:rsidRPr="00E559EF">
        <w:rPr>
          <w:rFonts w:cs="Times New Roman"/>
          <w:sz w:val="24"/>
          <w:szCs w:val="24"/>
          <w:lang w:val="en-US"/>
        </w:rPr>
        <w:tab/>
      </w:r>
      <w:r w:rsidRPr="00E559EF">
        <w:rPr>
          <w:rFonts w:cs="Times New Roman"/>
          <w:sz w:val="24"/>
          <w:szCs w:val="24"/>
          <w:lang w:val="en-US"/>
        </w:rPr>
        <w:tab/>
      </w:r>
      <w:r w:rsidRPr="00E559EF">
        <w:rPr>
          <w:rFonts w:cs="Times New Roman"/>
          <w:sz w:val="24"/>
          <w:szCs w:val="24"/>
          <w:lang w:val="en-US"/>
        </w:rPr>
        <w:tab/>
        <w:t>&lt;ns</w:t>
      </w:r>
      <w:proofErr w:type="gramStart"/>
      <w:r w:rsidRPr="00E559EF">
        <w:rPr>
          <w:rFonts w:cs="Times New Roman"/>
          <w:sz w:val="24"/>
          <w:szCs w:val="24"/>
          <w:lang w:val="en-US"/>
        </w:rPr>
        <w:t>1:crrspndntAccNm</w:t>
      </w:r>
      <w:proofErr w:type="gramEnd"/>
      <w:r w:rsidRPr="00E559EF">
        <w:rPr>
          <w:rFonts w:cs="Times New Roman"/>
          <w:sz w:val="24"/>
          <w:szCs w:val="24"/>
          <w:lang w:val="en-US"/>
        </w:rPr>
        <w:t>&gt;03010181020000000067&lt;/ns1:crrspndntAccNm&gt;</w:t>
      </w:r>
    </w:p>
    <w:p w14:paraId="5D559D03"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lang w:val="en-US"/>
        </w:rPr>
      </w:pPr>
      <w:r w:rsidRPr="00E559EF">
        <w:rPr>
          <w:rFonts w:cs="Times New Roman"/>
          <w:sz w:val="24"/>
          <w:szCs w:val="24"/>
          <w:lang w:val="en-US"/>
        </w:rPr>
        <w:tab/>
      </w:r>
      <w:r w:rsidRPr="00E559EF">
        <w:rPr>
          <w:rFonts w:cs="Times New Roman"/>
          <w:sz w:val="24"/>
          <w:szCs w:val="24"/>
          <w:lang w:val="en-US"/>
        </w:rPr>
        <w:tab/>
      </w:r>
      <w:r w:rsidRPr="00E559EF">
        <w:rPr>
          <w:rFonts w:cs="Times New Roman"/>
          <w:sz w:val="24"/>
          <w:szCs w:val="24"/>
          <w:lang w:val="en-US"/>
        </w:rPr>
        <w:tab/>
        <w:t>&lt;ns</w:t>
      </w:r>
      <w:proofErr w:type="gramStart"/>
      <w:r w:rsidRPr="00E559EF">
        <w:rPr>
          <w:rFonts w:cs="Times New Roman"/>
          <w:sz w:val="24"/>
          <w:szCs w:val="24"/>
          <w:lang w:val="en-US"/>
        </w:rPr>
        <w:t>1:rcpntBik</w:t>
      </w:r>
      <w:proofErr w:type="gramEnd"/>
      <w:r w:rsidRPr="00E559EF">
        <w:rPr>
          <w:rFonts w:cs="Times New Roman"/>
          <w:sz w:val="24"/>
          <w:szCs w:val="24"/>
          <w:lang w:val="en-US"/>
        </w:rPr>
        <w:t>&gt;422026031&lt;/ns1:rcpntBik&gt;</w:t>
      </w:r>
    </w:p>
    <w:p w14:paraId="38755807"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lang w:val="en-US"/>
        </w:rPr>
      </w:pPr>
      <w:r w:rsidRPr="00E559EF">
        <w:rPr>
          <w:rFonts w:cs="Times New Roman"/>
          <w:sz w:val="24"/>
          <w:szCs w:val="24"/>
          <w:lang w:val="en-US"/>
        </w:rPr>
        <w:t xml:space="preserve">        </w:t>
      </w:r>
      <w:r w:rsidRPr="00E559EF">
        <w:rPr>
          <w:rFonts w:cs="Times New Roman"/>
          <w:sz w:val="24"/>
          <w:szCs w:val="24"/>
          <w:lang w:val="en-US"/>
        </w:rPr>
        <w:tab/>
      </w:r>
      <w:r w:rsidRPr="00E559EF">
        <w:rPr>
          <w:rFonts w:cs="Times New Roman"/>
          <w:sz w:val="24"/>
          <w:szCs w:val="24"/>
          <w:lang w:val="en-US"/>
        </w:rPr>
        <w:tab/>
        <w:t>&lt;ns</w:t>
      </w:r>
      <w:proofErr w:type="gramStart"/>
      <w:r w:rsidRPr="00E559EF">
        <w:rPr>
          <w:rFonts w:cs="Times New Roman"/>
          <w:sz w:val="24"/>
          <w:szCs w:val="24"/>
          <w:lang w:val="en-US"/>
        </w:rPr>
        <w:t>1:rcpntAccNm</w:t>
      </w:r>
      <w:proofErr w:type="gramEnd"/>
      <w:r w:rsidRPr="00E559EF">
        <w:rPr>
          <w:rFonts w:cs="Times New Roman"/>
          <w:sz w:val="24"/>
          <w:szCs w:val="24"/>
          <w:lang w:val="en-US"/>
        </w:rPr>
        <w:t>&gt;40718730102509943901&lt;/ns1:rcpntAccNm&gt;</w:t>
      </w:r>
    </w:p>
    <w:p w14:paraId="08BED984"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lang w:val="en-US"/>
        </w:rPr>
      </w:pPr>
      <w:r w:rsidRPr="00E559EF">
        <w:rPr>
          <w:rFonts w:cs="Times New Roman"/>
          <w:sz w:val="24"/>
          <w:szCs w:val="24"/>
          <w:lang w:val="en-US"/>
        </w:rPr>
        <w:t xml:space="preserve">       </w:t>
      </w:r>
      <w:r w:rsidRPr="00E559EF">
        <w:rPr>
          <w:rFonts w:cs="Times New Roman"/>
          <w:sz w:val="24"/>
          <w:szCs w:val="24"/>
          <w:lang w:val="en-US"/>
        </w:rPr>
        <w:tab/>
        <w:t xml:space="preserve"> </w:t>
      </w:r>
      <w:r w:rsidRPr="00E559EF">
        <w:rPr>
          <w:rFonts w:cs="Times New Roman"/>
          <w:sz w:val="24"/>
          <w:szCs w:val="24"/>
          <w:lang w:val="en-US"/>
        </w:rPr>
        <w:tab/>
        <w:t>&lt;ns</w:t>
      </w:r>
      <w:proofErr w:type="gramStart"/>
      <w:r w:rsidRPr="00E559EF">
        <w:rPr>
          <w:rFonts w:cs="Times New Roman"/>
          <w:sz w:val="24"/>
          <w:szCs w:val="24"/>
          <w:lang w:val="en-US"/>
        </w:rPr>
        <w:t>1:documentAmounts</w:t>
      </w:r>
      <w:proofErr w:type="gramEnd"/>
      <w:r w:rsidRPr="00E559EF">
        <w:rPr>
          <w:rFonts w:cs="Times New Roman"/>
          <w:sz w:val="24"/>
          <w:szCs w:val="24"/>
          <w:lang w:val="en-US"/>
        </w:rPr>
        <w:t>&gt;1800.00&lt;/ns1:documentAmounts&gt;</w:t>
      </w:r>
    </w:p>
    <w:p w14:paraId="1CAB4FAF"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lang w:val="en-US"/>
        </w:rPr>
      </w:pPr>
      <w:r w:rsidRPr="00E559EF">
        <w:rPr>
          <w:rFonts w:cs="Times New Roman"/>
          <w:sz w:val="24"/>
          <w:szCs w:val="24"/>
          <w:lang w:val="en-US"/>
        </w:rPr>
        <w:t xml:space="preserve">        </w:t>
      </w:r>
      <w:r w:rsidRPr="00E559EF">
        <w:rPr>
          <w:rFonts w:cs="Times New Roman"/>
          <w:sz w:val="24"/>
          <w:szCs w:val="24"/>
          <w:lang w:val="en-US"/>
        </w:rPr>
        <w:tab/>
      </w:r>
      <w:r w:rsidRPr="00E559EF">
        <w:rPr>
          <w:rFonts w:cs="Times New Roman"/>
          <w:sz w:val="24"/>
          <w:szCs w:val="24"/>
          <w:lang w:val="en-US"/>
        </w:rPr>
        <w:tab/>
        <w:t>&lt;ns</w:t>
      </w:r>
      <w:proofErr w:type="gramStart"/>
      <w:r w:rsidRPr="00E559EF">
        <w:rPr>
          <w:rFonts w:cs="Times New Roman"/>
          <w:sz w:val="24"/>
          <w:szCs w:val="24"/>
          <w:lang w:val="en-US"/>
        </w:rPr>
        <w:t>1:paymentID</w:t>
      </w:r>
      <w:proofErr w:type="gramEnd"/>
      <w:r w:rsidRPr="00E559EF">
        <w:rPr>
          <w:rFonts w:cs="Times New Roman"/>
          <w:sz w:val="24"/>
          <w:szCs w:val="24"/>
          <w:lang w:val="en-US"/>
        </w:rPr>
        <w:t>&gt;0&lt;/ns1:paymentID&gt;</w:t>
      </w:r>
    </w:p>
    <w:p w14:paraId="731C9EEC"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lang w:val="en-US"/>
        </w:rPr>
      </w:pPr>
      <w:r w:rsidRPr="00E559EF">
        <w:rPr>
          <w:rFonts w:cs="Times New Roman"/>
          <w:sz w:val="24"/>
          <w:szCs w:val="24"/>
          <w:lang w:val="en-US"/>
        </w:rPr>
        <w:t xml:space="preserve">        </w:t>
      </w:r>
      <w:r w:rsidRPr="00E559EF">
        <w:rPr>
          <w:rFonts w:cs="Times New Roman"/>
          <w:sz w:val="24"/>
          <w:szCs w:val="24"/>
          <w:lang w:val="en-US"/>
        </w:rPr>
        <w:tab/>
      </w:r>
      <w:r w:rsidRPr="00E559EF">
        <w:rPr>
          <w:rFonts w:cs="Times New Roman"/>
          <w:sz w:val="24"/>
          <w:szCs w:val="24"/>
          <w:lang w:val="en-US"/>
        </w:rPr>
        <w:tab/>
        <w:t>&lt;ns</w:t>
      </w:r>
      <w:proofErr w:type="gramStart"/>
      <w:r w:rsidRPr="00E559EF">
        <w:rPr>
          <w:rFonts w:cs="Times New Roman"/>
          <w:sz w:val="24"/>
          <w:szCs w:val="24"/>
          <w:lang w:val="en-US"/>
        </w:rPr>
        <w:t>1:paymentPurpose</w:t>
      </w:r>
      <w:proofErr w:type="gramEnd"/>
      <w:r w:rsidRPr="00E559EF">
        <w:rPr>
          <w:rFonts w:cs="Times New Roman"/>
          <w:sz w:val="24"/>
          <w:szCs w:val="24"/>
          <w:lang w:val="en-US"/>
        </w:rPr>
        <w:t>&gt;</w:t>
      </w:r>
      <w:r w:rsidRPr="00E559EF">
        <w:rPr>
          <w:rFonts w:cs="Times New Roman"/>
          <w:sz w:val="24"/>
          <w:szCs w:val="24"/>
        </w:rPr>
        <w:t>Возврат</w:t>
      </w:r>
      <w:r w:rsidRPr="00E559EF">
        <w:rPr>
          <w:rFonts w:cs="Times New Roman"/>
          <w:sz w:val="24"/>
          <w:szCs w:val="24"/>
          <w:lang w:val="en-US"/>
        </w:rPr>
        <w:t xml:space="preserve"> </w:t>
      </w:r>
      <w:r w:rsidRPr="00E559EF">
        <w:rPr>
          <w:rFonts w:cs="Times New Roman"/>
          <w:sz w:val="24"/>
          <w:szCs w:val="24"/>
        </w:rPr>
        <w:t>излишне</w:t>
      </w:r>
      <w:r w:rsidRPr="00E559EF">
        <w:rPr>
          <w:rFonts w:cs="Times New Roman"/>
          <w:sz w:val="24"/>
          <w:szCs w:val="24"/>
          <w:lang w:val="en-US"/>
        </w:rPr>
        <w:t xml:space="preserve"> </w:t>
      </w:r>
      <w:r w:rsidRPr="00E559EF">
        <w:rPr>
          <w:rFonts w:cs="Times New Roman"/>
          <w:sz w:val="24"/>
          <w:szCs w:val="24"/>
        </w:rPr>
        <w:t>уплаченных</w:t>
      </w:r>
      <w:r w:rsidRPr="00E559EF">
        <w:rPr>
          <w:rFonts w:cs="Times New Roman"/>
          <w:sz w:val="24"/>
          <w:szCs w:val="24"/>
          <w:lang w:val="en-US"/>
        </w:rPr>
        <w:t xml:space="preserve"> </w:t>
      </w:r>
      <w:r w:rsidRPr="00E559EF">
        <w:rPr>
          <w:rFonts w:cs="Times New Roman"/>
          <w:sz w:val="24"/>
          <w:szCs w:val="24"/>
        </w:rPr>
        <w:t>денежных</w:t>
      </w:r>
      <w:r w:rsidRPr="00E559EF">
        <w:rPr>
          <w:rFonts w:cs="Times New Roman"/>
          <w:sz w:val="24"/>
          <w:szCs w:val="24"/>
          <w:lang w:val="en-US"/>
        </w:rPr>
        <w:t xml:space="preserve"> </w:t>
      </w:r>
      <w:r w:rsidRPr="00E559EF">
        <w:rPr>
          <w:rFonts w:cs="Times New Roman"/>
          <w:sz w:val="24"/>
          <w:szCs w:val="24"/>
        </w:rPr>
        <w:t>средств</w:t>
      </w:r>
      <w:r w:rsidRPr="00E559EF">
        <w:rPr>
          <w:rFonts w:cs="Times New Roman"/>
          <w:sz w:val="24"/>
          <w:szCs w:val="24"/>
          <w:lang w:val="en-US"/>
        </w:rPr>
        <w:t>&lt;/ns1:paymentPurpose&gt;</w:t>
      </w:r>
    </w:p>
    <w:p w14:paraId="2C09C656"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lang w:val="en-US"/>
        </w:rPr>
      </w:pPr>
      <w:r w:rsidRPr="00E559EF">
        <w:rPr>
          <w:rFonts w:cs="Times New Roman"/>
          <w:sz w:val="24"/>
          <w:szCs w:val="24"/>
          <w:lang w:val="en-US"/>
        </w:rPr>
        <w:tab/>
      </w:r>
      <w:r w:rsidRPr="00E559EF">
        <w:rPr>
          <w:rFonts w:cs="Times New Roman"/>
          <w:sz w:val="24"/>
          <w:szCs w:val="24"/>
          <w:lang w:val="en-US"/>
        </w:rPr>
        <w:tab/>
        <w:t>&lt;/ns</w:t>
      </w:r>
      <w:proofErr w:type="gramStart"/>
      <w:r w:rsidRPr="00E559EF">
        <w:rPr>
          <w:rFonts w:cs="Times New Roman"/>
          <w:sz w:val="24"/>
          <w:szCs w:val="24"/>
          <w:lang w:val="en-US"/>
        </w:rPr>
        <w:t>1:recipientInf</w:t>
      </w:r>
      <w:proofErr w:type="gramEnd"/>
      <w:r w:rsidRPr="00E559EF">
        <w:rPr>
          <w:rFonts w:cs="Times New Roman"/>
          <w:sz w:val="24"/>
          <w:szCs w:val="24"/>
          <w:lang w:val="en-US"/>
        </w:rPr>
        <w:t xml:space="preserve">&gt;    </w:t>
      </w:r>
    </w:p>
    <w:p w14:paraId="0E0A9BCD"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lang w:val="en-US"/>
        </w:rPr>
      </w:pPr>
      <w:r w:rsidRPr="00E559EF">
        <w:rPr>
          <w:rFonts w:cs="Times New Roman"/>
          <w:sz w:val="24"/>
          <w:szCs w:val="24"/>
          <w:lang w:val="en-US"/>
        </w:rPr>
        <w:t xml:space="preserve">  &lt;/ns</w:t>
      </w:r>
      <w:proofErr w:type="gramStart"/>
      <w:r w:rsidRPr="00E559EF">
        <w:rPr>
          <w:rFonts w:cs="Times New Roman"/>
          <w:sz w:val="24"/>
          <w:szCs w:val="24"/>
          <w:lang w:val="en-US"/>
        </w:rPr>
        <w:t>1:recipients</w:t>
      </w:r>
      <w:proofErr w:type="gramEnd"/>
      <w:r w:rsidRPr="00E559EF">
        <w:rPr>
          <w:rFonts w:cs="Times New Roman"/>
          <w:sz w:val="24"/>
          <w:szCs w:val="24"/>
          <w:lang w:val="en-US"/>
        </w:rPr>
        <w:t>&gt;</w:t>
      </w:r>
    </w:p>
    <w:p w14:paraId="4807B0AF"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lang w:val="en-US"/>
        </w:rPr>
      </w:pPr>
      <w:r w:rsidRPr="00E559EF">
        <w:rPr>
          <w:rFonts w:cs="Times New Roman"/>
          <w:sz w:val="24"/>
          <w:szCs w:val="24"/>
          <w:lang w:val="en-US"/>
        </w:rPr>
        <w:t xml:space="preserve">    &lt;ns</w:t>
      </w:r>
      <w:proofErr w:type="gramStart"/>
      <w:r w:rsidRPr="00E559EF">
        <w:rPr>
          <w:rFonts w:cs="Times New Roman"/>
          <w:sz w:val="24"/>
          <w:szCs w:val="24"/>
          <w:lang w:val="en-US"/>
        </w:rPr>
        <w:t>1:GUIDInSys</w:t>
      </w:r>
      <w:proofErr w:type="gramEnd"/>
      <w:r w:rsidRPr="00E559EF">
        <w:rPr>
          <w:rFonts w:cs="Times New Roman"/>
          <w:sz w:val="24"/>
          <w:szCs w:val="24"/>
          <w:lang w:val="en-US"/>
        </w:rPr>
        <w:t>&gt;1ae3e39e-49ae-1a05-97b7-9b92538d2abc&lt;/ns1:GUIDInSys&gt;</w:t>
      </w:r>
    </w:p>
    <w:p w14:paraId="6A11FFAA"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lang w:val="en-US"/>
        </w:rPr>
      </w:pPr>
      <w:r w:rsidRPr="00E559EF">
        <w:rPr>
          <w:rFonts w:cs="Times New Roman"/>
          <w:sz w:val="24"/>
          <w:szCs w:val="24"/>
          <w:lang w:val="en-US"/>
        </w:rPr>
        <w:t xml:space="preserve">  &lt;/ns</w:t>
      </w:r>
      <w:proofErr w:type="gramStart"/>
      <w:r w:rsidRPr="00E559EF">
        <w:rPr>
          <w:rFonts w:cs="Times New Roman"/>
          <w:sz w:val="24"/>
          <w:szCs w:val="24"/>
          <w:lang w:val="en-US"/>
        </w:rPr>
        <w:t>1:rskpVos</w:t>
      </w:r>
      <w:proofErr w:type="gramEnd"/>
      <w:r w:rsidRPr="00E559EF">
        <w:rPr>
          <w:rFonts w:cs="Times New Roman"/>
          <w:sz w:val="24"/>
          <w:szCs w:val="24"/>
          <w:lang w:val="en-US"/>
        </w:rPr>
        <w:t>&gt;</w:t>
      </w:r>
    </w:p>
    <w:p w14:paraId="4F8A11A5"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lang w:val="en-US"/>
        </w:rPr>
      </w:pPr>
      <w:r w:rsidRPr="00E559EF">
        <w:rPr>
          <w:rFonts w:cs="Times New Roman"/>
          <w:sz w:val="24"/>
          <w:szCs w:val="24"/>
          <w:lang w:val="en-US"/>
        </w:rPr>
        <w:t xml:space="preserve">  &lt;ns</w:t>
      </w:r>
      <w:proofErr w:type="gramStart"/>
      <w:r w:rsidRPr="00E559EF">
        <w:rPr>
          <w:rFonts w:cs="Times New Roman"/>
          <w:sz w:val="24"/>
          <w:szCs w:val="24"/>
          <w:lang w:val="en-US"/>
        </w:rPr>
        <w:t>1:managerInform</w:t>
      </w:r>
      <w:proofErr w:type="gramEnd"/>
      <w:r w:rsidRPr="00E559EF">
        <w:rPr>
          <w:rFonts w:cs="Times New Roman"/>
          <w:sz w:val="24"/>
          <w:szCs w:val="24"/>
          <w:lang w:val="en-US"/>
        </w:rPr>
        <w:t>&gt;</w:t>
      </w:r>
    </w:p>
    <w:p w14:paraId="7ED3CE90"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lang w:val="en-US"/>
        </w:rPr>
      </w:pPr>
      <w:r w:rsidRPr="00E559EF">
        <w:rPr>
          <w:rFonts w:cs="Times New Roman"/>
          <w:sz w:val="24"/>
          <w:szCs w:val="24"/>
          <w:lang w:val="en-US"/>
        </w:rPr>
        <w:t xml:space="preserve">    &lt;ns</w:t>
      </w:r>
      <w:proofErr w:type="gramStart"/>
      <w:r w:rsidRPr="00E559EF">
        <w:rPr>
          <w:rFonts w:cs="Times New Roman"/>
          <w:sz w:val="24"/>
          <w:szCs w:val="24"/>
          <w:lang w:val="en-US"/>
        </w:rPr>
        <w:t>1:mngrName</w:t>
      </w:r>
      <w:proofErr w:type="gramEnd"/>
      <w:r w:rsidRPr="00E559EF">
        <w:rPr>
          <w:rFonts w:cs="Times New Roman"/>
          <w:sz w:val="24"/>
          <w:szCs w:val="24"/>
          <w:lang w:val="en-US"/>
        </w:rPr>
        <w:t>&gt;</w:t>
      </w:r>
      <w:r w:rsidRPr="00E559EF">
        <w:rPr>
          <w:rFonts w:cs="Times New Roman"/>
          <w:sz w:val="24"/>
          <w:szCs w:val="24"/>
        </w:rPr>
        <w:t>Иванов</w:t>
      </w:r>
      <w:r w:rsidRPr="00E559EF">
        <w:rPr>
          <w:rFonts w:cs="Times New Roman"/>
          <w:sz w:val="24"/>
          <w:szCs w:val="24"/>
          <w:lang w:val="en-US"/>
        </w:rPr>
        <w:t xml:space="preserve"> </w:t>
      </w:r>
      <w:r w:rsidRPr="00E559EF">
        <w:rPr>
          <w:rFonts w:cs="Times New Roman"/>
          <w:sz w:val="24"/>
          <w:szCs w:val="24"/>
        </w:rPr>
        <w:t>Степан</w:t>
      </w:r>
      <w:r w:rsidRPr="00E559EF">
        <w:rPr>
          <w:rFonts w:cs="Times New Roman"/>
          <w:sz w:val="24"/>
          <w:szCs w:val="24"/>
          <w:lang w:val="en-US"/>
        </w:rPr>
        <w:t xml:space="preserve"> </w:t>
      </w:r>
      <w:r w:rsidRPr="00E559EF">
        <w:rPr>
          <w:rFonts w:cs="Times New Roman"/>
          <w:sz w:val="24"/>
          <w:szCs w:val="24"/>
        </w:rPr>
        <w:t>Дмитриевич</w:t>
      </w:r>
      <w:r w:rsidRPr="00E559EF">
        <w:rPr>
          <w:rFonts w:cs="Times New Roman"/>
          <w:sz w:val="24"/>
          <w:szCs w:val="24"/>
          <w:lang w:val="en-US"/>
        </w:rPr>
        <w:t>&lt;/ns1:mngrName&gt;</w:t>
      </w:r>
    </w:p>
    <w:p w14:paraId="1EA87289"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lang w:val="en-US"/>
        </w:rPr>
      </w:pPr>
      <w:r w:rsidRPr="00E559EF">
        <w:rPr>
          <w:rFonts w:cs="Times New Roman"/>
          <w:sz w:val="24"/>
          <w:szCs w:val="24"/>
          <w:lang w:val="en-US"/>
        </w:rPr>
        <w:t xml:space="preserve">    &lt;ns</w:t>
      </w:r>
      <w:proofErr w:type="gramStart"/>
      <w:r w:rsidRPr="00E559EF">
        <w:rPr>
          <w:rFonts w:cs="Times New Roman"/>
          <w:sz w:val="24"/>
          <w:szCs w:val="24"/>
          <w:lang w:val="en-US"/>
        </w:rPr>
        <w:t>1:mngrPosition</w:t>
      </w:r>
      <w:proofErr w:type="gramEnd"/>
      <w:r w:rsidRPr="00E559EF">
        <w:rPr>
          <w:rFonts w:cs="Times New Roman"/>
          <w:sz w:val="24"/>
          <w:szCs w:val="24"/>
          <w:lang w:val="en-US"/>
        </w:rPr>
        <w:t>&gt;</w:t>
      </w:r>
      <w:r w:rsidRPr="00E559EF">
        <w:rPr>
          <w:rFonts w:cs="Times New Roman"/>
          <w:sz w:val="24"/>
          <w:szCs w:val="24"/>
        </w:rPr>
        <w:t>Сотрудник</w:t>
      </w:r>
      <w:r w:rsidRPr="00E559EF">
        <w:rPr>
          <w:rFonts w:cs="Times New Roman"/>
          <w:sz w:val="24"/>
          <w:szCs w:val="24"/>
          <w:lang w:val="en-US"/>
        </w:rPr>
        <w:t>&lt;/ns1:mngrPosition&gt;</w:t>
      </w:r>
    </w:p>
    <w:p w14:paraId="3F3EADCA"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lang w:val="en-US"/>
        </w:rPr>
      </w:pPr>
      <w:r w:rsidRPr="00E559EF">
        <w:rPr>
          <w:rFonts w:cs="Times New Roman"/>
          <w:sz w:val="24"/>
          <w:szCs w:val="24"/>
          <w:lang w:val="en-US"/>
        </w:rPr>
        <w:t xml:space="preserve">  &lt;/ns</w:t>
      </w:r>
      <w:proofErr w:type="gramStart"/>
      <w:r w:rsidRPr="00E559EF">
        <w:rPr>
          <w:rFonts w:cs="Times New Roman"/>
          <w:sz w:val="24"/>
          <w:szCs w:val="24"/>
          <w:lang w:val="en-US"/>
        </w:rPr>
        <w:t>1:managerInform</w:t>
      </w:r>
      <w:proofErr w:type="gramEnd"/>
      <w:r w:rsidRPr="00E559EF">
        <w:rPr>
          <w:rFonts w:cs="Times New Roman"/>
          <w:sz w:val="24"/>
          <w:szCs w:val="24"/>
          <w:lang w:val="en-US"/>
        </w:rPr>
        <w:t>&gt;</w:t>
      </w:r>
    </w:p>
    <w:p w14:paraId="629DE4D0"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lang w:val="en-US"/>
        </w:rPr>
      </w:pPr>
      <w:r w:rsidRPr="00E559EF">
        <w:rPr>
          <w:rFonts w:cs="Times New Roman"/>
          <w:sz w:val="24"/>
          <w:szCs w:val="24"/>
          <w:lang w:val="en-US"/>
        </w:rPr>
        <w:t xml:space="preserve">  &lt;ns</w:t>
      </w:r>
      <w:proofErr w:type="gramStart"/>
      <w:r w:rsidRPr="00E559EF">
        <w:rPr>
          <w:rFonts w:cs="Times New Roman"/>
          <w:sz w:val="24"/>
          <w:szCs w:val="24"/>
          <w:lang w:val="en-US"/>
        </w:rPr>
        <w:t>1:chiefAccountantInform</w:t>
      </w:r>
      <w:proofErr w:type="gramEnd"/>
      <w:r w:rsidRPr="00E559EF">
        <w:rPr>
          <w:rFonts w:cs="Times New Roman"/>
          <w:sz w:val="24"/>
          <w:szCs w:val="24"/>
          <w:lang w:val="en-US"/>
        </w:rPr>
        <w:t>&gt;</w:t>
      </w:r>
    </w:p>
    <w:p w14:paraId="5E5FF5DF"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lang w:val="en-US"/>
        </w:rPr>
      </w:pPr>
      <w:r w:rsidRPr="00E559EF">
        <w:rPr>
          <w:rFonts w:cs="Times New Roman"/>
          <w:sz w:val="24"/>
          <w:szCs w:val="24"/>
          <w:lang w:val="en-US"/>
        </w:rPr>
        <w:t xml:space="preserve">    &lt;ns</w:t>
      </w:r>
      <w:proofErr w:type="gramStart"/>
      <w:r w:rsidRPr="00E559EF">
        <w:rPr>
          <w:rFonts w:cs="Times New Roman"/>
          <w:sz w:val="24"/>
          <w:szCs w:val="24"/>
          <w:lang w:val="en-US"/>
        </w:rPr>
        <w:t>1:chfAccName</w:t>
      </w:r>
      <w:proofErr w:type="gramEnd"/>
      <w:r w:rsidRPr="00E559EF">
        <w:rPr>
          <w:rFonts w:cs="Times New Roman"/>
          <w:sz w:val="24"/>
          <w:szCs w:val="24"/>
          <w:lang w:val="en-US"/>
        </w:rPr>
        <w:t>&gt;</w:t>
      </w:r>
      <w:r w:rsidRPr="00E559EF">
        <w:rPr>
          <w:rFonts w:cs="Times New Roman"/>
          <w:sz w:val="24"/>
          <w:szCs w:val="24"/>
        </w:rPr>
        <w:t>Петров</w:t>
      </w:r>
      <w:r w:rsidRPr="00E559EF">
        <w:rPr>
          <w:rFonts w:cs="Times New Roman"/>
          <w:sz w:val="24"/>
          <w:szCs w:val="24"/>
          <w:lang w:val="en-US"/>
        </w:rPr>
        <w:t xml:space="preserve"> </w:t>
      </w:r>
      <w:r w:rsidRPr="00E559EF">
        <w:rPr>
          <w:rFonts w:cs="Times New Roman"/>
          <w:sz w:val="24"/>
          <w:szCs w:val="24"/>
        </w:rPr>
        <w:t>Николай</w:t>
      </w:r>
      <w:r w:rsidRPr="00E559EF">
        <w:rPr>
          <w:rFonts w:cs="Times New Roman"/>
          <w:sz w:val="24"/>
          <w:szCs w:val="24"/>
          <w:lang w:val="en-US"/>
        </w:rPr>
        <w:t xml:space="preserve"> </w:t>
      </w:r>
      <w:r w:rsidRPr="00E559EF">
        <w:rPr>
          <w:rFonts w:cs="Times New Roman"/>
          <w:sz w:val="24"/>
          <w:szCs w:val="24"/>
        </w:rPr>
        <w:t>Федорович</w:t>
      </w:r>
      <w:r w:rsidRPr="00E559EF">
        <w:rPr>
          <w:rFonts w:cs="Times New Roman"/>
          <w:sz w:val="24"/>
          <w:szCs w:val="24"/>
          <w:lang w:val="en-US"/>
        </w:rPr>
        <w:t>&lt;/ns1:chfAccName&gt;</w:t>
      </w:r>
    </w:p>
    <w:p w14:paraId="226864F3"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lang w:val="en-US"/>
        </w:rPr>
      </w:pPr>
      <w:r w:rsidRPr="00E559EF">
        <w:rPr>
          <w:rFonts w:cs="Times New Roman"/>
          <w:sz w:val="24"/>
          <w:szCs w:val="24"/>
          <w:lang w:val="en-US"/>
        </w:rPr>
        <w:t xml:space="preserve">    &lt;ns</w:t>
      </w:r>
      <w:proofErr w:type="gramStart"/>
      <w:r w:rsidRPr="00E559EF">
        <w:rPr>
          <w:rFonts w:cs="Times New Roman"/>
          <w:sz w:val="24"/>
          <w:szCs w:val="24"/>
          <w:lang w:val="en-US"/>
        </w:rPr>
        <w:t>1:chfAccPosition</w:t>
      </w:r>
      <w:proofErr w:type="gramEnd"/>
      <w:r w:rsidRPr="00E559EF">
        <w:rPr>
          <w:rFonts w:cs="Times New Roman"/>
          <w:sz w:val="24"/>
          <w:szCs w:val="24"/>
          <w:lang w:val="en-US"/>
        </w:rPr>
        <w:t>&gt;</w:t>
      </w:r>
      <w:r w:rsidRPr="00E559EF">
        <w:rPr>
          <w:rFonts w:cs="Times New Roman"/>
          <w:sz w:val="24"/>
          <w:szCs w:val="24"/>
        </w:rPr>
        <w:t>Сотрудник</w:t>
      </w:r>
      <w:r w:rsidRPr="00E559EF">
        <w:rPr>
          <w:rFonts w:cs="Times New Roman"/>
          <w:sz w:val="24"/>
          <w:szCs w:val="24"/>
          <w:lang w:val="en-US"/>
        </w:rPr>
        <w:t>&lt;/ns1:chfAccPosition&gt;</w:t>
      </w:r>
    </w:p>
    <w:p w14:paraId="19F57833"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lang w:val="en-US"/>
        </w:rPr>
      </w:pPr>
      <w:r w:rsidRPr="00E559EF">
        <w:rPr>
          <w:rFonts w:cs="Times New Roman"/>
          <w:sz w:val="24"/>
          <w:szCs w:val="24"/>
          <w:lang w:val="en-US"/>
        </w:rPr>
        <w:t xml:space="preserve">  &lt;/ns</w:t>
      </w:r>
      <w:proofErr w:type="gramStart"/>
      <w:r w:rsidRPr="00E559EF">
        <w:rPr>
          <w:rFonts w:cs="Times New Roman"/>
          <w:sz w:val="24"/>
          <w:szCs w:val="24"/>
          <w:lang w:val="en-US"/>
        </w:rPr>
        <w:t>1:chiefAccountantInform</w:t>
      </w:r>
      <w:proofErr w:type="gramEnd"/>
      <w:r w:rsidRPr="00E559EF">
        <w:rPr>
          <w:rFonts w:cs="Times New Roman"/>
          <w:sz w:val="24"/>
          <w:szCs w:val="24"/>
          <w:lang w:val="en-US"/>
        </w:rPr>
        <w:t>&gt;</w:t>
      </w:r>
    </w:p>
    <w:p w14:paraId="7910FFA9"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lang w:val="en-US"/>
        </w:rPr>
      </w:pPr>
      <w:r w:rsidRPr="00E559EF">
        <w:rPr>
          <w:rFonts w:cs="Times New Roman"/>
          <w:sz w:val="24"/>
          <w:szCs w:val="24"/>
          <w:lang w:val="en-US"/>
        </w:rPr>
        <w:t xml:space="preserve">  &lt;ns</w:t>
      </w:r>
      <w:proofErr w:type="gramStart"/>
      <w:r w:rsidRPr="00E559EF">
        <w:rPr>
          <w:rFonts w:cs="Times New Roman"/>
          <w:sz w:val="24"/>
          <w:szCs w:val="24"/>
          <w:lang w:val="en-US"/>
        </w:rPr>
        <w:t>1:rspnsblExecutorInform</w:t>
      </w:r>
      <w:proofErr w:type="gramEnd"/>
      <w:r w:rsidRPr="00E559EF">
        <w:rPr>
          <w:rFonts w:cs="Times New Roman"/>
          <w:sz w:val="24"/>
          <w:szCs w:val="24"/>
          <w:lang w:val="en-US"/>
        </w:rPr>
        <w:t>&gt;</w:t>
      </w:r>
    </w:p>
    <w:p w14:paraId="1C2CED02"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lang w:val="en-US"/>
        </w:rPr>
      </w:pPr>
      <w:r w:rsidRPr="00E559EF">
        <w:rPr>
          <w:rFonts w:cs="Times New Roman"/>
          <w:sz w:val="24"/>
          <w:szCs w:val="24"/>
          <w:lang w:val="en-US"/>
        </w:rPr>
        <w:t xml:space="preserve">    &lt;ns</w:t>
      </w:r>
      <w:proofErr w:type="gramStart"/>
      <w:r w:rsidRPr="00E559EF">
        <w:rPr>
          <w:rFonts w:cs="Times New Roman"/>
          <w:sz w:val="24"/>
          <w:szCs w:val="24"/>
          <w:lang w:val="en-US"/>
        </w:rPr>
        <w:t>1:rspnsExctrName</w:t>
      </w:r>
      <w:proofErr w:type="gramEnd"/>
      <w:r w:rsidRPr="00E559EF">
        <w:rPr>
          <w:rFonts w:cs="Times New Roman"/>
          <w:sz w:val="24"/>
          <w:szCs w:val="24"/>
          <w:lang w:val="en-US"/>
        </w:rPr>
        <w:t>&gt;</w:t>
      </w:r>
      <w:r w:rsidRPr="00E559EF">
        <w:rPr>
          <w:rFonts w:cs="Times New Roman"/>
          <w:sz w:val="24"/>
          <w:szCs w:val="24"/>
        </w:rPr>
        <w:t>Сидоров</w:t>
      </w:r>
      <w:r w:rsidRPr="00E559EF">
        <w:rPr>
          <w:rFonts w:cs="Times New Roman"/>
          <w:sz w:val="24"/>
          <w:szCs w:val="24"/>
          <w:lang w:val="en-US"/>
        </w:rPr>
        <w:t xml:space="preserve"> </w:t>
      </w:r>
      <w:r w:rsidRPr="00E559EF">
        <w:rPr>
          <w:rFonts w:cs="Times New Roman"/>
          <w:sz w:val="24"/>
          <w:szCs w:val="24"/>
        </w:rPr>
        <w:t>Андрей</w:t>
      </w:r>
      <w:r w:rsidRPr="00E559EF">
        <w:rPr>
          <w:rFonts w:cs="Times New Roman"/>
          <w:sz w:val="24"/>
          <w:szCs w:val="24"/>
          <w:lang w:val="en-US"/>
        </w:rPr>
        <w:t xml:space="preserve"> </w:t>
      </w:r>
      <w:r w:rsidRPr="00E559EF">
        <w:rPr>
          <w:rFonts w:cs="Times New Roman"/>
          <w:sz w:val="24"/>
          <w:szCs w:val="24"/>
        </w:rPr>
        <w:t>Сергеевич</w:t>
      </w:r>
      <w:r w:rsidRPr="00E559EF">
        <w:rPr>
          <w:rFonts w:cs="Times New Roman"/>
          <w:sz w:val="24"/>
          <w:szCs w:val="24"/>
          <w:lang w:val="en-US"/>
        </w:rPr>
        <w:t>&lt;/ns1:rspnsExctrName&gt;</w:t>
      </w:r>
    </w:p>
    <w:p w14:paraId="028D2DE3"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lang w:val="en-US"/>
        </w:rPr>
      </w:pPr>
      <w:r w:rsidRPr="00E559EF">
        <w:rPr>
          <w:rFonts w:cs="Times New Roman"/>
          <w:sz w:val="24"/>
          <w:szCs w:val="24"/>
          <w:lang w:val="en-US"/>
        </w:rPr>
        <w:t xml:space="preserve">    &lt;ns</w:t>
      </w:r>
      <w:proofErr w:type="gramStart"/>
      <w:r w:rsidRPr="00E559EF">
        <w:rPr>
          <w:rFonts w:cs="Times New Roman"/>
          <w:sz w:val="24"/>
          <w:szCs w:val="24"/>
          <w:lang w:val="en-US"/>
        </w:rPr>
        <w:t>1:rspnsExctrPosition</w:t>
      </w:r>
      <w:proofErr w:type="gramEnd"/>
      <w:r w:rsidRPr="00E559EF">
        <w:rPr>
          <w:rFonts w:cs="Times New Roman"/>
          <w:sz w:val="24"/>
          <w:szCs w:val="24"/>
          <w:lang w:val="en-US"/>
        </w:rPr>
        <w:t>&gt;</w:t>
      </w:r>
      <w:r w:rsidRPr="00E559EF">
        <w:rPr>
          <w:rFonts w:cs="Times New Roman"/>
          <w:sz w:val="24"/>
          <w:szCs w:val="24"/>
        </w:rPr>
        <w:t>Сотрудник</w:t>
      </w:r>
      <w:r w:rsidRPr="00E559EF">
        <w:rPr>
          <w:rFonts w:cs="Times New Roman"/>
          <w:sz w:val="24"/>
          <w:szCs w:val="24"/>
          <w:lang w:val="en-US"/>
        </w:rPr>
        <w:t>&lt;/ns1:rspnsExctrPosition&gt;</w:t>
      </w:r>
    </w:p>
    <w:p w14:paraId="7D260DDD"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lang w:val="en-US"/>
        </w:rPr>
      </w:pPr>
      <w:r w:rsidRPr="00E559EF">
        <w:rPr>
          <w:rFonts w:cs="Times New Roman"/>
          <w:sz w:val="24"/>
          <w:szCs w:val="24"/>
          <w:lang w:val="en-US"/>
        </w:rPr>
        <w:t xml:space="preserve">    &lt;ns</w:t>
      </w:r>
      <w:proofErr w:type="gramStart"/>
      <w:r w:rsidRPr="00E559EF">
        <w:rPr>
          <w:rFonts w:cs="Times New Roman"/>
          <w:sz w:val="24"/>
          <w:szCs w:val="24"/>
          <w:lang w:val="en-US"/>
        </w:rPr>
        <w:t>1:rspnsExctrPhone</w:t>
      </w:r>
      <w:proofErr w:type="gramEnd"/>
      <w:r w:rsidRPr="00E559EF">
        <w:rPr>
          <w:rFonts w:cs="Times New Roman"/>
          <w:sz w:val="24"/>
          <w:szCs w:val="24"/>
          <w:lang w:val="en-US"/>
        </w:rPr>
        <w:t>&gt;89011234567&lt;/ns1:rspnsExctrPhone&gt;</w:t>
      </w:r>
    </w:p>
    <w:p w14:paraId="37EEE487"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lang w:val="en-US"/>
        </w:rPr>
      </w:pPr>
      <w:r w:rsidRPr="00E559EF">
        <w:rPr>
          <w:rFonts w:cs="Times New Roman"/>
          <w:sz w:val="24"/>
          <w:szCs w:val="24"/>
          <w:lang w:val="en-US"/>
        </w:rPr>
        <w:t xml:space="preserve">  &lt;/ns</w:t>
      </w:r>
      <w:proofErr w:type="gramStart"/>
      <w:r w:rsidRPr="00E559EF">
        <w:rPr>
          <w:rFonts w:cs="Times New Roman"/>
          <w:sz w:val="24"/>
          <w:szCs w:val="24"/>
          <w:lang w:val="en-US"/>
        </w:rPr>
        <w:t>1:rspnsblExecutorInform</w:t>
      </w:r>
      <w:proofErr w:type="gramEnd"/>
      <w:r w:rsidRPr="00E559EF">
        <w:rPr>
          <w:rFonts w:cs="Times New Roman"/>
          <w:sz w:val="24"/>
          <w:szCs w:val="24"/>
          <w:lang w:val="en-US"/>
        </w:rPr>
        <w:t>&gt;</w:t>
      </w:r>
    </w:p>
    <w:p w14:paraId="62C1E895"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spacing w:line="240" w:lineRule="auto"/>
        <w:ind w:firstLine="0"/>
        <w:contextualSpacing w:val="0"/>
        <w:jc w:val="left"/>
        <w:rPr>
          <w:rFonts w:cs="Times New Roman"/>
          <w:sz w:val="24"/>
          <w:szCs w:val="24"/>
          <w:lang w:val="en-US"/>
        </w:rPr>
      </w:pPr>
      <w:r w:rsidRPr="00E559EF">
        <w:rPr>
          <w:rFonts w:cs="Times New Roman"/>
          <w:sz w:val="24"/>
          <w:szCs w:val="24"/>
          <w:lang w:val="en-US"/>
        </w:rPr>
        <w:t xml:space="preserve">  &lt;ns</w:t>
      </w:r>
      <w:proofErr w:type="gramStart"/>
      <w:r w:rsidRPr="00E559EF">
        <w:rPr>
          <w:rFonts w:cs="Times New Roman"/>
          <w:sz w:val="24"/>
          <w:szCs w:val="24"/>
          <w:lang w:val="en-US"/>
        </w:rPr>
        <w:t>1:signatureDate</w:t>
      </w:r>
      <w:proofErr w:type="gramEnd"/>
      <w:r w:rsidRPr="00E559EF">
        <w:rPr>
          <w:rFonts w:cs="Times New Roman"/>
          <w:sz w:val="24"/>
          <w:szCs w:val="24"/>
          <w:lang w:val="en-US"/>
        </w:rPr>
        <w:t>&gt;</w:t>
      </w:r>
      <w:r w:rsidRPr="00D42DD1">
        <w:rPr>
          <w:rFonts w:cs="Times New Roman"/>
          <w:sz w:val="24"/>
          <w:szCs w:val="24"/>
          <w:highlight w:val="yellow"/>
          <w:lang w:val="en-US"/>
        </w:rPr>
        <w:t>2025</w:t>
      </w:r>
      <w:r w:rsidRPr="00E559EF">
        <w:rPr>
          <w:rFonts w:cs="Times New Roman"/>
          <w:sz w:val="24"/>
          <w:szCs w:val="24"/>
          <w:lang w:val="en-US"/>
        </w:rPr>
        <w:t>-09-16&lt;/ns1:signatureDate&gt;</w:t>
      </w:r>
    </w:p>
    <w:p w14:paraId="4404784A" w14:textId="77777777" w:rsidR="00DC10FF" w:rsidRPr="00E559EF" w:rsidRDefault="00DC10FF" w:rsidP="006649B4">
      <w:pPr>
        <w:pBdr>
          <w:top w:val="dotted" w:sz="4" w:space="1" w:color="000000" w:themeColor="text1"/>
          <w:left w:val="dotted" w:sz="4" w:space="1" w:color="000000" w:themeColor="text1"/>
          <w:bottom w:val="dotted" w:sz="4" w:space="1" w:color="000000" w:themeColor="text1"/>
          <w:right w:val="dotted" w:sz="4" w:space="1" w:color="000000" w:themeColor="text1"/>
        </w:pBdr>
        <w:ind w:firstLine="0"/>
        <w:rPr>
          <w:rFonts w:cs="Times New Roman"/>
          <w:sz w:val="24"/>
          <w:szCs w:val="24"/>
          <w:lang w:val="en-GB"/>
        </w:rPr>
      </w:pPr>
      <w:r w:rsidRPr="00E559EF">
        <w:rPr>
          <w:rFonts w:cs="Times New Roman"/>
          <w:sz w:val="24"/>
          <w:szCs w:val="24"/>
          <w:lang w:val="en-US"/>
        </w:rPr>
        <w:t>&lt;/ns</w:t>
      </w:r>
      <w:proofErr w:type="gramStart"/>
      <w:r w:rsidRPr="00E559EF">
        <w:rPr>
          <w:rFonts w:cs="Times New Roman"/>
          <w:sz w:val="24"/>
          <w:szCs w:val="24"/>
          <w:lang w:val="en-US"/>
        </w:rPr>
        <w:t>1:generalDataVosM</w:t>
      </w:r>
      <w:proofErr w:type="gramEnd"/>
      <w:r w:rsidRPr="00E559EF">
        <w:rPr>
          <w:rFonts w:cs="Times New Roman"/>
          <w:sz w:val="24"/>
          <w:szCs w:val="24"/>
          <w:lang w:val="en-US"/>
        </w:rPr>
        <w:t>&gt;</w:t>
      </w:r>
    </w:p>
    <w:p w14:paraId="1C84FDFE" w14:textId="77777777" w:rsidR="006649B4" w:rsidRPr="00E559EF" w:rsidRDefault="006649B4" w:rsidP="006649B4">
      <w:pPr>
        <w:rPr>
          <w:lang w:val="en-GB"/>
        </w:rPr>
      </w:pPr>
    </w:p>
    <w:p w14:paraId="7966E3E8" w14:textId="3EBEBB6B" w:rsidR="001A589A" w:rsidRPr="00E559EF" w:rsidRDefault="001B5AB9" w:rsidP="00AC7D59">
      <w:pPr>
        <w:pStyle w:val="10"/>
      </w:pPr>
      <w:bookmarkStart w:id="245" w:name="_Toc213235023"/>
      <w:r w:rsidRPr="00E559EF">
        <w:t>Описание документа «Уведомление (протокол)»</w:t>
      </w:r>
      <w:bookmarkEnd w:id="179"/>
      <w:bookmarkEnd w:id="180"/>
      <w:bookmarkEnd w:id="181"/>
      <w:bookmarkEnd w:id="245"/>
    </w:p>
    <w:p w14:paraId="7B422AD9" w14:textId="77777777" w:rsidR="001A589A" w:rsidRPr="00E559EF" w:rsidRDefault="001B5AB9" w:rsidP="008B3904">
      <w:pPr>
        <w:pStyle w:val="20"/>
        <w:rPr>
          <w:highlight w:val="yellow"/>
        </w:rPr>
      </w:pPr>
      <w:bookmarkStart w:id="246" w:name="_Toc185883366"/>
      <w:bookmarkStart w:id="247" w:name="_Toc189554753"/>
      <w:bookmarkStart w:id="248" w:name="_Toc213235024"/>
      <w:r w:rsidRPr="00E559EF">
        <w:rPr>
          <w:highlight w:val="yellow"/>
        </w:rPr>
        <w:t>Назначение и маршрут документа</w:t>
      </w:r>
      <w:bookmarkEnd w:id="246"/>
      <w:bookmarkEnd w:id="247"/>
      <w:bookmarkEnd w:id="248"/>
    </w:p>
    <w:p w14:paraId="3472B281" w14:textId="5305E538" w:rsidR="001A589A" w:rsidRPr="00E559EF" w:rsidRDefault="001B5AB9" w:rsidP="006649B4">
      <w:r w:rsidRPr="00E559EF">
        <w:t>Документ «</w:t>
      </w:r>
      <w:r w:rsidRPr="00E559EF">
        <w:rPr>
          <w:szCs w:val="24"/>
        </w:rPr>
        <w:t>Уведомление</w:t>
      </w:r>
      <w:r w:rsidRPr="00E559EF">
        <w:t xml:space="preserve"> (протокол)» предназначен для доведения ТОФК до </w:t>
      </w:r>
      <w:r w:rsidRPr="00E559EF">
        <w:rPr>
          <w:szCs w:val="24"/>
        </w:rPr>
        <w:t xml:space="preserve">исполнителя (отправителя) документа </w:t>
      </w:r>
      <w:r w:rsidRPr="00E559EF">
        <w:t>информации из ПУД ГИИС ЭБ</w:t>
      </w:r>
      <w:r w:rsidR="000F2DDC" w:rsidRPr="00E559EF">
        <w:rPr>
          <w:highlight w:val="yellow"/>
        </w:rPr>
        <w:t>, ПУР</w:t>
      </w:r>
      <w:r w:rsidR="006649B4" w:rsidRPr="00E559EF">
        <w:rPr>
          <w:highlight w:val="yellow"/>
        </w:rPr>
        <w:t> </w:t>
      </w:r>
      <w:r w:rsidR="000F2DDC" w:rsidRPr="00E559EF">
        <w:rPr>
          <w:highlight w:val="yellow"/>
        </w:rPr>
        <w:t>ГИИС ЭБ</w:t>
      </w:r>
      <w:r w:rsidRPr="00E559EF">
        <w:t xml:space="preserve"> об отказе и причинах отказа в исполнении документа, предоставленного клиентом.</w:t>
      </w:r>
    </w:p>
    <w:p w14:paraId="2F36D974" w14:textId="081C38DB" w:rsidR="001A589A" w:rsidRPr="00E559EF" w:rsidRDefault="001B5AB9" w:rsidP="006649B4">
      <w:r w:rsidRPr="00E559EF">
        <w:t>Реквизитный состав документа «</w:t>
      </w:r>
      <w:r w:rsidRPr="00E559EF">
        <w:rPr>
          <w:szCs w:val="24"/>
        </w:rPr>
        <w:t>Уведомление</w:t>
      </w:r>
      <w:r w:rsidRPr="00E559EF">
        <w:t xml:space="preserve"> (протокол)» представлен </w:t>
      </w:r>
      <w:r w:rsidRPr="00E559EF">
        <w:rPr>
          <w:rFonts w:eastAsia="Times New Roman" w:cs="Times New Roman"/>
          <w:szCs w:val="24"/>
          <w:lang w:eastAsia="ru-RU"/>
        </w:rPr>
        <w:t xml:space="preserve">в </w:t>
      </w:r>
      <w:r w:rsidRPr="00E559EF">
        <w:rPr>
          <w:szCs w:val="24"/>
          <w:highlight w:val="yellow"/>
        </w:rPr>
        <w:t>Альбом</w:t>
      </w:r>
      <w:r w:rsidR="00CD00A3" w:rsidRPr="00E559EF">
        <w:rPr>
          <w:szCs w:val="24"/>
          <w:highlight w:val="yellow"/>
        </w:rPr>
        <w:t>е</w:t>
      </w:r>
      <w:r w:rsidRPr="00E559EF">
        <w:rPr>
          <w:szCs w:val="24"/>
          <w:highlight w:val="yellow"/>
        </w:rPr>
        <w:t xml:space="preserve"> </w:t>
      </w:r>
      <w:r w:rsidR="00CD00A3" w:rsidRPr="00E559EF">
        <w:rPr>
          <w:szCs w:val="24"/>
          <w:highlight w:val="yellow"/>
        </w:rPr>
        <w:t xml:space="preserve">Внешних </w:t>
      </w:r>
      <w:r w:rsidRPr="00E559EF">
        <w:rPr>
          <w:szCs w:val="24"/>
          <w:highlight w:val="yellow"/>
        </w:rPr>
        <w:t>ТФО, том 8</w:t>
      </w:r>
      <w:r w:rsidRPr="00E559EF">
        <w:rPr>
          <w:highlight w:val="yellow"/>
        </w:rPr>
        <w:t>.</w:t>
      </w:r>
      <w:r w:rsidR="00AF612C" w:rsidRPr="00E559EF">
        <w:t xml:space="preserve"> Маршрут документа «Уведомление (протокол)» представлен </w:t>
      </w:r>
      <w:r w:rsidR="00287A36" w:rsidRPr="00E559EF">
        <w:t>в таблице </w:t>
      </w:r>
      <w:r w:rsidR="00AF612C" w:rsidRPr="00E559EF">
        <w:t>ниже (</w:t>
      </w:r>
      <w:r w:rsidR="00D21C49" w:rsidRPr="00E559EF">
        <w:fldChar w:fldCharType="begin"/>
      </w:r>
      <w:r w:rsidR="00D21C49" w:rsidRPr="00E559EF">
        <w:instrText xml:space="preserve"> REF _Ref198310042 \h </w:instrText>
      </w:r>
      <w:r w:rsidR="00AA04A8" w:rsidRPr="00E559EF">
        <w:instrText xml:space="preserve"> \* MERGEFORMAT </w:instrText>
      </w:r>
      <w:r w:rsidR="00D21C49" w:rsidRPr="00E559EF">
        <w:fldChar w:fldCharType="separate"/>
      </w:r>
      <w:r w:rsidR="00AE7460" w:rsidRPr="00E559EF">
        <w:t>Таблица </w:t>
      </w:r>
      <w:r w:rsidR="00AE7460">
        <w:t>28</w:t>
      </w:r>
      <w:r w:rsidR="00D21C49" w:rsidRPr="00E559EF">
        <w:fldChar w:fldCharType="end"/>
      </w:r>
      <w:r w:rsidR="00AF612C" w:rsidRPr="00E559EF">
        <w:t>).</w:t>
      </w:r>
    </w:p>
    <w:p w14:paraId="664101C4" w14:textId="4C365A15" w:rsidR="001A589A" w:rsidRPr="00E559EF" w:rsidRDefault="00BB2DFE" w:rsidP="006649B4">
      <w:pPr>
        <w:pStyle w:val="-d"/>
        <w:rPr>
          <w:b/>
        </w:rPr>
      </w:pPr>
      <w:bookmarkStart w:id="249" w:name="OLE_LINK179"/>
      <w:bookmarkStart w:id="250" w:name="_Ref198310042"/>
      <w:bookmarkStart w:id="251" w:name="_Toc189554833"/>
      <w:bookmarkStart w:id="252" w:name="_Toc185882904"/>
      <w:bookmarkStart w:id="253" w:name="_Toc213235078"/>
      <w:bookmarkEnd w:id="249"/>
      <w:r w:rsidRPr="00E559EF">
        <w:t>Таблица </w:t>
      </w:r>
      <w:r w:rsidR="001B5AB9" w:rsidRPr="00E559EF">
        <w:rPr>
          <w:b/>
        </w:rPr>
        <w:fldChar w:fldCharType="begin"/>
      </w:r>
      <w:r w:rsidR="001B5AB9" w:rsidRPr="00E559EF">
        <w:instrText xml:space="preserve">SEQ Таблица \* ARABIC </w:instrText>
      </w:r>
      <w:r w:rsidR="001B5AB9" w:rsidRPr="00E559EF">
        <w:rPr>
          <w:b/>
        </w:rPr>
        <w:fldChar w:fldCharType="separate"/>
      </w:r>
      <w:r w:rsidR="00AE7460">
        <w:rPr>
          <w:noProof/>
        </w:rPr>
        <w:t>28</w:t>
      </w:r>
      <w:r w:rsidR="001B5AB9" w:rsidRPr="00E559EF">
        <w:rPr>
          <w:b/>
        </w:rPr>
        <w:fldChar w:fldCharType="end"/>
      </w:r>
      <w:bookmarkEnd w:id="250"/>
      <w:r w:rsidRPr="00E559EF">
        <w:t> – </w:t>
      </w:r>
      <w:r w:rsidR="001B5AB9" w:rsidRPr="00E559EF">
        <w:t>Маршрут документа «Уведомление (протокол)»</w:t>
      </w:r>
      <w:bookmarkEnd w:id="251"/>
      <w:bookmarkEnd w:id="252"/>
      <w:bookmarkEnd w:id="253"/>
    </w:p>
    <w:tbl>
      <w:tblPr>
        <w:tblStyle w:val="GOSTTable"/>
        <w:tblW w:w="5000" w:type="pct"/>
        <w:jc w:val="center"/>
        <w:tblCellMar>
          <w:top w:w="57" w:type="dxa"/>
          <w:left w:w="57" w:type="dxa"/>
          <w:bottom w:w="57" w:type="dxa"/>
          <w:right w:w="57" w:type="dxa"/>
        </w:tblCellMar>
        <w:tblLook w:val="01E0" w:firstRow="1" w:lastRow="1" w:firstColumn="1" w:lastColumn="1" w:noHBand="0" w:noVBand="0"/>
      </w:tblPr>
      <w:tblGrid>
        <w:gridCol w:w="2831"/>
        <w:gridCol w:w="3118"/>
        <w:gridCol w:w="3678"/>
      </w:tblGrid>
      <w:tr w:rsidR="00DA3D02" w:rsidRPr="00E559EF" w14:paraId="2C9D60B6" w14:textId="77777777" w:rsidTr="00A172AB">
        <w:trPr>
          <w:cnfStyle w:val="100000000000" w:firstRow="1" w:lastRow="0" w:firstColumn="0" w:lastColumn="0" w:oddVBand="0" w:evenVBand="0" w:oddHBand="0" w:evenHBand="0" w:firstRowFirstColumn="0" w:firstRowLastColumn="0" w:lastRowFirstColumn="0" w:lastRowLastColumn="0"/>
          <w:jc w:val="center"/>
        </w:trPr>
        <w:tc>
          <w:tcPr>
            <w:tcW w:w="1470" w:type="pct"/>
            <w:shd w:val="clear" w:color="auto" w:fill="D9D9D9" w:themeFill="background1" w:themeFillShade="D9"/>
          </w:tcPr>
          <w:p w14:paraId="66EDB91B" w14:textId="77777777" w:rsidR="001A589A" w:rsidRPr="00E559EF" w:rsidRDefault="001B5AB9" w:rsidP="00A172AB">
            <w:pPr>
              <w:pStyle w:val="OTRTableHead"/>
              <w:keepLines/>
              <w:widowControl w:val="0"/>
              <w:spacing w:before="0" w:after="0" w:line="276" w:lineRule="auto"/>
              <w:contextualSpacing/>
              <w:rPr>
                <w:color w:val="000000" w:themeColor="text1"/>
                <w:szCs w:val="24"/>
              </w:rPr>
            </w:pPr>
            <w:r w:rsidRPr="00E559EF">
              <w:rPr>
                <w:color w:val="000000" w:themeColor="text1"/>
                <w:szCs w:val="24"/>
              </w:rPr>
              <w:t>Отправитель</w:t>
            </w:r>
          </w:p>
        </w:tc>
        <w:tc>
          <w:tcPr>
            <w:tcW w:w="1619" w:type="pct"/>
            <w:shd w:val="clear" w:color="auto" w:fill="D9D9D9" w:themeFill="background1" w:themeFillShade="D9"/>
          </w:tcPr>
          <w:p w14:paraId="48E33925" w14:textId="77777777" w:rsidR="001A589A" w:rsidRPr="00E559EF" w:rsidRDefault="001B5AB9" w:rsidP="00A172AB">
            <w:pPr>
              <w:pStyle w:val="OTRTableHead"/>
              <w:keepLines/>
              <w:widowControl w:val="0"/>
              <w:spacing w:before="0" w:after="0" w:line="276" w:lineRule="auto"/>
              <w:contextualSpacing/>
              <w:rPr>
                <w:color w:val="000000" w:themeColor="text1"/>
                <w:szCs w:val="24"/>
              </w:rPr>
            </w:pPr>
            <w:r w:rsidRPr="00E559EF">
              <w:rPr>
                <w:color w:val="000000" w:themeColor="text1"/>
                <w:szCs w:val="24"/>
              </w:rPr>
              <w:t>Получатель</w:t>
            </w:r>
          </w:p>
        </w:tc>
        <w:tc>
          <w:tcPr>
            <w:tcW w:w="1910" w:type="pct"/>
            <w:shd w:val="clear" w:color="auto" w:fill="D9D9D9" w:themeFill="background1" w:themeFillShade="D9"/>
          </w:tcPr>
          <w:p w14:paraId="50140F57" w14:textId="77777777" w:rsidR="001A589A" w:rsidRPr="00E559EF" w:rsidRDefault="001B5AB9" w:rsidP="00A172AB">
            <w:pPr>
              <w:pStyle w:val="OTRTableHead"/>
              <w:keepLines/>
              <w:widowControl w:val="0"/>
              <w:spacing w:before="0" w:after="0" w:line="276" w:lineRule="auto"/>
              <w:contextualSpacing/>
              <w:rPr>
                <w:color w:val="000000" w:themeColor="text1"/>
                <w:szCs w:val="24"/>
              </w:rPr>
            </w:pPr>
            <w:r w:rsidRPr="00E559EF">
              <w:rPr>
                <w:color w:val="000000" w:themeColor="text1"/>
                <w:szCs w:val="24"/>
              </w:rPr>
              <w:t>Примечание</w:t>
            </w:r>
          </w:p>
        </w:tc>
      </w:tr>
      <w:tr w:rsidR="00DA3D02" w:rsidRPr="00E559EF" w14:paraId="1DE30153" w14:textId="77777777" w:rsidTr="00A172AB">
        <w:trPr>
          <w:cnfStyle w:val="000000100000" w:firstRow="0" w:lastRow="0" w:firstColumn="0" w:lastColumn="0" w:oddVBand="0" w:evenVBand="0" w:oddHBand="1" w:evenHBand="0" w:firstRowFirstColumn="0" w:firstRowLastColumn="0" w:lastRowFirstColumn="0" w:lastRowLastColumn="0"/>
          <w:trHeight w:val="433"/>
          <w:jc w:val="center"/>
        </w:trPr>
        <w:tc>
          <w:tcPr>
            <w:tcW w:w="1470" w:type="pct"/>
          </w:tcPr>
          <w:p w14:paraId="2C93F35F" w14:textId="77777777" w:rsidR="001A589A" w:rsidRPr="00E559EF" w:rsidRDefault="001B5AB9" w:rsidP="00A172AB">
            <w:pPr>
              <w:keepLines/>
              <w:ind w:left="0" w:right="0" w:firstLine="0"/>
              <w:jc w:val="left"/>
              <w:rPr>
                <w:sz w:val="24"/>
                <w:szCs w:val="24"/>
                <w:lang w:eastAsia="en-US"/>
              </w:rPr>
            </w:pPr>
            <w:r w:rsidRPr="00E559EF">
              <w:rPr>
                <w:sz w:val="24"/>
                <w:szCs w:val="24"/>
                <w:lang w:eastAsia="en-US"/>
              </w:rPr>
              <w:t>ТОФК (ПУД ГИИС ЭБ)</w:t>
            </w:r>
          </w:p>
        </w:tc>
        <w:tc>
          <w:tcPr>
            <w:tcW w:w="1619" w:type="pct"/>
          </w:tcPr>
          <w:p w14:paraId="42EC4167" w14:textId="77777777" w:rsidR="001A589A" w:rsidRPr="00E559EF" w:rsidRDefault="001B5AB9" w:rsidP="00A172AB">
            <w:pPr>
              <w:keepLines/>
              <w:ind w:left="0" w:right="0" w:firstLine="0"/>
              <w:jc w:val="left"/>
              <w:rPr>
                <w:sz w:val="24"/>
                <w:szCs w:val="24"/>
                <w:lang w:eastAsia="en-US"/>
              </w:rPr>
            </w:pPr>
            <w:r w:rsidRPr="00E559EF">
              <w:rPr>
                <w:sz w:val="24"/>
                <w:szCs w:val="24"/>
                <w:lang w:eastAsia="en-US"/>
              </w:rPr>
              <w:t>АДБ, АИФДБ (</w:t>
            </w:r>
            <w:r w:rsidRPr="00E559EF">
              <w:rPr>
                <w:sz w:val="24"/>
                <w:szCs w:val="24"/>
              </w:rPr>
              <w:t>ФНС, ФТС)</w:t>
            </w:r>
          </w:p>
        </w:tc>
        <w:tc>
          <w:tcPr>
            <w:tcW w:w="1910" w:type="pct"/>
          </w:tcPr>
          <w:p w14:paraId="7C95E79A" w14:textId="558F7A63" w:rsidR="001A589A" w:rsidRPr="00E559EF" w:rsidRDefault="00A172AB" w:rsidP="00A172AB">
            <w:pPr>
              <w:pStyle w:val="GOSTTablenorm"/>
              <w:keepLines/>
              <w:spacing w:before="0" w:after="0" w:line="276" w:lineRule="auto"/>
              <w:ind w:left="0" w:right="0"/>
              <w:contextualSpacing/>
              <w:jc w:val="left"/>
              <w:rPr>
                <w:color w:val="000000" w:themeColor="text1"/>
                <w:szCs w:val="24"/>
              </w:rPr>
            </w:pPr>
            <w:r w:rsidRPr="00E559EF">
              <w:rPr>
                <w:color w:val="000000" w:themeColor="text1"/>
                <w:szCs w:val="24"/>
              </w:rPr>
              <w:t>–</w:t>
            </w:r>
          </w:p>
        </w:tc>
      </w:tr>
      <w:tr w:rsidR="00DA3D02" w:rsidRPr="00E559EF" w14:paraId="23474C80" w14:textId="77777777" w:rsidTr="00A172AB">
        <w:trPr>
          <w:cnfStyle w:val="000000010000" w:firstRow="0" w:lastRow="0" w:firstColumn="0" w:lastColumn="0" w:oddVBand="0" w:evenVBand="0" w:oddHBand="0" w:evenHBand="1" w:firstRowFirstColumn="0" w:firstRowLastColumn="0" w:lastRowFirstColumn="0" w:lastRowLastColumn="0"/>
          <w:trHeight w:val="433"/>
          <w:jc w:val="center"/>
        </w:trPr>
        <w:tc>
          <w:tcPr>
            <w:tcW w:w="1470" w:type="pct"/>
          </w:tcPr>
          <w:p w14:paraId="28B682BA" w14:textId="77777777" w:rsidR="001A589A" w:rsidRPr="00E559EF" w:rsidRDefault="001B5AB9" w:rsidP="00A172AB">
            <w:pPr>
              <w:keepLines/>
              <w:ind w:left="0" w:right="0" w:firstLine="0"/>
              <w:jc w:val="left"/>
              <w:rPr>
                <w:sz w:val="24"/>
                <w:szCs w:val="24"/>
                <w:lang w:eastAsia="en-US"/>
              </w:rPr>
            </w:pPr>
            <w:r w:rsidRPr="00E559EF">
              <w:rPr>
                <w:sz w:val="24"/>
                <w:szCs w:val="24"/>
                <w:lang w:eastAsia="en-US"/>
              </w:rPr>
              <w:t>ТОФК (ПУД ГИИС ЭБ)</w:t>
            </w:r>
          </w:p>
        </w:tc>
        <w:tc>
          <w:tcPr>
            <w:tcW w:w="1619" w:type="pct"/>
          </w:tcPr>
          <w:p w14:paraId="7CC1EE89" w14:textId="6355133F" w:rsidR="001A589A" w:rsidRPr="00E559EF" w:rsidRDefault="005130AB" w:rsidP="00A172AB">
            <w:pPr>
              <w:keepLines/>
              <w:ind w:left="0" w:right="0" w:firstLine="0"/>
              <w:jc w:val="left"/>
              <w:rPr>
                <w:sz w:val="24"/>
                <w:szCs w:val="24"/>
                <w:lang w:eastAsia="en-US"/>
              </w:rPr>
            </w:pPr>
            <w:r w:rsidRPr="005130AB">
              <w:rPr>
                <w:sz w:val="24"/>
                <w:szCs w:val="24"/>
                <w:highlight w:val="yellow"/>
              </w:rPr>
              <w:t>АДБ, ПФХД</w:t>
            </w:r>
          </w:p>
        </w:tc>
        <w:tc>
          <w:tcPr>
            <w:tcW w:w="1910" w:type="pct"/>
          </w:tcPr>
          <w:p w14:paraId="36E8FD39" w14:textId="7C56FB48" w:rsidR="001A589A" w:rsidRPr="00E559EF" w:rsidRDefault="00A172AB" w:rsidP="00A172AB">
            <w:pPr>
              <w:pStyle w:val="GOSTTablenorm"/>
              <w:keepLines/>
              <w:spacing w:before="0" w:after="0" w:line="276" w:lineRule="auto"/>
              <w:ind w:left="0" w:right="0"/>
              <w:contextualSpacing/>
              <w:jc w:val="left"/>
              <w:rPr>
                <w:color w:val="000000" w:themeColor="text1"/>
                <w:szCs w:val="24"/>
              </w:rPr>
            </w:pPr>
            <w:r w:rsidRPr="00E559EF">
              <w:rPr>
                <w:color w:val="000000" w:themeColor="text1"/>
                <w:szCs w:val="24"/>
              </w:rPr>
              <w:t>–</w:t>
            </w:r>
          </w:p>
        </w:tc>
      </w:tr>
      <w:tr w:rsidR="00DA3D02" w:rsidRPr="00E559EF" w14:paraId="49E3E3C4" w14:textId="77777777" w:rsidTr="00A172AB">
        <w:trPr>
          <w:cnfStyle w:val="000000100000" w:firstRow="0" w:lastRow="0" w:firstColumn="0" w:lastColumn="0" w:oddVBand="0" w:evenVBand="0" w:oddHBand="1" w:evenHBand="0" w:firstRowFirstColumn="0" w:firstRowLastColumn="0" w:lastRowFirstColumn="0" w:lastRowLastColumn="0"/>
          <w:trHeight w:val="433"/>
          <w:jc w:val="center"/>
        </w:trPr>
        <w:tc>
          <w:tcPr>
            <w:tcW w:w="1470" w:type="pct"/>
          </w:tcPr>
          <w:p w14:paraId="5DFA1B55" w14:textId="77777777" w:rsidR="000F2DDC" w:rsidRPr="00E559EF" w:rsidRDefault="000F2DDC" w:rsidP="00A172AB">
            <w:pPr>
              <w:pStyle w:val="12-4"/>
              <w:keepLines/>
              <w:ind w:left="0" w:right="0"/>
              <w:rPr>
                <w:color w:val="000000" w:themeColor="text1"/>
                <w:szCs w:val="24"/>
                <w:highlight w:val="yellow"/>
              </w:rPr>
            </w:pPr>
            <w:r w:rsidRPr="00E559EF">
              <w:rPr>
                <w:color w:val="000000" w:themeColor="text1"/>
                <w:szCs w:val="24"/>
                <w:highlight w:val="yellow"/>
              </w:rPr>
              <w:t>ПУР ГИИС ЭБ</w:t>
            </w:r>
          </w:p>
        </w:tc>
        <w:tc>
          <w:tcPr>
            <w:tcW w:w="1619" w:type="pct"/>
          </w:tcPr>
          <w:p w14:paraId="5EF773F4" w14:textId="77777777" w:rsidR="000F2DDC" w:rsidRPr="00E559EF" w:rsidRDefault="000F2DDC" w:rsidP="00A172AB">
            <w:pPr>
              <w:pStyle w:val="12-4"/>
              <w:keepLines/>
              <w:ind w:left="0" w:right="0"/>
              <w:rPr>
                <w:color w:val="000000" w:themeColor="text1"/>
                <w:szCs w:val="24"/>
                <w:highlight w:val="yellow"/>
              </w:rPr>
            </w:pPr>
            <w:r w:rsidRPr="00E559EF">
              <w:rPr>
                <w:color w:val="000000" w:themeColor="text1"/>
                <w:szCs w:val="24"/>
                <w:highlight w:val="yellow"/>
              </w:rPr>
              <w:t>Бухгалтерская система</w:t>
            </w:r>
          </w:p>
        </w:tc>
        <w:tc>
          <w:tcPr>
            <w:tcW w:w="1910" w:type="pct"/>
          </w:tcPr>
          <w:p w14:paraId="56283CF1" w14:textId="2FF2F8C3" w:rsidR="000F2DDC" w:rsidRPr="00E559EF" w:rsidRDefault="00A172AB" w:rsidP="00A172AB">
            <w:pPr>
              <w:pStyle w:val="12-4"/>
              <w:keepLines/>
              <w:ind w:left="0" w:right="0"/>
              <w:rPr>
                <w:color w:val="000000" w:themeColor="text1"/>
                <w:szCs w:val="24"/>
              </w:rPr>
            </w:pPr>
            <w:r w:rsidRPr="00E559EF">
              <w:rPr>
                <w:color w:val="000000" w:themeColor="text1"/>
                <w:szCs w:val="24"/>
              </w:rPr>
              <w:t>–</w:t>
            </w:r>
          </w:p>
        </w:tc>
      </w:tr>
    </w:tbl>
    <w:p w14:paraId="2399B332" w14:textId="77777777" w:rsidR="00D36EFE" w:rsidRPr="00D36EFE" w:rsidRDefault="00D36EFE" w:rsidP="00D36EFE">
      <w:pPr>
        <w:rPr>
          <w:lang w:val="en-US"/>
        </w:rPr>
      </w:pPr>
      <w:bookmarkStart w:id="254" w:name="_Toc196151399"/>
    </w:p>
    <w:p w14:paraId="014E8759" w14:textId="047BFCB1" w:rsidR="001A589A" w:rsidRPr="00E559EF" w:rsidRDefault="001B5AB9" w:rsidP="00753C04">
      <w:pPr>
        <w:pStyle w:val="10"/>
        <w:rPr>
          <w:rFonts w:cs="Arial"/>
          <w:lang w:val="en-US"/>
        </w:rPr>
      </w:pPr>
      <w:bookmarkStart w:id="255" w:name="_Toc213235025"/>
      <w:r w:rsidRPr="00E559EF">
        <w:t>Описание документа «Квитанция»</w:t>
      </w:r>
      <w:bookmarkEnd w:id="254"/>
      <w:bookmarkEnd w:id="255"/>
    </w:p>
    <w:p w14:paraId="3CAB0154" w14:textId="77777777" w:rsidR="001A589A" w:rsidRPr="00E559EF" w:rsidRDefault="001B5AB9" w:rsidP="008B3904">
      <w:pPr>
        <w:pStyle w:val="20"/>
        <w:rPr>
          <w:highlight w:val="yellow"/>
        </w:rPr>
      </w:pPr>
      <w:bookmarkStart w:id="256" w:name="_Toc196151400"/>
      <w:bookmarkStart w:id="257" w:name="_Toc213235026"/>
      <w:r w:rsidRPr="00E559EF">
        <w:rPr>
          <w:highlight w:val="yellow"/>
        </w:rPr>
        <w:t>Назначение и маршрут документа</w:t>
      </w:r>
      <w:bookmarkEnd w:id="256"/>
      <w:bookmarkEnd w:id="257"/>
    </w:p>
    <w:p w14:paraId="075EBC80" w14:textId="77777777" w:rsidR="001A589A" w:rsidRPr="00E559EF" w:rsidRDefault="001B5AB9" w:rsidP="00075D25">
      <w:r w:rsidRPr="00E559EF">
        <w:t>Документ «Квитанция» предназначен для оповещения исполнителя (отправителя) документа о результатах его обработки в системе ТОФК. Каждая квитанция должна соответствовать только одному документу. Квитанция формируется получателем документа в системе ТОФК при его обработке.</w:t>
      </w:r>
    </w:p>
    <w:p w14:paraId="5872364B" w14:textId="45E61D46" w:rsidR="001A589A" w:rsidRPr="00E559EF" w:rsidRDefault="001B5AB9" w:rsidP="00075D25">
      <w:r w:rsidRPr="00E559EF">
        <w:t>Реквизитный состав документа «</w:t>
      </w:r>
      <w:r w:rsidRPr="00E559EF">
        <w:rPr>
          <w:szCs w:val="24"/>
        </w:rPr>
        <w:t>Квитанция</w:t>
      </w:r>
      <w:r w:rsidRPr="00E559EF">
        <w:t xml:space="preserve">» представлен </w:t>
      </w:r>
      <w:r w:rsidRPr="00E559EF">
        <w:rPr>
          <w:rFonts w:eastAsia="Times New Roman" w:cs="Times New Roman"/>
          <w:szCs w:val="24"/>
          <w:lang w:eastAsia="ru-RU"/>
        </w:rPr>
        <w:t>в </w:t>
      </w:r>
      <w:r w:rsidRPr="00E559EF">
        <w:t xml:space="preserve">документе </w:t>
      </w:r>
      <w:r w:rsidRPr="00E559EF">
        <w:rPr>
          <w:szCs w:val="24"/>
          <w:highlight w:val="yellow"/>
        </w:rPr>
        <w:t xml:space="preserve">Альбом </w:t>
      </w:r>
      <w:r w:rsidR="00D42CA8" w:rsidRPr="00E559EF">
        <w:rPr>
          <w:szCs w:val="24"/>
          <w:highlight w:val="yellow"/>
        </w:rPr>
        <w:t>Внешних</w:t>
      </w:r>
      <w:r w:rsidR="007F5B1A" w:rsidRPr="00E559EF">
        <w:rPr>
          <w:szCs w:val="24"/>
          <w:highlight w:val="yellow"/>
        </w:rPr>
        <w:t xml:space="preserve"> </w:t>
      </w:r>
      <w:r w:rsidRPr="00E559EF">
        <w:rPr>
          <w:szCs w:val="24"/>
          <w:highlight w:val="yellow"/>
        </w:rPr>
        <w:t>ТФО</w:t>
      </w:r>
      <w:r w:rsidRPr="00E559EF">
        <w:rPr>
          <w:szCs w:val="24"/>
        </w:rPr>
        <w:t>, том 8</w:t>
      </w:r>
      <w:r w:rsidRPr="00E559EF">
        <w:t>.</w:t>
      </w:r>
    </w:p>
    <w:p w14:paraId="3099B323" w14:textId="21C125DA" w:rsidR="001A589A" w:rsidRPr="00E559EF" w:rsidRDefault="001B5AB9" w:rsidP="00075D25">
      <w:r w:rsidRPr="00E559EF">
        <w:t xml:space="preserve">Маршрут документа «Квитанция» представлен </w:t>
      </w:r>
      <w:r w:rsidR="00287A36" w:rsidRPr="00E559EF">
        <w:t>в таблице </w:t>
      </w:r>
      <w:r w:rsidRPr="00E559EF">
        <w:t>ниже (</w:t>
      </w:r>
      <w:r w:rsidR="00AA04A8" w:rsidRPr="00E559EF">
        <w:fldChar w:fldCharType="begin"/>
      </w:r>
      <w:r w:rsidR="00AA04A8" w:rsidRPr="00E559EF">
        <w:instrText xml:space="preserve"> REF _Ref198310112 \h </w:instrText>
      </w:r>
      <w:r w:rsidR="00A43A1F" w:rsidRPr="00E559EF">
        <w:instrText xml:space="preserve"> \* MERGEFORMAT </w:instrText>
      </w:r>
      <w:r w:rsidR="00AA04A8" w:rsidRPr="00E559EF">
        <w:fldChar w:fldCharType="separate"/>
      </w:r>
      <w:r w:rsidR="00AE7460" w:rsidRPr="00E559EF">
        <w:t>Таблица </w:t>
      </w:r>
      <w:r w:rsidR="00AE7460">
        <w:t>29</w:t>
      </w:r>
      <w:r w:rsidR="00AA04A8" w:rsidRPr="00E559EF">
        <w:fldChar w:fldCharType="end"/>
      </w:r>
      <w:r w:rsidR="00AA04A8" w:rsidRPr="00E559EF">
        <w:t>)</w:t>
      </w:r>
    </w:p>
    <w:p w14:paraId="137A2208" w14:textId="19170F15" w:rsidR="001A589A" w:rsidRPr="00E559EF" w:rsidRDefault="00BB2DFE" w:rsidP="00075D25">
      <w:pPr>
        <w:pStyle w:val="-d"/>
      </w:pPr>
      <w:bookmarkStart w:id="258" w:name="_Ref198310112"/>
      <w:bookmarkStart w:id="259" w:name="_Toc213235079"/>
      <w:r w:rsidRPr="00E559EF">
        <w:t>Таблица </w:t>
      </w:r>
      <w:r w:rsidR="00C03D19">
        <w:fldChar w:fldCharType="begin"/>
      </w:r>
      <w:r w:rsidR="00C03D19">
        <w:instrText xml:space="preserve"> SEQ Таблица \* ARABIC </w:instrText>
      </w:r>
      <w:r w:rsidR="00C03D19">
        <w:fldChar w:fldCharType="separate"/>
      </w:r>
      <w:r w:rsidR="00AE7460">
        <w:rPr>
          <w:noProof/>
        </w:rPr>
        <w:t>29</w:t>
      </w:r>
      <w:r w:rsidR="00C03D19">
        <w:rPr>
          <w:noProof/>
        </w:rPr>
        <w:fldChar w:fldCharType="end"/>
      </w:r>
      <w:bookmarkEnd w:id="258"/>
      <w:r w:rsidRPr="00E559EF">
        <w:t> – </w:t>
      </w:r>
      <w:r w:rsidR="001B5AB9" w:rsidRPr="00E559EF">
        <w:t>Маршрут документа «Квитанция»</w:t>
      </w:r>
      <w:bookmarkEnd w:id="259"/>
    </w:p>
    <w:tbl>
      <w:tblPr>
        <w:tblStyle w:val="GOSTTable2"/>
        <w:tblW w:w="5000" w:type="pct"/>
        <w:jc w:val="center"/>
        <w:tblCellMar>
          <w:top w:w="57" w:type="dxa"/>
          <w:left w:w="57" w:type="dxa"/>
          <w:bottom w:w="57" w:type="dxa"/>
          <w:right w:w="57" w:type="dxa"/>
        </w:tblCellMar>
        <w:tblLook w:val="01E0" w:firstRow="1" w:lastRow="1" w:firstColumn="1" w:lastColumn="1" w:noHBand="0" w:noVBand="0"/>
      </w:tblPr>
      <w:tblGrid>
        <w:gridCol w:w="2690"/>
        <w:gridCol w:w="3731"/>
        <w:gridCol w:w="3206"/>
      </w:tblGrid>
      <w:tr w:rsidR="00DA3D02" w:rsidRPr="00E559EF" w14:paraId="0D35F6CF" w14:textId="77777777" w:rsidTr="00075D25">
        <w:trPr>
          <w:cnfStyle w:val="100000000000" w:firstRow="1" w:lastRow="0" w:firstColumn="0" w:lastColumn="0" w:oddVBand="0" w:evenVBand="0" w:oddHBand="0" w:evenHBand="0" w:firstRowFirstColumn="0" w:firstRowLastColumn="0" w:lastRowFirstColumn="0" w:lastRowLastColumn="0"/>
          <w:jc w:val="center"/>
        </w:trPr>
        <w:tc>
          <w:tcPr>
            <w:tcW w:w="1397" w:type="pct"/>
            <w:shd w:val="clear" w:color="auto" w:fill="D9D9D9" w:themeFill="background1" w:themeFillShade="D9"/>
          </w:tcPr>
          <w:p w14:paraId="4F7837FD" w14:textId="77777777" w:rsidR="001A589A" w:rsidRPr="00E559EF" w:rsidRDefault="001B5AB9" w:rsidP="00075D25">
            <w:pPr>
              <w:pStyle w:val="12-2"/>
              <w:rPr>
                <w:b w:val="0"/>
                <w:bCs/>
                <w:color w:val="000000" w:themeColor="text1"/>
                <w:szCs w:val="24"/>
              </w:rPr>
            </w:pPr>
            <w:r w:rsidRPr="00E559EF">
              <w:rPr>
                <w:bCs/>
                <w:color w:val="000000" w:themeColor="text1"/>
                <w:szCs w:val="24"/>
              </w:rPr>
              <w:t>Отправитель</w:t>
            </w:r>
          </w:p>
        </w:tc>
        <w:tc>
          <w:tcPr>
            <w:tcW w:w="1938" w:type="pct"/>
            <w:shd w:val="clear" w:color="auto" w:fill="D9D9D9" w:themeFill="background1" w:themeFillShade="D9"/>
          </w:tcPr>
          <w:p w14:paraId="5208CFC2" w14:textId="77777777" w:rsidR="001A589A" w:rsidRPr="00E559EF" w:rsidRDefault="001B5AB9" w:rsidP="00075D25">
            <w:pPr>
              <w:pStyle w:val="12-2"/>
              <w:rPr>
                <w:b w:val="0"/>
                <w:bCs/>
                <w:color w:val="000000" w:themeColor="text1"/>
                <w:szCs w:val="24"/>
              </w:rPr>
            </w:pPr>
            <w:r w:rsidRPr="00E559EF">
              <w:rPr>
                <w:bCs/>
                <w:color w:val="000000" w:themeColor="text1"/>
                <w:szCs w:val="24"/>
              </w:rPr>
              <w:t>Получатель</w:t>
            </w:r>
          </w:p>
        </w:tc>
        <w:tc>
          <w:tcPr>
            <w:tcW w:w="1665" w:type="pct"/>
            <w:shd w:val="clear" w:color="auto" w:fill="D9D9D9" w:themeFill="background1" w:themeFillShade="D9"/>
          </w:tcPr>
          <w:p w14:paraId="37172011" w14:textId="77777777" w:rsidR="001A589A" w:rsidRPr="00E559EF" w:rsidRDefault="001B5AB9" w:rsidP="00075D25">
            <w:pPr>
              <w:pStyle w:val="12-2"/>
              <w:rPr>
                <w:b w:val="0"/>
                <w:bCs/>
                <w:color w:val="000000" w:themeColor="text1"/>
                <w:szCs w:val="24"/>
              </w:rPr>
            </w:pPr>
            <w:r w:rsidRPr="00E559EF">
              <w:rPr>
                <w:bCs/>
                <w:color w:val="000000" w:themeColor="text1"/>
                <w:szCs w:val="24"/>
              </w:rPr>
              <w:t>Примечание</w:t>
            </w:r>
          </w:p>
        </w:tc>
      </w:tr>
      <w:tr w:rsidR="00DA3D02" w:rsidRPr="00E559EF" w14:paraId="06D00C10" w14:textId="77777777" w:rsidTr="00075D25">
        <w:trPr>
          <w:cnfStyle w:val="000000100000" w:firstRow="0" w:lastRow="0" w:firstColumn="0" w:lastColumn="0" w:oddVBand="0" w:evenVBand="0" w:oddHBand="1" w:evenHBand="0" w:firstRowFirstColumn="0" w:firstRowLastColumn="0" w:lastRowFirstColumn="0" w:lastRowLastColumn="0"/>
          <w:trHeight w:val="433"/>
          <w:jc w:val="center"/>
        </w:trPr>
        <w:tc>
          <w:tcPr>
            <w:tcW w:w="1397" w:type="pct"/>
          </w:tcPr>
          <w:p w14:paraId="6A4A1360" w14:textId="77777777" w:rsidR="001A589A" w:rsidRPr="00E559EF" w:rsidRDefault="001B5AB9" w:rsidP="00075D25">
            <w:pPr>
              <w:pStyle w:val="12-4"/>
              <w:keepLines/>
              <w:ind w:left="0" w:right="0"/>
              <w:rPr>
                <w:color w:val="000000" w:themeColor="text1"/>
                <w:szCs w:val="24"/>
              </w:rPr>
            </w:pPr>
            <w:r w:rsidRPr="00E559EF">
              <w:rPr>
                <w:color w:val="000000" w:themeColor="text1"/>
                <w:szCs w:val="24"/>
              </w:rPr>
              <w:t>ТОФК (ПУД ГИИС ЭБ)</w:t>
            </w:r>
          </w:p>
        </w:tc>
        <w:tc>
          <w:tcPr>
            <w:tcW w:w="1938" w:type="pct"/>
          </w:tcPr>
          <w:p w14:paraId="36D64236" w14:textId="77777777" w:rsidR="001A589A" w:rsidRPr="00E559EF" w:rsidRDefault="001B5AB9" w:rsidP="00075D25">
            <w:pPr>
              <w:pStyle w:val="12-4"/>
              <w:keepLines/>
              <w:ind w:left="0" w:right="0"/>
              <w:rPr>
                <w:color w:val="000000" w:themeColor="text1"/>
                <w:szCs w:val="24"/>
              </w:rPr>
            </w:pPr>
            <w:r w:rsidRPr="00E559EF">
              <w:rPr>
                <w:color w:val="000000" w:themeColor="text1"/>
                <w:szCs w:val="24"/>
              </w:rPr>
              <w:t>АДБ, АИФДБ (ФНС, ФТС)</w:t>
            </w:r>
          </w:p>
        </w:tc>
        <w:tc>
          <w:tcPr>
            <w:tcW w:w="1665" w:type="pct"/>
          </w:tcPr>
          <w:p w14:paraId="54B6E084" w14:textId="77777777" w:rsidR="001A589A" w:rsidRPr="00E559EF" w:rsidRDefault="001B5AB9" w:rsidP="00075D25">
            <w:pPr>
              <w:pStyle w:val="12-4"/>
              <w:keepLines/>
              <w:ind w:left="0" w:right="0"/>
              <w:rPr>
                <w:color w:val="000000" w:themeColor="text1"/>
                <w:szCs w:val="24"/>
              </w:rPr>
            </w:pPr>
            <w:r w:rsidRPr="00E559EF">
              <w:rPr>
                <w:color w:val="000000" w:themeColor="text1"/>
                <w:szCs w:val="24"/>
              </w:rPr>
              <w:t>–</w:t>
            </w:r>
          </w:p>
        </w:tc>
      </w:tr>
      <w:tr w:rsidR="00DA3D02" w:rsidRPr="00E559EF" w14:paraId="13D773BA" w14:textId="77777777" w:rsidTr="00075D25">
        <w:trPr>
          <w:cnfStyle w:val="000000010000" w:firstRow="0" w:lastRow="0" w:firstColumn="0" w:lastColumn="0" w:oddVBand="0" w:evenVBand="0" w:oddHBand="0" w:evenHBand="1" w:firstRowFirstColumn="0" w:firstRowLastColumn="0" w:lastRowFirstColumn="0" w:lastRowLastColumn="0"/>
          <w:trHeight w:val="433"/>
          <w:jc w:val="center"/>
        </w:trPr>
        <w:tc>
          <w:tcPr>
            <w:tcW w:w="1397" w:type="pct"/>
          </w:tcPr>
          <w:p w14:paraId="766B68B3" w14:textId="77777777" w:rsidR="001A589A" w:rsidRPr="00E559EF" w:rsidRDefault="001B5AB9" w:rsidP="00075D25">
            <w:pPr>
              <w:pStyle w:val="12-4"/>
              <w:keepLines/>
              <w:ind w:left="0" w:right="0"/>
              <w:rPr>
                <w:color w:val="000000" w:themeColor="text1"/>
                <w:szCs w:val="24"/>
              </w:rPr>
            </w:pPr>
            <w:r w:rsidRPr="00E559EF">
              <w:rPr>
                <w:color w:val="000000" w:themeColor="text1"/>
                <w:szCs w:val="24"/>
              </w:rPr>
              <w:t>ТОФК (ПУД ГИИС ЭБ)</w:t>
            </w:r>
          </w:p>
        </w:tc>
        <w:tc>
          <w:tcPr>
            <w:tcW w:w="1938" w:type="pct"/>
          </w:tcPr>
          <w:p w14:paraId="119C7F49" w14:textId="7B87C5F2" w:rsidR="001A589A" w:rsidRPr="00E559EF" w:rsidRDefault="005130AB" w:rsidP="00075D25">
            <w:pPr>
              <w:pStyle w:val="12-4"/>
              <w:keepLines/>
              <w:ind w:left="0" w:right="0"/>
              <w:rPr>
                <w:color w:val="000000" w:themeColor="text1"/>
                <w:szCs w:val="24"/>
              </w:rPr>
            </w:pPr>
            <w:r w:rsidRPr="005130AB">
              <w:rPr>
                <w:szCs w:val="24"/>
                <w:highlight w:val="yellow"/>
              </w:rPr>
              <w:t>АДБ, ПФХД</w:t>
            </w:r>
          </w:p>
        </w:tc>
        <w:tc>
          <w:tcPr>
            <w:tcW w:w="1665" w:type="pct"/>
          </w:tcPr>
          <w:p w14:paraId="3BCBC87F" w14:textId="77777777" w:rsidR="001A589A" w:rsidRPr="00E559EF" w:rsidRDefault="001B5AB9" w:rsidP="00075D25">
            <w:pPr>
              <w:pStyle w:val="12-4"/>
              <w:keepLines/>
              <w:ind w:left="0" w:right="0"/>
              <w:rPr>
                <w:color w:val="000000" w:themeColor="text1"/>
                <w:szCs w:val="24"/>
              </w:rPr>
            </w:pPr>
            <w:r w:rsidRPr="00E559EF">
              <w:rPr>
                <w:color w:val="000000" w:themeColor="text1"/>
                <w:szCs w:val="24"/>
              </w:rPr>
              <w:t>–</w:t>
            </w:r>
          </w:p>
        </w:tc>
      </w:tr>
      <w:tr w:rsidR="00DA3D02" w:rsidRPr="00E559EF" w14:paraId="0448A628" w14:textId="77777777" w:rsidTr="00075D25">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433"/>
          <w:jc w:val="center"/>
        </w:trPr>
        <w:tc>
          <w:tcPr>
            <w:tcW w:w="1397" w:type="pct"/>
          </w:tcPr>
          <w:p w14:paraId="676FAB03" w14:textId="77777777" w:rsidR="000F2DDC" w:rsidRPr="00E559EF" w:rsidRDefault="000F2DDC" w:rsidP="00075D25">
            <w:pPr>
              <w:pStyle w:val="12-4"/>
              <w:keepLines/>
              <w:ind w:left="0" w:right="0"/>
              <w:rPr>
                <w:color w:val="000000" w:themeColor="text1"/>
                <w:szCs w:val="24"/>
                <w:highlight w:val="yellow"/>
              </w:rPr>
            </w:pPr>
            <w:r w:rsidRPr="00E559EF">
              <w:rPr>
                <w:color w:val="000000" w:themeColor="text1"/>
                <w:szCs w:val="24"/>
                <w:highlight w:val="yellow"/>
              </w:rPr>
              <w:t>ПУР ГИИС ЭБ</w:t>
            </w:r>
          </w:p>
        </w:tc>
        <w:tc>
          <w:tcPr>
            <w:tcW w:w="1938" w:type="pct"/>
          </w:tcPr>
          <w:p w14:paraId="420079B7" w14:textId="77777777" w:rsidR="000F2DDC" w:rsidRPr="00E559EF" w:rsidRDefault="000F2DDC" w:rsidP="00075D25">
            <w:pPr>
              <w:pStyle w:val="12-4"/>
              <w:keepLines/>
              <w:ind w:left="0" w:right="0"/>
              <w:rPr>
                <w:color w:val="000000" w:themeColor="text1"/>
                <w:szCs w:val="24"/>
                <w:highlight w:val="yellow"/>
              </w:rPr>
            </w:pPr>
            <w:r w:rsidRPr="00E559EF">
              <w:rPr>
                <w:color w:val="000000" w:themeColor="text1"/>
                <w:szCs w:val="24"/>
                <w:highlight w:val="yellow"/>
              </w:rPr>
              <w:t>Бухгалтерская система</w:t>
            </w:r>
          </w:p>
        </w:tc>
        <w:tc>
          <w:tcPr>
            <w:tcW w:w="1665" w:type="pct"/>
          </w:tcPr>
          <w:p w14:paraId="274A4357" w14:textId="0FD0CE0F" w:rsidR="000F2DDC" w:rsidRPr="00E559EF" w:rsidRDefault="00075D25" w:rsidP="00075D25">
            <w:pPr>
              <w:pStyle w:val="12-4"/>
              <w:keepLines/>
              <w:ind w:left="0" w:right="0"/>
              <w:rPr>
                <w:color w:val="000000" w:themeColor="text1"/>
                <w:szCs w:val="24"/>
              </w:rPr>
            </w:pPr>
            <w:r w:rsidRPr="00E559EF">
              <w:rPr>
                <w:color w:val="000000" w:themeColor="text1"/>
                <w:szCs w:val="24"/>
              </w:rPr>
              <w:t>–</w:t>
            </w:r>
          </w:p>
        </w:tc>
      </w:tr>
    </w:tbl>
    <w:p w14:paraId="6EC29AA2" w14:textId="77777777" w:rsidR="001A589A" w:rsidRPr="00E559EF" w:rsidRDefault="001A589A" w:rsidP="00075D25"/>
    <w:p w14:paraId="3AB33143" w14:textId="77777777" w:rsidR="001A589A" w:rsidRPr="00E559EF" w:rsidRDefault="001B5AB9">
      <w:pPr>
        <w:pStyle w:val="10"/>
      </w:pPr>
      <w:bookmarkStart w:id="260" w:name="_Ref202546295"/>
      <w:bookmarkStart w:id="261" w:name="_Toc213235027"/>
      <w:r w:rsidRPr="00E559EF">
        <w:t xml:space="preserve">Описание протокола взаимодействия </w:t>
      </w:r>
      <w:bookmarkEnd w:id="182"/>
      <w:r w:rsidRPr="00E559EF">
        <w:t>Модуля</w:t>
      </w:r>
      <w:bookmarkEnd w:id="260"/>
      <w:bookmarkEnd w:id="261"/>
    </w:p>
    <w:p w14:paraId="0775AD49" w14:textId="77777777" w:rsidR="001A589A" w:rsidRPr="00E559EF" w:rsidRDefault="001B5AB9" w:rsidP="00B4185F">
      <w:pPr>
        <w:rPr>
          <w:lang w:eastAsia="ru-RU"/>
        </w:rPr>
      </w:pPr>
      <w:r w:rsidRPr="00E559EF">
        <w:rPr>
          <w:lang w:eastAsia="ru-RU"/>
        </w:rPr>
        <w:t>Контрагентами выступают внешние системы бухгалтерского учета.</w:t>
      </w:r>
    </w:p>
    <w:p w14:paraId="48858A1C" w14:textId="77777777" w:rsidR="001A589A" w:rsidRPr="00E559EF" w:rsidRDefault="001B5AB9" w:rsidP="00B4185F">
      <w:pPr>
        <w:keepNext/>
        <w:rPr>
          <w:lang w:eastAsia="ru-RU"/>
        </w:rPr>
      </w:pPr>
      <w:r w:rsidRPr="00E559EF">
        <w:rPr>
          <w:lang w:eastAsia="ru-RU"/>
        </w:rPr>
        <w:t>Взаимодействие с контрагентами осуществляется по протоколу HTTPS с использованием архитектурного стиля REST. В качестве формата обмена используется XML. На стороне Модуля реализуется соответствующее интеграционное API, которое реализует следующие интерфейсы взаимодействия:</w:t>
      </w:r>
    </w:p>
    <w:p w14:paraId="46101DAD" w14:textId="77777777" w:rsidR="001A589A" w:rsidRPr="00E559EF" w:rsidRDefault="001B5AB9" w:rsidP="00B4185F">
      <w:pPr>
        <w:pStyle w:val="-1"/>
      </w:pPr>
      <w:r w:rsidRPr="00E559EF">
        <w:t>загрузка/скачивания файлов;</w:t>
      </w:r>
    </w:p>
    <w:p w14:paraId="734F56F4" w14:textId="77777777" w:rsidR="001A589A" w:rsidRPr="00E559EF" w:rsidRDefault="001B5AB9" w:rsidP="00B4185F">
      <w:pPr>
        <w:pStyle w:val="-1"/>
      </w:pPr>
      <w:r w:rsidRPr="00E559EF">
        <w:t>импорт проектов РСКП;</w:t>
      </w:r>
    </w:p>
    <w:p w14:paraId="45C7B811" w14:textId="77777777" w:rsidR="001A589A" w:rsidRPr="00E559EF" w:rsidRDefault="001B5AB9" w:rsidP="00B4185F">
      <w:pPr>
        <w:pStyle w:val="-1"/>
      </w:pPr>
      <w:r w:rsidRPr="00E559EF">
        <w:t>получение результата импорта проектов РСКП;</w:t>
      </w:r>
    </w:p>
    <w:p w14:paraId="19ED2D89" w14:textId="77777777" w:rsidR="001A589A" w:rsidRPr="00E559EF" w:rsidRDefault="001B5AB9" w:rsidP="00B4185F">
      <w:pPr>
        <w:pStyle w:val="-1"/>
      </w:pPr>
      <w:r w:rsidRPr="00E559EF">
        <w:t>экспорт РСКП;</w:t>
      </w:r>
    </w:p>
    <w:p w14:paraId="3AF88D94" w14:textId="77777777" w:rsidR="001A589A" w:rsidRPr="00E559EF" w:rsidRDefault="001B5AB9" w:rsidP="00B4185F">
      <w:pPr>
        <w:pStyle w:val="-1"/>
      </w:pPr>
      <w:r w:rsidRPr="00E559EF">
        <w:t>XML документы передаем как файл, предварительно загрузив их в интеграционное файловое хранилище.</w:t>
      </w:r>
    </w:p>
    <w:p w14:paraId="6C5C3211" w14:textId="77777777" w:rsidR="001A589A" w:rsidRPr="00E559EF" w:rsidRDefault="001B5AB9" w:rsidP="00B4185F">
      <w:pPr>
        <w:rPr>
          <w:lang w:eastAsia="ru-RU"/>
        </w:rPr>
      </w:pPr>
      <w:r w:rsidRPr="00E559EF">
        <w:rPr>
          <w:lang w:eastAsia="ru-RU"/>
        </w:rPr>
        <w:t>Для доступа ко всем указанным интерфейсам предварительно необходимо выполнить аутентификацию.</w:t>
      </w:r>
    </w:p>
    <w:p w14:paraId="1B91BD6A" w14:textId="53AB0799" w:rsidR="00463721" w:rsidRPr="00E559EF" w:rsidRDefault="001B5AB9" w:rsidP="00B4185F">
      <w:pPr>
        <w:rPr>
          <w:lang w:eastAsia="ru-RU"/>
        </w:rPr>
      </w:pPr>
      <w:r w:rsidRPr="00E559EF">
        <w:rPr>
          <w:bCs/>
          <w:lang w:eastAsia="ru-RU"/>
        </w:rPr>
        <w:t>Примечание:</w:t>
      </w:r>
      <w:r w:rsidRPr="00E559EF">
        <w:rPr>
          <w:sz w:val="24"/>
          <w:lang w:eastAsia="ru-RU"/>
        </w:rPr>
        <w:t xml:space="preserve"> </w:t>
      </w:r>
      <w:r w:rsidRPr="00E559EF">
        <w:rPr>
          <w:lang w:eastAsia="ru-RU"/>
        </w:rPr>
        <w:t>параметры запроса/ответа от внешних систем можем передавать в формате XML.</w:t>
      </w:r>
    </w:p>
    <w:p w14:paraId="2F3E76C9" w14:textId="77777777" w:rsidR="001A589A" w:rsidRPr="00E559EF" w:rsidRDefault="001B5AB9">
      <w:pPr>
        <w:pStyle w:val="20"/>
      </w:pPr>
      <w:bookmarkStart w:id="262" w:name="_Toc162432596"/>
      <w:bookmarkStart w:id="263" w:name="_Toc213235028"/>
      <w:r w:rsidRPr="00E559EF">
        <w:t>Аутентификация/Авторизация</w:t>
      </w:r>
      <w:bookmarkEnd w:id="262"/>
      <w:bookmarkEnd w:id="263"/>
    </w:p>
    <w:p w14:paraId="0A5FCF4B" w14:textId="77777777" w:rsidR="001A589A" w:rsidRPr="00E559EF" w:rsidRDefault="001B5AB9" w:rsidP="00B4185F">
      <w:pPr>
        <w:rPr>
          <w:lang w:eastAsia="ru-RU"/>
        </w:rPr>
      </w:pPr>
      <w:r w:rsidRPr="00E559EF">
        <w:rPr>
          <w:lang w:eastAsia="ru-RU"/>
        </w:rPr>
        <w:t>Для аутентификации внешних систем используется стандартный механизм аутентификации Модуля.</w:t>
      </w:r>
    </w:p>
    <w:p w14:paraId="18A034A9" w14:textId="77777777" w:rsidR="001A589A" w:rsidRPr="00E559EF" w:rsidRDefault="001B5AB9" w:rsidP="00B4185F">
      <w:pPr>
        <w:rPr>
          <w:lang w:eastAsia="ru-RU"/>
        </w:rPr>
      </w:pPr>
      <w:r w:rsidRPr="00E559EF">
        <w:rPr>
          <w:lang w:eastAsia="ru-RU"/>
        </w:rPr>
        <w:t>В рамках реализации взаимодействия с внешними системами в профиле организации добавляется признак «Прием и отправка РСКП по интеграции» и сертификат внешней системы, на основании которых выполняются аутентификация и авторизация внешней системы.</w:t>
      </w:r>
    </w:p>
    <w:p w14:paraId="5510E4A6" w14:textId="77777777" w:rsidR="001A589A" w:rsidRPr="00E559EF" w:rsidRDefault="001B5AB9" w:rsidP="00B4185F">
      <w:pPr>
        <w:rPr>
          <w:lang w:eastAsia="ru-RU"/>
        </w:rPr>
      </w:pPr>
      <w:r w:rsidRPr="00E559EF">
        <w:rPr>
          <w:lang w:eastAsia="ru-RU"/>
        </w:rPr>
        <w:t>В запросе на аутентификацию канал со стороны клиента шифруется сертификатом внешней системы; помимо этого в запросе передается идентификатор организации, от имени которой внешняя система будет передавать или получать данные в рамках текущей сессии. Далее выполняется проверка, что для данной организации установлен признак «Прием и отправка РСКП по интеграции», а в качестве сертификата указан используемый внешней системой сертификат.</w:t>
      </w:r>
    </w:p>
    <w:p w14:paraId="0420A96C" w14:textId="4A7A2843" w:rsidR="001A589A" w:rsidRPr="00E559EF" w:rsidRDefault="001B5AB9" w:rsidP="00B4185F">
      <w:pPr>
        <w:rPr>
          <w:lang w:eastAsia="ru-RU"/>
        </w:rPr>
      </w:pPr>
      <w:r w:rsidRPr="00E559EF">
        <w:rPr>
          <w:lang w:eastAsia="ru-RU"/>
        </w:rPr>
        <w:t>В результате успешной аутентификации/авторизации в составе ответа передается JWT</w:t>
      </w:r>
      <w:r w:rsidR="00A927A6">
        <w:rPr>
          <w:lang w:eastAsia="ru-RU"/>
        </w:rPr>
        <w:t>-</w:t>
      </w:r>
      <w:r w:rsidRPr="00E559EF">
        <w:rPr>
          <w:lang w:eastAsia="ru-RU"/>
        </w:rPr>
        <w:t>токен, содержащий данные информационной системы и/или организации. Данный JWT</w:t>
      </w:r>
      <w:r w:rsidR="00A927A6">
        <w:rPr>
          <w:lang w:eastAsia="ru-RU"/>
        </w:rPr>
        <w:t>-</w:t>
      </w:r>
      <w:r w:rsidRPr="00E559EF">
        <w:rPr>
          <w:lang w:eastAsia="ru-RU"/>
        </w:rPr>
        <w:t>токен должен передаваться во всех запросах от внешних систем.</w:t>
      </w:r>
    </w:p>
    <w:p w14:paraId="74104409" w14:textId="77777777" w:rsidR="001A589A" w:rsidRPr="00E559EF" w:rsidRDefault="001B5AB9" w:rsidP="00B4185F">
      <w:pPr>
        <w:keepNext/>
        <w:rPr>
          <w:rFonts w:eastAsia="Times New Roman" w:cs="Times New Roman"/>
          <w:bCs/>
          <w:szCs w:val="24"/>
          <w:lang w:eastAsia="ru-RU"/>
        </w:rPr>
      </w:pPr>
      <w:r w:rsidRPr="00E559EF">
        <w:rPr>
          <w:rFonts w:eastAsia="Times New Roman" w:cs="Times New Roman"/>
          <w:bCs/>
          <w:szCs w:val="24"/>
          <w:lang w:eastAsia="ru-RU"/>
        </w:rPr>
        <w:t>Структура запроса:</w:t>
      </w:r>
    </w:p>
    <w:p w14:paraId="2F0F0921" w14:textId="0044A7F9" w:rsidR="001A589A" w:rsidRPr="00E559EF" w:rsidRDefault="001B5AB9" w:rsidP="00B4185F">
      <w:pPr>
        <w:pStyle w:val="-1"/>
      </w:pPr>
      <w:r w:rsidRPr="00E559EF">
        <w:t>{</w:t>
      </w:r>
      <w:proofErr w:type="spellStart"/>
      <w:r w:rsidRPr="00E559EF">
        <w:t>host</w:t>
      </w:r>
      <w:proofErr w:type="spellEnd"/>
      <w:r w:rsidRPr="00E559EF">
        <w:t xml:space="preserve">} </w:t>
      </w:r>
      <w:proofErr w:type="spellStart"/>
      <w:r w:rsidRPr="00E559EF">
        <w:t>api</w:t>
      </w:r>
      <w:proofErr w:type="spellEnd"/>
      <w:r w:rsidRPr="00E559EF">
        <w:t>/</w:t>
      </w:r>
      <w:proofErr w:type="spellStart"/>
      <w:r w:rsidRPr="00E559EF">
        <w:t>auth</w:t>
      </w:r>
      <w:proofErr w:type="spellEnd"/>
      <w:r w:rsidRPr="00E559EF">
        <w:t>/</w:t>
      </w:r>
      <w:proofErr w:type="spellStart"/>
      <w:r w:rsidRPr="00E559EF">
        <w:t>api</w:t>
      </w:r>
      <w:proofErr w:type="spellEnd"/>
      <w:r w:rsidRPr="00E559EF">
        <w:t>/v1/</w:t>
      </w:r>
      <w:proofErr w:type="spellStart"/>
      <w:r w:rsidRPr="00E559EF">
        <w:t>auth</w:t>
      </w:r>
      <w:proofErr w:type="spellEnd"/>
      <w:r w:rsidRPr="00E559EF">
        <w:t>/</w:t>
      </w:r>
      <w:proofErr w:type="spellStart"/>
      <w:r w:rsidRPr="00E559EF">
        <w:t>ext-system</w:t>
      </w:r>
      <w:proofErr w:type="spellEnd"/>
      <w:r w:rsidR="00BB2DFE" w:rsidRPr="00E559EF">
        <w:t> – </w:t>
      </w:r>
      <w:r w:rsidRPr="00E559EF">
        <w:t xml:space="preserve">POST в </w:t>
      </w:r>
      <w:proofErr w:type="spellStart"/>
      <w:r w:rsidRPr="00E559EF">
        <w:t>body</w:t>
      </w:r>
      <w:proofErr w:type="spellEnd"/>
      <w:r w:rsidRPr="00E559EF">
        <w:t xml:space="preserve"> принимает </w:t>
      </w:r>
      <w:proofErr w:type="spellStart"/>
      <w:r w:rsidRPr="00E559EF">
        <w:t>multipart</w:t>
      </w:r>
      <w:proofErr w:type="spellEnd"/>
      <w:r w:rsidRPr="00E559EF">
        <w:t xml:space="preserve"> название параметра "</w:t>
      </w:r>
      <w:proofErr w:type="spellStart"/>
      <w:r w:rsidRPr="00E559EF">
        <w:t>cert</w:t>
      </w:r>
      <w:proofErr w:type="spellEnd"/>
      <w:r w:rsidRPr="00E559EF">
        <w:t>";</w:t>
      </w:r>
    </w:p>
    <w:p w14:paraId="6EDDF434" w14:textId="58A29E69" w:rsidR="001A589A" w:rsidRPr="00E559EF" w:rsidRDefault="001B5AB9" w:rsidP="00B4185F">
      <w:pPr>
        <w:pStyle w:val="-1"/>
      </w:pPr>
      <w:r w:rsidRPr="00E559EF">
        <w:t xml:space="preserve">возвращает HTTP </w:t>
      </w:r>
      <w:proofErr w:type="spellStart"/>
      <w:r w:rsidRPr="00E559EF">
        <w:t>header</w:t>
      </w:r>
      <w:proofErr w:type="spellEnd"/>
      <w:r w:rsidRPr="00E559EF">
        <w:t xml:space="preserve"> </w:t>
      </w:r>
      <w:proofErr w:type="spellStart"/>
      <w:r w:rsidRPr="00E559EF">
        <w:t>Authorization</w:t>
      </w:r>
      <w:proofErr w:type="spellEnd"/>
      <w:r w:rsidRPr="00E559EF">
        <w:t>, в котором лежит JWT</w:t>
      </w:r>
      <w:r w:rsidR="00A927A6">
        <w:t>-</w:t>
      </w:r>
      <w:r w:rsidRPr="00E559EF">
        <w:t>токен.</w:t>
      </w:r>
    </w:p>
    <w:p w14:paraId="53EE5817" w14:textId="65C96676" w:rsidR="001A589A" w:rsidRPr="00E559EF" w:rsidRDefault="001B5AB9" w:rsidP="00B4185F">
      <w:r w:rsidRPr="00E559EF">
        <w:t xml:space="preserve">Параметр </w:t>
      </w:r>
      <w:proofErr w:type="spellStart"/>
      <w:r w:rsidRPr="00E559EF">
        <w:t>cert</w:t>
      </w:r>
      <w:proofErr w:type="spellEnd"/>
      <w:r w:rsidR="00BB2DFE" w:rsidRPr="00E559EF">
        <w:t> – </w:t>
      </w:r>
      <w:r w:rsidRPr="00E559EF">
        <w:t>представляет из себя массив байтов, сертификат.</w:t>
      </w:r>
    </w:p>
    <w:p w14:paraId="79B64517" w14:textId="77777777" w:rsidR="001A589A" w:rsidRPr="00E559EF" w:rsidRDefault="001B5AB9">
      <w:pPr>
        <w:pStyle w:val="20"/>
        <w:rPr>
          <w:highlight w:val="yellow"/>
        </w:rPr>
      </w:pPr>
      <w:bookmarkStart w:id="264" w:name="_Toc162432597"/>
      <w:bookmarkStart w:id="265" w:name="_Toc213235029"/>
      <w:bookmarkStart w:id="266" w:name="_Ref214379602"/>
      <w:r w:rsidRPr="00E559EF">
        <w:rPr>
          <w:highlight w:val="yellow"/>
        </w:rPr>
        <w:t>Описание взаимодействий</w:t>
      </w:r>
      <w:bookmarkEnd w:id="264"/>
      <w:bookmarkEnd w:id="265"/>
      <w:bookmarkEnd w:id="266"/>
    </w:p>
    <w:p w14:paraId="60858248" w14:textId="6CD17108" w:rsidR="001A589A" w:rsidRPr="00E559EF" w:rsidRDefault="001B5AB9" w:rsidP="00B4185F">
      <w:pPr>
        <w:rPr>
          <w:lang w:eastAsia="ru-RU"/>
        </w:rPr>
      </w:pPr>
      <w:r w:rsidRPr="00E559EF">
        <w:rPr>
          <w:lang w:eastAsia="ru-RU"/>
        </w:rPr>
        <w:t xml:space="preserve">Для РСКП загрузка первичных данных не требуется. РСКП передается согласно структуре, описанной в разделе </w:t>
      </w:r>
      <w:r w:rsidRPr="00E559EF">
        <w:rPr>
          <w:lang w:eastAsia="ru-RU"/>
        </w:rPr>
        <w:fldChar w:fldCharType="begin"/>
      </w:r>
      <w:r w:rsidRPr="00E559EF">
        <w:rPr>
          <w:lang w:eastAsia="ru-RU"/>
        </w:rPr>
        <w:instrText xml:space="preserve"> REF _Ref175948483 \r \h  \* MERGEFORMAT </w:instrText>
      </w:r>
      <w:r w:rsidRPr="00E559EF">
        <w:rPr>
          <w:lang w:eastAsia="ru-RU"/>
        </w:rPr>
      </w:r>
      <w:r w:rsidRPr="00E559EF">
        <w:rPr>
          <w:lang w:eastAsia="ru-RU"/>
        </w:rPr>
        <w:fldChar w:fldCharType="separate"/>
      </w:r>
      <w:r w:rsidR="00AE7460">
        <w:rPr>
          <w:lang w:eastAsia="ru-RU"/>
        </w:rPr>
        <w:t>2</w:t>
      </w:r>
      <w:r w:rsidRPr="00E559EF">
        <w:rPr>
          <w:lang w:eastAsia="ru-RU"/>
        </w:rPr>
        <w:fldChar w:fldCharType="end"/>
      </w:r>
      <w:r w:rsidRPr="00E559EF">
        <w:rPr>
          <w:lang w:eastAsia="ru-RU"/>
        </w:rPr>
        <w:t>.</w:t>
      </w:r>
    </w:p>
    <w:p w14:paraId="7CE3F8F7" w14:textId="77777777" w:rsidR="001A589A" w:rsidRPr="00E559EF" w:rsidRDefault="001B5AB9" w:rsidP="00B4185F">
      <w:pPr>
        <w:rPr>
          <w:bCs/>
          <w:szCs w:val="28"/>
          <w:lang w:eastAsia="ru-RU"/>
        </w:rPr>
      </w:pPr>
      <w:proofErr w:type="spellStart"/>
      <w:r w:rsidRPr="00E559EF">
        <w:rPr>
          <w:bCs/>
          <w:szCs w:val="28"/>
          <w:lang w:eastAsia="ru-RU"/>
        </w:rPr>
        <w:t>Эндпойнты</w:t>
      </w:r>
      <w:proofErr w:type="spellEnd"/>
      <w:r w:rsidRPr="00E559EF">
        <w:rPr>
          <w:bCs/>
          <w:szCs w:val="28"/>
          <w:lang w:eastAsia="ru-RU"/>
        </w:rPr>
        <w:t xml:space="preserve"> (Точки взаимодействия):</w:t>
      </w:r>
    </w:p>
    <w:p w14:paraId="50D322C0" w14:textId="386A6F8A" w:rsidR="001A589A" w:rsidRPr="00E559EF" w:rsidRDefault="001B5AB9">
      <w:pPr>
        <w:pStyle w:val="-1"/>
      </w:pPr>
      <w:r w:rsidRPr="00E559EF">
        <w:rPr>
          <w:b/>
          <w:lang w:val="en-US"/>
        </w:rPr>
        <w:t>POST</w:t>
      </w:r>
      <w:r w:rsidRPr="00E559EF">
        <w:t xml:space="preserve"> /</w:t>
      </w:r>
      <w:proofErr w:type="spellStart"/>
      <w:r w:rsidRPr="00E559EF">
        <w:rPr>
          <w:lang w:val="en-US"/>
        </w:rPr>
        <w:t>api</w:t>
      </w:r>
      <w:proofErr w:type="spellEnd"/>
      <w:r w:rsidRPr="00E559EF">
        <w:t>/</w:t>
      </w:r>
      <w:r w:rsidRPr="00E559EF">
        <w:rPr>
          <w:lang w:val="en-US"/>
        </w:rPr>
        <w:t>rest</w:t>
      </w:r>
      <w:r w:rsidRPr="00E559EF">
        <w:t>-</w:t>
      </w:r>
      <w:r w:rsidRPr="00E559EF">
        <w:rPr>
          <w:lang w:val="en-US"/>
        </w:rPr>
        <w:t>adapter</w:t>
      </w:r>
      <w:r w:rsidRPr="00E559EF">
        <w:t>/</w:t>
      </w:r>
      <w:r w:rsidRPr="00E559EF">
        <w:rPr>
          <w:lang w:val="en-US"/>
        </w:rPr>
        <w:t>xml</w:t>
      </w:r>
      <w:r w:rsidRPr="00E559EF">
        <w:t>/</w:t>
      </w:r>
      <w:r w:rsidRPr="00E559EF">
        <w:rPr>
          <w:lang w:val="en-US"/>
        </w:rPr>
        <w:t>integration</w:t>
      </w:r>
      <w:r w:rsidRPr="00E559EF">
        <w:t>-</w:t>
      </w:r>
      <w:r w:rsidRPr="00E559EF">
        <w:rPr>
          <w:lang w:val="en-US"/>
        </w:rPr>
        <w:t>files</w:t>
      </w:r>
      <w:r w:rsidRPr="00E559EF">
        <w:t>/</w:t>
      </w:r>
      <w:r w:rsidRPr="00E559EF">
        <w:rPr>
          <w:lang w:val="en-US"/>
        </w:rPr>
        <w:t>upload</w:t>
      </w:r>
      <w:r w:rsidR="00BB2DFE" w:rsidRPr="00E559EF">
        <w:rPr>
          <w:szCs w:val="28"/>
          <w:shd w:val="clear" w:color="auto" w:fill="FFFFFF"/>
        </w:rPr>
        <w:t> – </w:t>
      </w:r>
      <w:r w:rsidRPr="00E559EF">
        <w:t xml:space="preserve">загрузка файлов для указания идентификаторов в пакете параметр </w:t>
      </w:r>
      <w:proofErr w:type="spellStart"/>
      <w:r w:rsidRPr="00E559EF">
        <w:t>file</w:t>
      </w:r>
      <w:proofErr w:type="spellEnd"/>
      <w:r w:rsidRPr="00E559EF">
        <w:t xml:space="preserve"> - приложенный файл. В ответ будет приходить </w:t>
      </w:r>
      <w:proofErr w:type="spellStart"/>
      <w:r w:rsidRPr="00E559EF">
        <w:t>xml</w:t>
      </w:r>
      <w:proofErr w:type="spellEnd"/>
      <w:r w:rsidRPr="00E559EF">
        <w:t xml:space="preserve"> с </w:t>
      </w:r>
      <w:proofErr w:type="spellStart"/>
      <w:r w:rsidRPr="00E559EF">
        <w:t>id</w:t>
      </w:r>
      <w:proofErr w:type="spellEnd"/>
      <w:r w:rsidRPr="00E559EF">
        <w:t xml:space="preserve"> файла и статусом загрузки;</w:t>
      </w:r>
    </w:p>
    <w:p w14:paraId="4EE905E0" w14:textId="207B594E" w:rsidR="001A589A" w:rsidRPr="00E559EF" w:rsidRDefault="001B5AB9">
      <w:pPr>
        <w:pStyle w:val="-1"/>
      </w:pPr>
      <w:r w:rsidRPr="00E559EF">
        <w:rPr>
          <w:b/>
          <w:lang w:val="en-US"/>
        </w:rPr>
        <w:t>POST</w:t>
      </w:r>
      <w:r w:rsidRPr="00E559EF">
        <w:t xml:space="preserve"> /</w:t>
      </w:r>
      <w:proofErr w:type="spellStart"/>
      <w:r w:rsidRPr="00E559EF">
        <w:rPr>
          <w:lang w:val="en-US"/>
        </w:rPr>
        <w:t>api</w:t>
      </w:r>
      <w:proofErr w:type="spellEnd"/>
      <w:r w:rsidRPr="00E559EF">
        <w:t>/</w:t>
      </w:r>
      <w:r w:rsidRPr="00E559EF">
        <w:rPr>
          <w:lang w:val="en-US"/>
        </w:rPr>
        <w:t>rest</w:t>
      </w:r>
      <w:r w:rsidRPr="00E559EF">
        <w:t>-</w:t>
      </w:r>
      <w:r w:rsidRPr="00E559EF">
        <w:rPr>
          <w:lang w:val="en-US"/>
        </w:rPr>
        <w:t>adapter</w:t>
      </w:r>
      <w:r w:rsidRPr="00E559EF">
        <w:t>/</w:t>
      </w:r>
      <w:r w:rsidRPr="00E559EF">
        <w:rPr>
          <w:lang w:val="en-US"/>
        </w:rPr>
        <w:t>xml</w:t>
      </w:r>
      <w:r w:rsidRPr="00E559EF">
        <w:t>/</w:t>
      </w:r>
      <w:r w:rsidRPr="00E559EF">
        <w:rPr>
          <w:lang w:val="en-US"/>
        </w:rPr>
        <w:t>integration</w:t>
      </w:r>
      <w:r w:rsidRPr="00E559EF">
        <w:t>/</w:t>
      </w:r>
      <w:r w:rsidRPr="00E559EF">
        <w:rPr>
          <w:lang w:val="en-US"/>
        </w:rPr>
        <w:t>import</w:t>
      </w:r>
      <w:r w:rsidR="00BB2DFE" w:rsidRPr="00E559EF">
        <w:rPr>
          <w:szCs w:val="28"/>
          <w:shd w:val="clear" w:color="auto" w:fill="FFFFFF"/>
        </w:rPr>
        <w:t> – </w:t>
      </w:r>
      <w:r w:rsidRPr="00E559EF">
        <w:t xml:space="preserve">тело запроса - </w:t>
      </w:r>
      <w:r w:rsidRPr="00E559EF">
        <w:rPr>
          <w:lang w:val="en-US"/>
        </w:rPr>
        <w:t>Package</w:t>
      </w:r>
      <w:r w:rsidRPr="00E559EF">
        <w:t xml:space="preserve"> пакет импорта в ответ </w:t>
      </w:r>
      <w:r w:rsidRPr="00E559EF">
        <w:rPr>
          <w:lang w:val="en-US"/>
        </w:rPr>
        <w:t>XML</w:t>
      </w:r>
      <w:r w:rsidRPr="00E559EF">
        <w:t xml:space="preserve"> </w:t>
      </w:r>
      <w:r w:rsidRPr="00E559EF">
        <w:rPr>
          <w:lang w:val="en-US"/>
        </w:rPr>
        <w:t>Receipt</w:t>
      </w:r>
      <w:r w:rsidRPr="00E559EF">
        <w:t xml:space="preserve"> пакет с результатом импорта (статус в процессе);</w:t>
      </w:r>
    </w:p>
    <w:p w14:paraId="5C935251" w14:textId="0BEB825B" w:rsidR="001A589A" w:rsidRPr="00E559EF" w:rsidRDefault="001B5AB9">
      <w:pPr>
        <w:pStyle w:val="-1"/>
        <w:rPr>
          <w:lang w:val="en-US"/>
        </w:rPr>
      </w:pPr>
      <w:r w:rsidRPr="00E559EF">
        <w:rPr>
          <w:b/>
          <w:lang w:val="en-US"/>
        </w:rPr>
        <w:t>POST</w:t>
      </w:r>
      <w:r w:rsidRPr="00E559EF">
        <w:rPr>
          <w:lang w:val="en-US"/>
        </w:rPr>
        <w:t xml:space="preserve"> /</w:t>
      </w:r>
      <w:proofErr w:type="spellStart"/>
      <w:r w:rsidRPr="00E559EF">
        <w:rPr>
          <w:lang w:val="en-US"/>
        </w:rPr>
        <w:t>api</w:t>
      </w:r>
      <w:proofErr w:type="spellEnd"/>
      <w:r w:rsidRPr="00E559EF">
        <w:rPr>
          <w:lang w:val="en-US"/>
        </w:rPr>
        <w:t>/rest-adapter/xml/integration/search</w:t>
      </w:r>
      <w:r w:rsidR="00BB2DFE" w:rsidRPr="00E559EF">
        <w:rPr>
          <w:szCs w:val="28"/>
          <w:shd w:val="clear" w:color="auto" w:fill="FFFFFF"/>
          <w:lang w:val="en-US"/>
        </w:rPr>
        <w:t> – </w:t>
      </w:r>
      <w:r w:rsidRPr="00E559EF">
        <w:t>в</w:t>
      </w:r>
      <w:r w:rsidRPr="00E559EF">
        <w:rPr>
          <w:lang w:val="en-US"/>
        </w:rPr>
        <w:t xml:space="preserve"> </w:t>
      </w:r>
      <w:r w:rsidRPr="00E559EF">
        <w:t>теле</w:t>
      </w:r>
      <w:r w:rsidRPr="00E559EF">
        <w:rPr>
          <w:lang w:val="en-US"/>
        </w:rPr>
        <w:t xml:space="preserve"> </w:t>
      </w:r>
      <w:r w:rsidRPr="00E559EF">
        <w:t>запроса</w:t>
      </w:r>
      <w:r w:rsidRPr="00E559EF">
        <w:rPr>
          <w:lang w:val="en-US"/>
        </w:rPr>
        <w:t xml:space="preserve"> XML </w:t>
      </w:r>
      <w:proofErr w:type="spellStart"/>
      <w:r w:rsidRPr="00E559EF">
        <w:rPr>
          <w:lang w:val="en-US"/>
        </w:rPr>
        <w:t>ReceiptsRequest</w:t>
      </w:r>
      <w:proofErr w:type="spellEnd"/>
      <w:r w:rsidRPr="00E559EF">
        <w:rPr>
          <w:lang w:val="en-US"/>
        </w:rPr>
        <w:t xml:space="preserve"> </w:t>
      </w:r>
      <w:r w:rsidRPr="00E559EF">
        <w:t>и</w:t>
      </w:r>
      <w:r w:rsidRPr="00E559EF">
        <w:rPr>
          <w:lang w:val="en-US"/>
        </w:rPr>
        <w:t xml:space="preserve"> </w:t>
      </w:r>
      <w:r w:rsidRPr="00E559EF">
        <w:t>в</w:t>
      </w:r>
      <w:r w:rsidRPr="00E559EF">
        <w:rPr>
          <w:lang w:val="en-US"/>
        </w:rPr>
        <w:t xml:space="preserve"> </w:t>
      </w:r>
      <w:r w:rsidRPr="00E559EF">
        <w:t>ответе</w:t>
      </w:r>
      <w:r w:rsidRPr="00E559EF">
        <w:rPr>
          <w:lang w:val="en-US"/>
        </w:rPr>
        <w:t xml:space="preserve"> Receipt</w:t>
      </w:r>
      <w:r w:rsidRPr="00E559EF">
        <w:rPr>
          <w:lang w:val="en-GB"/>
        </w:rPr>
        <w:t>;</w:t>
      </w:r>
    </w:p>
    <w:p w14:paraId="1AC9D581" w14:textId="171A1545" w:rsidR="001A589A" w:rsidRPr="00E559EF" w:rsidRDefault="001B5AB9">
      <w:pPr>
        <w:pStyle w:val="-1"/>
      </w:pPr>
      <w:r w:rsidRPr="00E559EF">
        <w:rPr>
          <w:b/>
          <w:szCs w:val="28"/>
          <w:shd w:val="clear" w:color="auto" w:fill="FFFFFF"/>
          <w:lang w:val="en-US"/>
        </w:rPr>
        <w:t>POST</w:t>
      </w:r>
      <w:r w:rsidRPr="00E559EF">
        <w:rPr>
          <w:szCs w:val="28"/>
          <w:shd w:val="clear" w:color="auto" w:fill="FFFFFF"/>
        </w:rPr>
        <w:t xml:space="preserve"> /</w:t>
      </w:r>
      <w:proofErr w:type="spellStart"/>
      <w:r w:rsidRPr="00E559EF">
        <w:rPr>
          <w:szCs w:val="28"/>
          <w:shd w:val="clear" w:color="auto" w:fill="FFFFFF"/>
        </w:rPr>
        <w:t>api</w:t>
      </w:r>
      <w:proofErr w:type="spellEnd"/>
      <w:r w:rsidRPr="00E559EF">
        <w:rPr>
          <w:szCs w:val="28"/>
          <w:shd w:val="clear" w:color="auto" w:fill="FFFFFF"/>
        </w:rPr>
        <w:t>/</w:t>
      </w:r>
      <w:proofErr w:type="spellStart"/>
      <w:r w:rsidRPr="00E559EF">
        <w:rPr>
          <w:szCs w:val="28"/>
          <w:shd w:val="clear" w:color="auto" w:fill="FFFFFF"/>
        </w:rPr>
        <w:t>rest-adapter</w:t>
      </w:r>
      <w:proofErr w:type="spellEnd"/>
      <w:r w:rsidRPr="00E559EF">
        <w:rPr>
          <w:szCs w:val="28"/>
          <w:shd w:val="clear" w:color="auto" w:fill="FFFFFF"/>
        </w:rPr>
        <w:t>/</w:t>
      </w:r>
      <w:proofErr w:type="spellStart"/>
      <w:r w:rsidRPr="00E559EF">
        <w:rPr>
          <w:szCs w:val="28"/>
          <w:shd w:val="clear" w:color="auto" w:fill="FFFFFF"/>
        </w:rPr>
        <w:t>xml</w:t>
      </w:r>
      <w:proofErr w:type="spellEnd"/>
      <w:r w:rsidRPr="00E559EF">
        <w:rPr>
          <w:szCs w:val="28"/>
          <w:shd w:val="clear" w:color="auto" w:fill="FFFFFF"/>
        </w:rPr>
        <w:t>/</w:t>
      </w:r>
      <w:proofErr w:type="spellStart"/>
      <w:r w:rsidRPr="00E559EF">
        <w:rPr>
          <w:szCs w:val="28"/>
          <w:shd w:val="clear" w:color="auto" w:fill="FFFFFF"/>
        </w:rPr>
        <w:t>integration</w:t>
      </w:r>
      <w:proofErr w:type="spellEnd"/>
      <w:r w:rsidRPr="00E559EF">
        <w:rPr>
          <w:szCs w:val="28"/>
          <w:shd w:val="clear" w:color="auto" w:fill="FFFFFF"/>
        </w:rPr>
        <w:t>/</w:t>
      </w:r>
      <w:proofErr w:type="spellStart"/>
      <w:r w:rsidRPr="00E559EF">
        <w:rPr>
          <w:szCs w:val="28"/>
          <w:shd w:val="clear" w:color="auto" w:fill="FFFFFF"/>
        </w:rPr>
        <w:t>export-search</w:t>
      </w:r>
      <w:proofErr w:type="spellEnd"/>
      <w:r w:rsidR="00BB2DFE" w:rsidRPr="00E559EF">
        <w:rPr>
          <w:szCs w:val="28"/>
          <w:shd w:val="clear" w:color="auto" w:fill="FFFFFF"/>
        </w:rPr>
        <w:t> – </w:t>
      </w:r>
      <w:r w:rsidRPr="00E559EF">
        <w:rPr>
          <w:szCs w:val="28"/>
          <w:shd w:val="clear" w:color="auto" w:fill="FFFFFF"/>
        </w:rPr>
        <w:t>в теле запроса </w:t>
      </w:r>
      <w:proofErr w:type="spellStart"/>
      <w:r w:rsidRPr="00E559EF">
        <w:rPr>
          <w:szCs w:val="28"/>
        </w:rPr>
        <w:t>xml</w:t>
      </w:r>
      <w:proofErr w:type="spellEnd"/>
      <w:r w:rsidRPr="00E559EF">
        <w:rPr>
          <w:szCs w:val="28"/>
          <w:shd w:val="clear" w:color="auto" w:fill="FFFFFF"/>
        </w:rPr>
        <w:t> </w:t>
      </w:r>
      <w:proofErr w:type="spellStart"/>
      <w:r w:rsidRPr="00E559EF">
        <w:rPr>
          <w:szCs w:val="28"/>
          <w:shd w:val="clear" w:color="auto" w:fill="FFFFFF"/>
        </w:rPr>
        <w:t>docsRequest</w:t>
      </w:r>
      <w:proofErr w:type="spellEnd"/>
      <w:r w:rsidRPr="00E559EF">
        <w:rPr>
          <w:szCs w:val="28"/>
          <w:shd w:val="clear" w:color="auto" w:fill="FFFFFF"/>
        </w:rPr>
        <w:t xml:space="preserve"> и в ответе </w:t>
      </w:r>
      <w:proofErr w:type="spellStart"/>
      <w:r w:rsidRPr="00E559EF">
        <w:rPr>
          <w:szCs w:val="28"/>
          <w:shd w:val="clear" w:color="auto" w:fill="FFFFFF"/>
        </w:rPr>
        <w:t>package</w:t>
      </w:r>
      <w:proofErr w:type="spellEnd"/>
      <w:r w:rsidRPr="00E559EF">
        <w:rPr>
          <w:szCs w:val="28"/>
          <w:shd w:val="clear" w:color="auto" w:fill="FFFFFF"/>
        </w:rPr>
        <w:t xml:space="preserve"> для экспорта</w:t>
      </w:r>
      <w:r w:rsidRPr="00E559EF">
        <w:rPr>
          <w:szCs w:val="28"/>
        </w:rPr>
        <w:br/>
      </w:r>
      <w:r w:rsidRPr="00E559EF">
        <w:rPr>
          <w:szCs w:val="28"/>
          <w:shd w:val="clear" w:color="auto" w:fill="FFFFFF"/>
        </w:rPr>
        <w:t>поиск по модели для экспорта с учетом токена в формате </w:t>
      </w:r>
      <w:r w:rsidRPr="00E559EF">
        <w:rPr>
          <w:szCs w:val="28"/>
        </w:rPr>
        <w:t>XML</w:t>
      </w:r>
      <w:r w:rsidRPr="00E559EF">
        <w:rPr>
          <w:szCs w:val="28"/>
          <w:shd w:val="clear" w:color="auto" w:fill="FFFFFF"/>
        </w:rPr>
        <w:t> с учетом токена и кода </w:t>
      </w:r>
      <w:r w:rsidRPr="00E559EF">
        <w:rPr>
          <w:szCs w:val="28"/>
        </w:rPr>
        <w:t>СВР</w:t>
      </w:r>
      <w:r w:rsidRPr="00E559EF">
        <w:rPr>
          <w:szCs w:val="28"/>
          <w:shd w:val="clear" w:color="auto" w:fill="FFFFFF"/>
        </w:rPr>
        <w:t> который мы должны получить в пакете;</w:t>
      </w:r>
    </w:p>
    <w:p w14:paraId="4C1074CD" w14:textId="12592552" w:rsidR="001A589A" w:rsidRPr="00E559EF" w:rsidRDefault="001B5AB9">
      <w:pPr>
        <w:pStyle w:val="-1"/>
      </w:pPr>
      <w:r w:rsidRPr="00E559EF">
        <w:rPr>
          <w:b/>
          <w:lang w:val="en-US"/>
        </w:rPr>
        <w:t>GET</w:t>
      </w:r>
      <w:r w:rsidRPr="00E559EF">
        <w:t xml:space="preserve"> /</w:t>
      </w:r>
      <w:proofErr w:type="spellStart"/>
      <w:r w:rsidRPr="00E559EF">
        <w:rPr>
          <w:lang w:val="en-US"/>
        </w:rPr>
        <w:t>api</w:t>
      </w:r>
      <w:proofErr w:type="spellEnd"/>
      <w:r w:rsidRPr="00E559EF">
        <w:t>/</w:t>
      </w:r>
      <w:r w:rsidRPr="00E559EF">
        <w:rPr>
          <w:lang w:val="en-US"/>
        </w:rPr>
        <w:t>rest</w:t>
      </w:r>
      <w:r w:rsidRPr="00E559EF">
        <w:t>-</w:t>
      </w:r>
      <w:r w:rsidRPr="00E559EF">
        <w:rPr>
          <w:lang w:val="en-US"/>
        </w:rPr>
        <w:t>adapter</w:t>
      </w:r>
      <w:r w:rsidRPr="00E559EF">
        <w:t>/</w:t>
      </w:r>
      <w:r w:rsidRPr="00E559EF">
        <w:rPr>
          <w:lang w:val="en-US"/>
        </w:rPr>
        <w:t>export</w:t>
      </w:r>
      <w:r w:rsidRPr="00E559EF">
        <w:t>-</w:t>
      </w:r>
      <w:r w:rsidRPr="00E559EF">
        <w:rPr>
          <w:lang w:val="en-US"/>
        </w:rPr>
        <w:t>files</w:t>
      </w:r>
      <w:r w:rsidRPr="00E559EF">
        <w:t>/</w:t>
      </w:r>
      <w:r w:rsidRPr="00E559EF">
        <w:rPr>
          <w:lang w:val="en-US"/>
        </w:rPr>
        <w:t>id</w:t>
      </w:r>
      <w:r w:rsidRPr="00E559EF">
        <w:t>/</w:t>
      </w:r>
      <w:r w:rsidRPr="00E559EF">
        <w:rPr>
          <w:lang w:val="en-US"/>
        </w:rPr>
        <w:t>download</w:t>
      </w:r>
      <w:r w:rsidR="00BB2DFE" w:rsidRPr="00E559EF">
        <w:rPr>
          <w:szCs w:val="28"/>
          <w:shd w:val="clear" w:color="auto" w:fill="FFFFFF"/>
        </w:rPr>
        <w:t> – </w:t>
      </w:r>
      <w:r w:rsidRPr="00E559EF">
        <w:t xml:space="preserve">загрузка файлов из файлового хранилища, где </w:t>
      </w:r>
      <w:proofErr w:type="spellStart"/>
      <w:r w:rsidRPr="00E559EF">
        <w:t>id</w:t>
      </w:r>
      <w:proofErr w:type="spellEnd"/>
      <w:r w:rsidR="00BB2DFE" w:rsidRPr="00E559EF">
        <w:t> – </w:t>
      </w:r>
      <w:proofErr w:type="spellStart"/>
      <w:r w:rsidRPr="00E559EF">
        <w:t>id</w:t>
      </w:r>
      <w:proofErr w:type="spellEnd"/>
      <w:r w:rsidRPr="00E559EF">
        <w:t xml:space="preserve"> файла, полученного в ответе </w:t>
      </w:r>
      <w:proofErr w:type="spellStart"/>
      <w:r w:rsidRPr="00E559EF">
        <w:t>эндпоинта</w:t>
      </w:r>
      <w:proofErr w:type="spellEnd"/>
      <w:r w:rsidRPr="00E559EF">
        <w:t xml:space="preserve"> POST /</w:t>
      </w:r>
      <w:proofErr w:type="spellStart"/>
      <w:r w:rsidRPr="00E559EF">
        <w:t>api</w:t>
      </w:r>
      <w:proofErr w:type="spellEnd"/>
      <w:r w:rsidRPr="00E559EF">
        <w:t>/</w:t>
      </w:r>
      <w:proofErr w:type="spellStart"/>
      <w:r w:rsidRPr="00E559EF">
        <w:t>rest-adapter</w:t>
      </w:r>
      <w:proofErr w:type="spellEnd"/>
      <w:r w:rsidRPr="00E559EF">
        <w:t>/</w:t>
      </w:r>
      <w:proofErr w:type="spellStart"/>
      <w:r w:rsidRPr="00E559EF">
        <w:t>xml</w:t>
      </w:r>
      <w:proofErr w:type="spellEnd"/>
      <w:r w:rsidRPr="00E559EF">
        <w:t>/</w:t>
      </w:r>
      <w:proofErr w:type="spellStart"/>
      <w:r w:rsidRPr="00E559EF">
        <w:t>integration</w:t>
      </w:r>
      <w:proofErr w:type="spellEnd"/>
      <w:r w:rsidRPr="00E559EF">
        <w:t>/</w:t>
      </w:r>
      <w:proofErr w:type="spellStart"/>
      <w:r w:rsidRPr="00E559EF">
        <w:t>export-search</w:t>
      </w:r>
      <w:proofErr w:type="spellEnd"/>
      <w:r w:rsidRPr="00E559EF">
        <w:t>.</w:t>
      </w:r>
    </w:p>
    <w:p w14:paraId="2E5DCC7E" w14:textId="77777777" w:rsidR="001A589A" w:rsidRPr="00E559EF" w:rsidRDefault="001B5AB9">
      <w:r w:rsidRPr="00E559EF">
        <w:t>Шифрование токена:</w:t>
      </w:r>
    </w:p>
    <w:p w14:paraId="5F7AC674" w14:textId="6693F2FE" w:rsidR="001A589A" w:rsidRPr="00E559EF" w:rsidRDefault="001B5AB9">
      <w:pPr>
        <w:pStyle w:val="-10"/>
        <w:rPr>
          <w:lang w:eastAsia="ru-RU"/>
        </w:rPr>
      </w:pPr>
      <w:r w:rsidRPr="00E559EF">
        <w:rPr>
          <w:lang w:eastAsia="ru-RU"/>
        </w:rPr>
        <w:t xml:space="preserve">Необходимо установить одностороннее защищенное соединение с </w:t>
      </w:r>
      <w:hyperlink r:id="rId11" w:tooltip="https://auth.ebp01.roskazna.ru" w:history="1">
        <w:r w:rsidRPr="00E559EF">
          <w:rPr>
            <w:lang w:eastAsia="ru-RU"/>
          </w:rPr>
          <w:t>https://auth.ebp01.roskazna.ru</w:t>
        </w:r>
      </w:hyperlink>
      <w:r w:rsidRPr="00E559EF">
        <w:rPr>
          <w:lang w:eastAsia="ru-RU"/>
        </w:rPr>
        <w:t xml:space="preserve"> с использованием ГОСТ алгоритмов шифрования. Например, с помощью КриптоПро </w:t>
      </w:r>
      <w:r w:rsidRPr="00E559EF">
        <w:rPr>
          <w:lang w:val="en-US" w:eastAsia="ru-RU"/>
        </w:rPr>
        <w:t>CSP</w:t>
      </w:r>
      <w:r w:rsidRPr="00E559EF">
        <w:rPr>
          <w:lang w:eastAsia="ru-RU"/>
        </w:rPr>
        <w:t>.</w:t>
      </w:r>
    </w:p>
    <w:p w14:paraId="041C3154" w14:textId="77777777" w:rsidR="001A589A" w:rsidRPr="00E559EF" w:rsidRDefault="001B5AB9">
      <w:pPr>
        <w:pStyle w:val="-10"/>
        <w:rPr>
          <w:lang w:eastAsia="ru-RU"/>
        </w:rPr>
      </w:pPr>
      <w:proofErr w:type="spellStart"/>
      <w:r w:rsidRPr="00E559EF">
        <w:rPr>
          <w:lang w:eastAsia="ru-RU"/>
        </w:rPr>
        <w:t>Эндпоинт</w:t>
      </w:r>
      <w:proofErr w:type="spellEnd"/>
      <w:r w:rsidRPr="00E559EF">
        <w:rPr>
          <w:lang w:eastAsia="ru-RU"/>
        </w:rPr>
        <w:t xml:space="preserve"> для аутентификации:</w:t>
      </w:r>
    </w:p>
    <w:p w14:paraId="489D072E" w14:textId="346334F3" w:rsidR="001A589A" w:rsidRPr="00E559EF" w:rsidRDefault="001B5AB9">
      <w:pPr>
        <w:pStyle w:val="-1"/>
        <w:rPr>
          <w:lang w:val="en-GB"/>
        </w:rPr>
      </w:pPr>
      <w:r w:rsidRPr="00E559EF">
        <w:rPr>
          <w:lang w:val="en-US"/>
        </w:rPr>
        <w:t>https://auth.</w:t>
      </w:r>
      <w:r w:rsidR="003F2CC0" w:rsidRPr="00E559EF">
        <w:rPr>
          <w:highlight w:val="yellow"/>
          <w:lang w:val="en-US"/>
        </w:rPr>
        <w:t>finance.gov.ru</w:t>
      </w:r>
      <w:r w:rsidRPr="00E559EF">
        <w:rPr>
          <w:lang w:val="en-US"/>
        </w:rPr>
        <w:t>/api/auth/api/v1/auth/ext-system POST</w:t>
      </w:r>
      <w:r w:rsidRPr="00E559EF">
        <w:rPr>
          <w:lang w:val="en-GB"/>
        </w:rPr>
        <w:t>;</w:t>
      </w:r>
    </w:p>
    <w:p w14:paraId="4B295B3C" w14:textId="699F12BF" w:rsidR="001A589A" w:rsidRPr="00160B51" w:rsidRDefault="001B5AB9">
      <w:pPr>
        <w:pStyle w:val="-1"/>
      </w:pPr>
      <w:proofErr w:type="spellStart"/>
      <w:r w:rsidRPr="00E559EF">
        <w:t>Эндпоинт</w:t>
      </w:r>
      <w:proofErr w:type="spellEnd"/>
      <w:r w:rsidRPr="00160B51">
        <w:t xml:space="preserve"> </w:t>
      </w:r>
      <w:r w:rsidRPr="00E559EF">
        <w:t>для</w:t>
      </w:r>
      <w:r w:rsidRPr="00160B51">
        <w:t xml:space="preserve"> </w:t>
      </w:r>
      <w:r w:rsidRPr="00E559EF">
        <w:t>бизнес</w:t>
      </w:r>
      <w:r w:rsidRPr="00160B51">
        <w:t xml:space="preserve"> </w:t>
      </w:r>
      <w:r w:rsidRPr="00E559EF">
        <w:t>функционала</w:t>
      </w:r>
      <w:r w:rsidRPr="00160B51">
        <w:t xml:space="preserve">: </w:t>
      </w:r>
      <w:hyperlink r:id="rId12" w:history="1">
        <w:r w:rsidR="00396D06" w:rsidRPr="009F3C3E">
          <w:rPr>
            <w:rStyle w:val="af1"/>
            <w:lang w:val="en-GB"/>
          </w:rPr>
          <w:t>https</w:t>
        </w:r>
        <w:r w:rsidR="00396D06" w:rsidRPr="009F3C3E">
          <w:rPr>
            <w:rStyle w:val="af1"/>
          </w:rPr>
          <w:t>://</w:t>
        </w:r>
        <w:proofErr w:type="spellStart"/>
        <w:r w:rsidR="00396D06" w:rsidRPr="009F3C3E">
          <w:rPr>
            <w:rStyle w:val="af1"/>
            <w:highlight w:val="yellow"/>
            <w:lang w:val="en-GB"/>
          </w:rPr>
          <w:t>ext</w:t>
        </w:r>
        <w:proofErr w:type="spellEnd"/>
        <w:r w:rsidR="00396D06" w:rsidRPr="009F3C3E">
          <w:rPr>
            <w:rStyle w:val="af1"/>
            <w:highlight w:val="yellow"/>
          </w:rPr>
          <w:t>.</w:t>
        </w:r>
        <w:r w:rsidR="00396D06" w:rsidRPr="009F3C3E">
          <w:rPr>
            <w:rStyle w:val="af1"/>
            <w:highlight w:val="yellow"/>
            <w:lang w:val="en-GB"/>
          </w:rPr>
          <w:t>finance</w:t>
        </w:r>
        <w:r w:rsidR="00396D06" w:rsidRPr="009F3C3E">
          <w:rPr>
            <w:rStyle w:val="af1"/>
            <w:highlight w:val="yellow"/>
          </w:rPr>
          <w:t>.</w:t>
        </w:r>
        <w:r w:rsidR="00396D06" w:rsidRPr="009F3C3E">
          <w:rPr>
            <w:rStyle w:val="af1"/>
            <w:highlight w:val="yellow"/>
            <w:lang w:val="en-GB"/>
          </w:rPr>
          <w:t>gov</w:t>
        </w:r>
        <w:r w:rsidR="00396D06" w:rsidRPr="009F3C3E">
          <w:rPr>
            <w:rStyle w:val="af1"/>
            <w:highlight w:val="yellow"/>
          </w:rPr>
          <w:t>.</w:t>
        </w:r>
        <w:proofErr w:type="spellStart"/>
        <w:r w:rsidR="00396D06" w:rsidRPr="009F3C3E">
          <w:rPr>
            <w:rStyle w:val="af1"/>
            <w:highlight w:val="yellow"/>
            <w:lang w:val="en-GB"/>
          </w:rPr>
          <w:t>ru</w:t>
        </w:r>
        <w:proofErr w:type="spellEnd"/>
        <w:r w:rsidR="00396D06" w:rsidRPr="009F3C3E">
          <w:rPr>
            <w:rStyle w:val="af1"/>
          </w:rPr>
          <w:t>/</w:t>
        </w:r>
        <w:proofErr w:type="spellStart"/>
        <w:r w:rsidR="00396D06" w:rsidRPr="009F3C3E">
          <w:rPr>
            <w:rStyle w:val="af1"/>
            <w:lang w:val="en-GB"/>
          </w:rPr>
          <w:t>api</w:t>
        </w:r>
        <w:proofErr w:type="spellEnd"/>
        <w:r w:rsidR="00396D06" w:rsidRPr="009F3C3E">
          <w:rPr>
            <w:rStyle w:val="af1"/>
          </w:rPr>
          <w:t>/</w:t>
        </w:r>
        <w:r w:rsidR="00396D06" w:rsidRPr="009F3C3E">
          <w:rPr>
            <w:rStyle w:val="af1"/>
            <w:lang w:val="en-GB"/>
          </w:rPr>
          <w:t>rest</w:t>
        </w:r>
        <w:r w:rsidR="00396D06" w:rsidRPr="009F3C3E">
          <w:rPr>
            <w:rStyle w:val="af1"/>
          </w:rPr>
          <w:t>-</w:t>
        </w:r>
        <w:r w:rsidR="00396D06" w:rsidRPr="009F3C3E">
          <w:rPr>
            <w:rStyle w:val="af1"/>
            <w:lang w:val="en-GB"/>
          </w:rPr>
          <w:t>adapter</w:t>
        </w:r>
        <w:r w:rsidR="00396D06" w:rsidRPr="009F3C3E">
          <w:rPr>
            <w:rStyle w:val="af1"/>
          </w:rPr>
          <w:t>/</w:t>
        </w:r>
      </w:hyperlink>
      <w:r w:rsidRPr="00160B51">
        <w:t>.</w:t>
      </w:r>
    </w:p>
    <w:p w14:paraId="0C9DD961" w14:textId="1E94264F" w:rsidR="001A589A" w:rsidRPr="00E559EF" w:rsidRDefault="001B5AB9">
      <w:pPr>
        <w:pStyle w:val="-10"/>
      </w:pPr>
      <w:r w:rsidRPr="00E559EF">
        <w:t xml:space="preserve">Пример </w:t>
      </w:r>
      <w:bookmarkStart w:id="267" w:name="_Hlk175948766"/>
      <w:r w:rsidRPr="00E559EF">
        <w:t xml:space="preserve">запроса передачи сертификата в параметре </w:t>
      </w:r>
      <w:proofErr w:type="spellStart"/>
      <w:r w:rsidRPr="00E559EF">
        <w:t>cert</w:t>
      </w:r>
      <w:bookmarkEnd w:id="267"/>
      <w:proofErr w:type="spellEnd"/>
      <w:r w:rsidRPr="00E559EF">
        <w:t xml:space="preserve"> (</w:t>
      </w:r>
      <w:r w:rsidRPr="00E559EF">
        <w:fldChar w:fldCharType="begin"/>
      </w:r>
      <w:r w:rsidRPr="00E559EF">
        <w:instrText xml:space="preserve"> REF _Ref175948964 \h  \* MERGEFORMAT </w:instrText>
      </w:r>
      <w:r w:rsidRPr="00E559EF">
        <w:fldChar w:fldCharType="separate"/>
      </w:r>
      <w:r w:rsidR="00AE7460" w:rsidRPr="00E559EF">
        <w:t>Рисунок </w:t>
      </w:r>
      <w:r w:rsidR="00AE7460">
        <w:t>1</w:t>
      </w:r>
      <w:r w:rsidRPr="00E559EF">
        <w:fldChar w:fldCharType="end"/>
      </w:r>
      <w:r w:rsidRPr="00E559EF">
        <w:t>). Сертификат приложен в сообщение.</w:t>
      </w:r>
    </w:p>
    <w:p w14:paraId="1EA903C8" w14:textId="77777777" w:rsidR="001A589A" w:rsidRPr="00E559EF" w:rsidRDefault="001B5AB9" w:rsidP="007D640C">
      <w:pPr>
        <w:pStyle w:val="afff8"/>
        <w:rPr>
          <w:color w:val="000000" w:themeColor="text1"/>
        </w:rPr>
      </w:pPr>
      <w:r w:rsidRPr="00E559EF">
        <w:rPr>
          <w:noProof/>
          <w:color w:val="000000" w:themeColor="text1"/>
        </w:rPr>
        <w:drawing>
          <wp:inline distT="0" distB="0" distL="0" distR="0" wp14:anchorId="2B50DFE9" wp14:editId="39D701E2">
            <wp:extent cx="6012180" cy="1849134"/>
            <wp:effectExtent l="0" t="0" r="762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912193" name="Рисунок 1603912193"/>
                    <pic:cNvPicPr>
                      <a:picLocks noChangeAspect="1"/>
                    </pic:cNvPicPr>
                  </pic:nvPicPr>
                  <pic:blipFill>
                    <a:blip r:embed="rId13"/>
                    <a:stretch/>
                  </pic:blipFill>
                  <pic:spPr bwMode="auto">
                    <a:xfrm>
                      <a:off x="0" y="0"/>
                      <a:ext cx="6013201" cy="1849448"/>
                    </a:xfrm>
                    <a:prstGeom prst="rect">
                      <a:avLst/>
                    </a:prstGeom>
                  </pic:spPr>
                </pic:pic>
              </a:graphicData>
            </a:graphic>
          </wp:inline>
        </w:drawing>
      </w:r>
    </w:p>
    <w:p w14:paraId="5502C335" w14:textId="2EBDD3B8" w:rsidR="001A589A" w:rsidRPr="00E559EF" w:rsidRDefault="00BB2DFE" w:rsidP="007D640C">
      <w:pPr>
        <w:pStyle w:val="-c"/>
        <w:rPr>
          <w:color w:val="000000" w:themeColor="text1"/>
        </w:rPr>
      </w:pPr>
      <w:bookmarkStart w:id="268" w:name="_Ref175948964"/>
      <w:bookmarkStart w:id="269" w:name="_Toc213235087"/>
      <w:r w:rsidRPr="00E559EF">
        <w:rPr>
          <w:color w:val="000000" w:themeColor="text1"/>
        </w:rPr>
        <w:t>Рисунок </w:t>
      </w:r>
      <w:r w:rsidR="001B5AB9" w:rsidRPr="00E559EF">
        <w:rPr>
          <w:color w:val="000000" w:themeColor="text1"/>
        </w:rPr>
        <w:fldChar w:fldCharType="begin"/>
      </w:r>
      <w:r w:rsidR="001B5AB9" w:rsidRPr="00E559EF">
        <w:rPr>
          <w:color w:val="000000" w:themeColor="text1"/>
        </w:rPr>
        <w:instrText xml:space="preserve">SEQ Рисунок \* ARABIC </w:instrText>
      </w:r>
      <w:r w:rsidR="001B5AB9" w:rsidRPr="00E559EF">
        <w:rPr>
          <w:color w:val="000000" w:themeColor="text1"/>
        </w:rPr>
        <w:fldChar w:fldCharType="separate"/>
      </w:r>
      <w:r w:rsidR="00AE7460">
        <w:rPr>
          <w:noProof/>
          <w:color w:val="000000" w:themeColor="text1"/>
        </w:rPr>
        <w:t>1</w:t>
      </w:r>
      <w:r w:rsidR="001B5AB9" w:rsidRPr="00E559EF">
        <w:rPr>
          <w:color w:val="000000" w:themeColor="text1"/>
        </w:rPr>
        <w:fldChar w:fldCharType="end"/>
      </w:r>
      <w:bookmarkEnd w:id="268"/>
      <w:r w:rsidRPr="00E559EF">
        <w:rPr>
          <w:color w:val="000000" w:themeColor="text1"/>
        </w:rPr>
        <w:t> – </w:t>
      </w:r>
      <w:r w:rsidR="001B5AB9" w:rsidRPr="00E559EF">
        <w:rPr>
          <w:color w:val="000000" w:themeColor="text1"/>
        </w:rPr>
        <w:t xml:space="preserve">Запрос передачи сертификата в параметре </w:t>
      </w:r>
      <w:proofErr w:type="spellStart"/>
      <w:r w:rsidR="001B5AB9" w:rsidRPr="00E559EF">
        <w:rPr>
          <w:color w:val="000000" w:themeColor="text1"/>
        </w:rPr>
        <w:t>cert</w:t>
      </w:r>
      <w:bookmarkEnd w:id="269"/>
      <w:proofErr w:type="spellEnd"/>
    </w:p>
    <w:p w14:paraId="6607A0E4" w14:textId="77777777" w:rsidR="001A589A" w:rsidRPr="00E559EF" w:rsidRDefault="001A589A">
      <w:pPr>
        <w:spacing w:line="240" w:lineRule="auto"/>
        <w:ind w:left="-426" w:hanging="1134"/>
        <w:rPr>
          <w:rFonts w:eastAsia="Times New Roman" w:cs="Times New Roman"/>
          <w:szCs w:val="28"/>
          <w:lang w:eastAsia="ru-RU"/>
        </w:rPr>
      </w:pPr>
    </w:p>
    <w:p w14:paraId="4DB44676" w14:textId="56B5805C" w:rsidR="001A589A" w:rsidRPr="00E559EF" w:rsidRDefault="001B5AB9">
      <w:pPr>
        <w:pStyle w:val="-10"/>
      </w:pPr>
      <w:r w:rsidRPr="00E559EF">
        <w:t xml:space="preserve">В хедере </w:t>
      </w:r>
      <w:proofErr w:type="spellStart"/>
      <w:r w:rsidRPr="00E559EF">
        <w:t>Authorization</w:t>
      </w:r>
      <w:proofErr w:type="spellEnd"/>
      <w:r w:rsidRPr="00E559EF">
        <w:t xml:space="preserve"> вернется зашифрованный </w:t>
      </w:r>
      <w:r w:rsidRPr="00E559EF">
        <w:rPr>
          <w:lang w:val="en-US"/>
        </w:rPr>
        <w:t>JWT</w:t>
      </w:r>
      <w:r w:rsidRPr="00E559EF">
        <w:t xml:space="preserve"> (</w:t>
      </w:r>
      <w:r w:rsidRPr="00E559EF">
        <w:fldChar w:fldCharType="begin"/>
      </w:r>
      <w:r w:rsidRPr="00E559EF">
        <w:instrText xml:space="preserve"> REF _Ref175949210 \h  \* MERGEFORMAT </w:instrText>
      </w:r>
      <w:r w:rsidRPr="00E559EF">
        <w:fldChar w:fldCharType="separate"/>
      </w:r>
      <w:r w:rsidR="00AE7460" w:rsidRPr="00E559EF">
        <w:t>Рисунок </w:t>
      </w:r>
      <w:r w:rsidR="00AE7460">
        <w:t>2</w:t>
      </w:r>
      <w:r w:rsidRPr="00E559EF">
        <w:fldChar w:fldCharType="end"/>
      </w:r>
      <w:r w:rsidRPr="00E559EF">
        <w:t xml:space="preserve">). Используется стандарт </w:t>
      </w:r>
      <w:r w:rsidRPr="00E559EF">
        <w:rPr>
          <w:lang w:val="en-US"/>
        </w:rPr>
        <w:t>CMS</w:t>
      </w:r>
      <w:r w:rsidRPr="00E559EF">
        <w:t>, алгоритм шифрования ГОСТ 28147-89.</w:t>
      </w:r>
    </w:p>
    <w:p w14:paraId="17FFEB78" w14:textId="77777777" w:rsidR="001A589A" w:rsidRPr="00E559EF" w:rsidRDefault="001B5AB9">
      <w:pPr>
        <w:pStyle w:val="afff8"/>
        <w:jc w:val="both"/>
        <w:rPr>
          <w:color w:val="000000" w:themeColor="text1"/>
        </w:rPr>
      </w:pPr>
      <w:r w:rsidRPr="00E559EF">
        <w:rPr>
          <w:noProof/>
          <w:color w:val="000000" w:themeColor="text1"/>
        </w:rPr>
        <w:drawing>
          <wp:inline distT="0" distB="0" distL="0" distR="0" wp14:anchorId="291E63F5" wp14:editId="1AA902EB">
            <wp:extent cx="5996940" cy="1650294"/>
            <wp:effectExtent l="0" t="0" r="381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012589" name="Рисунок 842012589"/>
                    <pic:cNvPicPr>
                      <a:picLocks noChangeAspect="1"/>
                    </pic:cNvPicPr>
                  </pic:nvPicPr>
                  <pic:blipFill>
                    <a:blip r:embed="rId14"/>
                    <a:stretch/>
                  </pic:blipFill>
                  <pic:spPr bwMode="auto">
                    <a:xfrm>
                      <a:off x="0" y="0"/>
                      <a:ext cx="5999870" cy="1651100"/>
                    </a:xfrm>
                    <a:prstGeom prst="rect">
                      <a:avLst/>
                    </a:prstGeom>
                  </pic:spPr>
                </pic:pic>
              </a:graphicData>
            </a:graphic>
          </wp:inline>
        </w:drawing>
      </w:r>
    </w:p>
    <w:p w14:paraId="4FF922D3" w14:textId="7CFF75A8" w:rsidR="001A589A" w:rsidRPr="00E559EF" w:rsidRDefault="00BB2DFE" w:rsidP="007D640C">
      <w:pPr>
        <w:pStyle w:val="-c"/>
        <w:rPr>
          <w:color w:val="000000" w:themeColor="text1"/>
        </w:rPr>
      </w:pPr>
      <w:bookmarkStart w:id="270" w:name="_Ref175949210"/>
      <w:bookmarkStart w:id="271" w:name="_Toc213235088"/>
      <w:r w:rsidRPr="00E559EF">
        <w:rPr>
          <w:color w:val="000000" w:themeColor="text1"/>
        </w:rPr>
        <w:t>Рисунок </w:t>
      </w:r>
      <w:r w:rsidR="001B5AB9" w:rsidRPr="00E559EF">
        <w:rPr>
          <w:color w:val="000000" w:themeColor="text1"/>
        </w:rPr>
        <w:fldChar w:fldCharType="begin"/>
      </w:r>
      <w:r w:rsidR="001B5AB9" w:rsidRPr="00E559EF">
        <w:rPr>
          <w:color w:val="000000" w:themeColor="text1"/>
        </w:rPr>
        <w:instrText xml:space="preserve">SEQ Рисунок \* ARABIC </w:instrText>
      </w:r>
      <w:r w:rsidR="001B5AB9" w:rsidRPr="00E559EF">
        <w:rPr>
          <w:color w:val="000000" w:themeColor="text1"/>
        </w:rPr>
        <w:fldChar w:fldCharType="separate"/>
      </w:r>
      <w:r w:rsidR="00AE7460">
        <w:rPr>
          <w:noProof/>
          <w:color w:val="000000" w:themeColor="text1"/>
        </w:rPr>
        <w:t>2</w:t>
      </w:r>
      <w:r w:rsidR="001B5AB9" w:rsidRPr="00E559EF">
        <w:rPr>
          <w:color w:val="000000" w:themeColor="text1"/>
        </w:rPr>
        <w:fldChar w:fldCharType="end"/>
      </w:r>
      <w:bookmarkEnd w:id="270"/>
      <w:r w:rsidRPr="00E559EF">
        <w:rPr>
          <w:color w:val="000000" w:themeColor="text1"/>
        </w:rPr>
        <w:t> – </w:t>
      </w:r>
      <w:r w:rsidR="001B5AB9" w:rsidRPr="00E559EF">
        <w:rPr>
          <w:color w:val="000000" w:themeColor="text1"/>
        </w:rPr>
        <w:t>Зашифрованный JWT</w:t>
      </w:r>
      <w:bookmarkEnd w:id="271"/>
    </w:p>
    <w:p w14:paraId="23B9D664" w14:textId="507E875A" w:rsidR="001A589A" w:rsidRPr="00E559EF" w:rsidRDefault="001B5AB9">
      <w:pPr>
        <w:pStyle w:val="-10"/>
        <w:rPr>
          <w:lang w:eastAsia="ru-RU"/>
        </w:rPr>
      </w:pPr>
      <w:r w:rsidRPr="00E559EF">
        <w:rPr>
          <w:lang w:eastAsia="ru-RU"/>
        </w:rPr>
        <w:t xml:space="preserve">Необходимо расшифровать </w:t>
      </w:r>
      <w:r w:rsidRPr="00E559EF">
        <w:rPr>
          <w:lang w:val="en-US" w:eastAsia="ru-RU"/>
        </w:rPr>
        <w:t>JWT</w:t>
      </w:r>
      <w:r w:rsidRPr="00E559EF">
        <w:rPr>
          <w:lang w:eastAsia="ru-RU"/>
        </w:rPr>
        <w:t xml:space="preserve"> закрытым ключом пользователя и передавать его в запросах в хедере </w:t>
      </w:r>
      <w:proofErr w:type="spellStart"/>
      <w:r w:rsidRPr="00E559EF">
        <w:rPr>
          <w:lang w:eastAsia="ru-RU"/>
        </w:rPr>
        <w:t>Authorization</w:t>
      </w:r>
      <w:proofErr w:type="spellEnd"/>
      <w:r w:rsidRPr="00E559EF">
        <w:rPr>
          <w:lang w:eastAsia="ru-RU"/>
        </w:rPr>
        <w:t>, предварительно указав тип токена «</w:t>
      </w:r>
      <w:r w:rsidRPr="00E559EF">
        <w:rPr>
          <w:lang w:val="en-US" w:eastAsia="ru-RU"/>
        </w:rPr>
        <w:t>Bearer</w:t>
      </w:r>
      <w:r w:rsidRPr="00E559EF">
        <w:rPr>
          <w:lang w:eastAsia="ru-RU"/>
        </w:rPr>
        <w:t>» (</w:t>
      </w:r>
      <w:r w:rsidRPr="00E559EF">
        <w:rPr>
          <w:lang w:eastAsia="ru-RU"/>
        </w:rPr>
        <w:fldChar w:fldCharType="begin"/>
      </w:r>
      <w:r w:rsidRPr="00E559EF">
        <w:rPr>
          <w:lang w:eastAsia="ru-RU"/>
        </w:rPr>
        <w:instrText xml:space="preserve"> REF _Ref175949300 \h  \* MERGEFORMAT </w:instrText>
      </w:r>
      <w:r w:rsidRPr="00E559EF">
        <w:rPr>
          <w:lang w:eastAsia="ru-RU"/>
        </w:rPr>
      </w:r>
      <w:r w:rsidRPr="00E559EF">
        <w:rPr>
          <w:lang w:eastAsia="ru-RU"/>
        </w:rPr>
        <w:fldChar w:fldCharType="separate"/>
      </w:r>
      <w:r w:rsidR="00AE7460" w:rsidRPr="00E559EF">
        <w:t>Рисунок </w:t>
      </w:r>
      <w:r w:rsidR="00AE7460">
        <w:t>3</w:t>
      </w:r>
      <w:r w:rsidRPr="00E559EF">
        <w:rPr>
          <w:lang w:eastAsia="ru-RU"/>
        </w:rPr>
        <w:fldChar w:fldCharType="end"/>
      </w:r>
      <w:r w:rsidRPr="00E559EF">
        <w:rPr>
          <w:lang w:eastAsia="ru-RU"/>
        </w:rPr>
        <w:t>).</w:t>
      </w:r>
    </w:p>
    <w:p w14:paraId="2B6276B9" w14:textId="77777777" w:rsidR="001A589A" w:rsidRPr="00E559EF" w:rsidRDefault="001B5AB9">
      <w:pPr>
        <w:pStyle w:val="afff8"/>
        <w:jc w:val="both"/>
        <w:rPr>
          <w:color w:val="000000" w:themeColor="text1"/>
        </w:rPr>
      </w:pPr>
      <w:r w:rsidRPr="00E559EF">
        <w:rPr>
          <w:noProof/>
          <w:color w:val="000000" w:themeColor="text1"/>
        </w:rPr>
        <w:drawing>
          <wp:inline distT="0" distB="0" distL="0" distR="0" wp14:anchorId="6787D46E" wp14:editId="5177137D">
            <wp:extent cx="5996940" cy="1086506"/>
            <wp:effectExtent l="0" t="0" r="381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996278" name="Рисунок 734996278"/>
                    <pic:cNvPicPr>
                      <a:picLocks noChangeAspect="1"/>
                    </pic:cNvPicPr>
                  </pic:nvPicPr>
                  <pic:blipFill>
                    <a:blip r:embed="rId15"/>
                    <a:stretch/>
                  </pic:blipFill>
                  <pic:spPr bwMode="auto">
                    <a:xfrm>
                      <a:off x="0" y="0"/>
                      <a:ext cx="5997056" cy="1086527"/>
                    </a:xfrm>
                    <a:prstGeom prst="rect">
                      <a:avLst/>
                    </a:prstGeom>
                  </pic:spPr>
                </pic:pic>
              </a:graphicData>
            </a:graphic>
          </wp:inline>
        </w:drawing>
      </w:r>
    </w:p>
    <w:p w14:paraId="7B715A1D" w14:textId="45C3EC89" w:rsidR="001A589A" w:rsidRPr="00E559EF" w:rsidRDefault="00BB2DFE" w:rsidP="007D640C">
      <w:pPr>
        <w:pStyle w:val="-c"/>
        <w:rPr>
          <w:color w:val="000000" w:themeColor="text1"/>
        </w:rPr>
      </w:pPr>
      <w:bookmarkStart w:id="272" w:name="_Ref175949300"/>
      <w:bookmarkStart w:id="273" w:name="_Toc213235089"/>
      <w:r w:rsidRPr="00E559EF">
        <w:rPr>
          <w:color w:val="000000" w:themeColor="text1"/>
        </w:rPr>
        <w:t>Рисунок </w:t>
      </w:r>
      <w:r w:rsidR="001B5AB9" w:rsidRPr="00E559EF">
        <w:rPr>
          <w:color w:val="000000" w:themeColor="text1"/>
        </w:rPr>
        <w:fldChar w:fldCharType="begin"/>
      </w:r>
      <w:r w:rsidR="001B5AB9" w:rsidRPr="00E559EF">
        <w:rPr>
          <w:color w:val="000000" w:themeColor="text1"/>
        </w:rPr>
        <w:instrText xml:space="preserve">SEQ Рисунок \* ARABIC </w:instrText>
      </w:r>
      <w:r w:rsidR="001B5AB9" w:rsidRPr="00E559EF">
        <w:rPr>
          <w:color w:val="000000" w:themeColor="text1"/>
        </w:rPr>
        <w:fldChar w:fldCharType="separate"/>
      </w:r>
      <w:r w:rsidR="00AE7460">
        <w:rPr>
          <w:noProof/>
          <w:color w:val="000000" w:themeColor="text1"/>
        </w:rPr>
        <w:t>3</w:t>
      </w:r>
      <w:r w:rsidR="001B5AB9" w:rsidRPr="00E559EF">
        <w:rPr>
          <w:color w:val="000000" w:themeColor="text1"/>
        </w:rPr>
        <w:fldChar w:fldCharType="end"/>
      </w:r>
      <w:bookmarkEnd w:id="272"/>
      <w:r w:rsidRPr="00E559EF">
        <w:rPr>
          <w:color w:val="000000" w:themeColor="text1"/>
        </w:rPr>
        <w:t> – </w:t>
      </w:r>
      <w:r w:rsidR="001B5AB9" w:rsidRPr="00E559EF">
        <w:rPr>
          <w:color w:val="000000" w:themeColor="text1"/>
        </w:rPr>
        <w:t>Расшифрованный JWT</w:t>
      </w:r>
      <w:bookmarkEnd w:id="273"/>
    </w:p>
    <w:p w14:paraId="469B129B" w14:textId="77777777" w:rsidR="001A589A" w:rsidRPr="00E559EF" w:rsidRDefault="001B5AB9">
      <w:pPr>
        <w:pStyle w:val="20"/>
      </w:pPr>
      <w:bookmarkStart w:id="274" w:name="_Toc162430140"/>
      <w:bookmarkStart w:id="275" w:name="_Toc162432598"/>
      <w:bookmarkStart w:id="276" w:name="_Ref207281812"/>
      <w:bookmarkStart w:id="277" w:name="_Ref207281816"/>
      <w:bookmarkStart w:id="278" w:name="_Toc213235030"/>
      <w:r w:rsidRPr="00E559EF">
        <w:t>Схемы данных, используемых при взаимодействии</w:t>
      </w:r>
      <w:bookmarkEnd w:id="274"/>
      <w:bookmarkEnd w:id="275"/>
      <w:bookmarkEnd w:id="276"/>
      <w:bookmarkEnd w:id="277"/>
      <w:bookmarkEnd w:id="278"/>
    </w:p>
    <w:p w14:paraId="462598C1" w14:textId="1269D866" w:rsidR="001A589A" w:rsidRPr="00E559EF" w:rsidRDefault="005B24C5" w:rsidP="007D640C">
      <w:pPr>
        <w:rPr>
          <w:lang w:eastAsia="ru-RU"/>
        </w:rPr>
      </w:pPr>
      <w:r w:rsidRPr="00FA0296">
        <w:rPr>
          <w:rFonts w:eastAsia="Calibri"/>
          <w:noProof/>
          <w:sz w:val="24"/>
          <w:szCs w:val="20"/>
        </w:rPr>
        <w:object w:dxaOrig="1539" w:dyaOrig="997" w14:anchorId="6E2F1A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5pt;height:48.75pt" o:ole="">
            <v:imagedata r:id="rId16" o:title=""/>
          </v:shape>
          <o:OLEObject Type="Embed" ProgID="Package" ShapeID="_x0000_i1025" DrawAspect="Icon" ObjectID="_1826107231" r:id="rId17"/>
        </w:object>
      </w:r>
      <w:r w:rsidR="00C03D19">
        <w:rPr>
          <w:rFonts w:eastAsia="Calibri"/>
          <w:sz w:val="24"/>
          <w:szCs w:val="20"/>
        </w:rPr>
        <w:pict w14:anchorId="3281FF36">
          <v:shape id="_x0000_s1026" type="#_x0000_t75" alt="" style="position:absolute;left:0;text-align:left;margin-left:0;margin-top:0;width:50pt;height:50pt;z-index:251657728;visibility:hidden;mso-wrap-edited:f;mso-width-percent:0;mso-height-percent:0;mso-position-horizontal-relative:text;mso-position-vertical-relative:text;mso-width-percent:0;mso-height-percent:0" filled="t" stroked="t">
            <v:stroke joinstyle="round"/>
            <v:path o:extrusionok="t" gradientshapeok="f" o:connecttype="segments"/>
            <o:lock v:ext="edit" aspectratio="f" selection="t"/>
          </v:shape>
        </w:pict>
      </w:r>
      <w:r w:rsidR="00BB2DFE" w:rsidRPr="00E559EF">
        <w:rPr>
          <w:rFonts w:eastAsia="Calibri"/>
          <w:sz w:val="24"/>
          <w:szCs w:val="20"/>
        </w:rPr>
        <w:t> – </w:t>
      </w:r>
      <w:r w:rsidR="001B5AB9" w:rsidRPr="00E559EF">
        <w:rPr>
          <w:lang w:eastAsia="ru-RU"/>
        </w:rPr>
        <w:t>Схема, описывающая пакеты, используемые при взаимодействии с внешними контрагентами.</w:t>
      </w:r>
    </w:p>
    <w:p w14:paraId="614E31FB" w14:textId="510F2C0D" w:rsidR="001A589A" w:rsidRPr="00E559EF" w:rsidRDefault="001B5AB9" w:rsidP="007D640C">
      <w:r w:rsidRPr="00E559EF">
        <w:rPr>
          <w:lang w:eastAsia="ru-RU"/>
        </w:rPr>
        <w:t xml:space="preserve">Описание схемы данных, используемых при взаимодействии представлено </w:t>
      </w:r>
      <w:r w:rsidR="00287A36" w:rsidRPr="00E559EF">
        <w:rPr>
          <w:lang w:eastAsia="ru-RU"/>
        </w:rPr>
        <w:t>в таблице </w:t>
      </w:r>
      <w:r w:rsidRPr="00E559EF">
        <w:rPr>
          <w:lang w:eastAsia="ru-RU"/>
        </w:rPr>
        <w:t>ниже (</w:t>
      </w:r>
      <w:r w:rsidRPr="00E559EF">
        <w:rPr>
          <w:lang w:eastAsia="ru-RU"/>
        </w:rPr>
        <w:fldChar w:fldCharType="begin"/>
      </w:r>
      <w:r w:rsidRPr="00E559EF">
        <w:rPr>
          <w:lang w:eastAsia="ru-RU"/>
        </w:rPr>
        <w:instrText xml:space="preserve"> REF _Ref175949427 \h  \* MERGEFORMAT </w:instrText>
      </w:r>
      <w:r w:rsidRPr="00E559EF">
        <w:rPr>
          <w:lang w:eastAsia="ru-RU"/>
        </w:rPr>
      </w:r>
      <w:r w:rsidRPr="00E559EF">
        <w:rPr>
          <w:lang w:eastAsia="ru-RU"/>
        </w:rPr>
        <w:fldChar w:fldCharType="separate"/>
      </w:r>
      <w:r w:rsidR="00AE7460" w:rsidRPr="00E559EF">
        <w:t>Таблица </w:t>
      </w:r>
      <w:r w:rsidR="00AE7460">
        <w:t>30</w:t>
      </w:r>
      <w:r w:rsidRPr="00E559EF">
        <w:rPr>
          <w:lang w:eastAsia="ru-RU"/>
        </w:rPr>
        <w:fldChar w:fldCharType="end"/>
      </w:r>
      <w:r w:rsidRPr="00E559EF">
        <w:rPr>
          <w:lang w:eastAsia="ru-RU"/>
        </w:rPr>
        <w:t>).</w:t>
      </w:r>
    </w:p>
    <w:p w14:paraId="0FE04201" w14:textId="00B11F35" w:rsidR="001A589A" w:rsidRPr="00E559EF" w:rsidRDefault="00BB2DFE">
      <w:pPr>
        <w:pStyle w:val="-d"/>
      </w:pPr>
      <w:bookmarkStart w:id="279" w:name="_Ref175949427"/>
      <w:bookmarkStart w:id="280" w:name="_Toc213235080"/>
      <w:r w:rsidRPr="00E559EF">
        <w:t>Таблица </w:t>
      </w:r>
      <w:r w:rsidR="001B5AB9" w:rsidRPr="00E559EF">
        <w:fldChar w:fldCharType="begin"/>
      </w:r>
      <w:r w:rsidR="001B5AB9" w:rsidRPr="00E559EF">
        <w:instrText xml:space="preserve">SEQ Таблица \* ARABIC </w:instrText>
      </w:r>
      <w:r w:rsidR="001B5AB9" w:rsidRPr="00E559EF">
        <w:fldChar w:fldCharType="separate"/>
      </w:r>
      <w:r w:rsidR="00AE7460">
        <w:rPr>
          <w:noProof/>
        </w:rPr>
        <w:t>30</w:t>
      </w:r>
      <w:r w:rsidR="001B5AB9" w:rsidRPr="00E559EF">
        <w:fldChar w:fldCharType="end"/>
      </w:r>
      <w:bookmarkEnd w:id="279"/>
      <w:r w:rsidRPr="00E559EF">
        <w:t> – </w:t>
      </w:r>
      <w:r w:rsidR="001B5AB9" w:rsidRPr="00E559EF">
        <w:t>Описание схемы данных, используемых при взаимодействии</w:t>
      </w:r>
      <w:bookmarkEnd w:id="280"/>
    </w:p>
    <w:tbl>
      <w:tblPr>
        <w:tblStyle w:val="14"/>
        <w:tblW w:w="0" w:type="auto"/>
        <w:jc w:val="center"/>
        <w:tblLayout w:type="fixed"/>
        <w:tblCellMar>
          <w:top w:w="57" w:type="dxa"/>
          <w:left w:w="57" w:type="dxa"/>
          <w:bottom w:w="57" w:type="dxa"/>
          <w:right w:w="57" w:type="dxa"/>
        </w:tblCellMar>
        <w:tblLook w:val="04A0" w:firstRow="1" w:lastRow="0" w:firstColumn="1" w:lastColumn="0" w:noHBand="0" w:noVBand="1"/>
      </w:tblPr>
      <w:tblGrid>
        <w:gridCol w:w="1736"/>
        <w:gridCol w:w="1716"/>
        <w:gridCol w:w="654"/>
        <w:gridCol w:w="1276"/>
        <w:gridCol w:w="1984"/>
        <w:gridCol w:w="2261"/>
      </w:tblGrid>
      <w:tr w:rsidR="00DA3D02" w:rsidRPr="00E559EF" w14:paraId="6AAC5EF9" w14:textId="77777777" w:rsidTr="007D640C">
        <w:trPr>
          <w:tblHeader/>
          <w:jc w:val="center"/>
        </w:trPr>
        <w:tc>
          <w:tcPr>
            <w:tcW w:w="1736" w:type="dxa"/>
            <w:shd w:val="clear" w:color="auto" w:fill="D9D9D9" w:themeFill="background1" w:themeFillShade="D9"/>
            <w:vAlign w:val="center"/>
          </w:tcPr>
          <w:p w14:paraId="2950CF58" w14:textId="041015AF" w:rsidR="001A589A" w:rsidRPr="00E559EF" w:rsidRDefault="001B5AB9" w:rsidP="007D640C">
            <w:pPr>
              <w:pStyle w:val="12-2"/>
              <w:rPr>
                <w:rFonts w:cs="Times New Roman"/>
                <w:color w:val="000000" w:themeColor="text1"/>
                <w:szCs w:val="24"/>
              </w:rPr>
            </w:pPr>
            <w:r w:rsidRPr="00E559EF">
              <w:rPr>
                <w:rFonts w:cs="Times New Roman"/>
                <w:color w:val="000000" w:themeColor="text1"/>
                <w:szCs w:val="24"/>
              </w:rPr>
              <w:t xml:space="preserve">Наименование </w:t>
            </w:r>
            <w:r w:rsidR="0073647A" w:rsidRPr="00E559EF">
              <w:rPr>
                <w:rFonts w:cs="Times New Roman"/>
                <w:color w:val="000000" w:themeColor="text1"/>
                <w:szCs w:val="24"/>
                <w:highlight w:val="yellow"/>
              </w:rPr>
              <w:t>реквизита</w:t>
            </w:r>
          </w:p>
        </w:tc>
        <w:tc>
          <w:tcPr>
            <w:tcW w:w="1716" w:type="dxa"/>
            <w:shd w:val="clear" w:color="auto" w:fill="D9D9D9" w:themeFill="background1" w:themeFillShade="D9"/>
            <w:vAlign w:val="center"/>
          </w:tcPr>
          <w:p w14:paraId="1C2F388A" w14:textId="0E656B44" w:rsidR="001A589A" w:rsidRPr="00E559EF" w:rsidRDefault="001B5AB9" w:rsidP="007D640C">
            <w:pPr>
              <w:pStyle w:val="12-2"/>
              <w:rPr>
                <w:rFonts w:cs="Times New Roman"/>
                <w:color w:val="000000" w:themeColor="text1"/>
                <w:szCs w:val="24"/>
              </w:rPr>
            </w:pPr>
            <w:r w:rsidRPr="00E559EF">
              <w:rPr>
                <w:rFonts w:cs="Times New Roman"/>
                <w:color w:val="000000" w:themeColor="text1"/>
                <w:szCs w:val="24"/>
              </w:rPr>
              <w:t>Сокращенное наименование</w:t>
            </w:r>
          </w:p>
        </w:tc>
        <w:tc>
          <w:tcPr>
            <w:tcW w:w="654" w:type="dxa"/>
            <w:shd w:val="clear" w:color="auto" w:fill="D9D9D9" w:themeFill="background1" w:themeFillShade="D9"/>
            <w:vAlign w:val="center"/>
          </w:tcPr>
          <w:p w14:paraId="5A98CA3E" w14:textId="77777777" w:rsidR="001A589A" w:rsidRPr="00E559EF" w:rsidRDefault="001B5AB9" w:rsidP="007D640C">
            <w:pPr>
              <w:pStyle w:val="12-2"/>
              <w:rPr>
                <w:rFonts w:cs="Times New Roman"/>
                <w:color w:val="000000" w:themeColor="text1"/>
                <w:szCs w:val="24"/>
              </w:rPr>
            </w:pPr>
            <w:r w:rsidRPr="00E559EF">
              <w:rPr>
                <w:rFonts w:cs="Times New Roman"/>
                <w:color w:val="000000" w:themeColor="text1"/>
                <w:szCs w:val="24"/>
              </w:rPr>
              <w:t>Тип</w:t>
            </w:r>
          </w:p>
        </w:tc>
        <w:tc>
          <w:tcPr>
            <w:tcW w:w="1276" w:type="dxa"/>
            <w:shd w:val="clear" w:color="auto" w:fill="D9D9D9" w:themeFill="background1" w:themeFillShade="D9"/>
            <w:vAlign w:val="center"/>
          </w:tcPr>
          <w:p w14:paraId="32938AA2" w14:textId="13B61801" w:rsidR="001A589A" w:rsidRPr="00E559EF" w:rsidRDefault="001B5AB9" w:rsidP="007D640C">
            <w:pPr>
              <w:pStyle w:val="12-2"/>
              <w:rPr>
                <w:rFonts w:cs="Times New Roman"/>
                <w:color w:val="000000" w:themeColor="text1"/>
                <w:szCs w:val="24"/>
              </w:rPr>
            </w:pPr>
            <w:r w:rsidRPr="00E559EF">
              <w:rPr>
                <w:rFonts w:cs="Times New Roman"/>
                <w:color w:val="000000" w:themeColor="text1"/>
                <w:szCs w:val="24"/>
              </w:rPr>
              <w:t>Форма</w:t>
            </w:r>
            <w:r w:rsidR="0073647A" w:rsidRPr="00E559EF">
              <w:rPr>
                <w:rFonts w:cs="Times New Roman"/>
                <w:color w:val="000000" w:themeColor="text1"/>
                <w:szCs w:val="24"/>
              </w:rPr>
              <w:t>т</w:t>
            </w:r>
            <w:r w:rsidRPr="00E559EF">
              <w:rPr>
                <w:rFonts w:cs="Times New Roman"/>
                <w:color w:val="000000" w:themeColor="text1"/>
                <w:szCs w:val="24"/>
              </w:rPr>
              <w:t xml:space="preserve"> </w:t>
            </w:r>
            <w:r w:rsidR="0073647A" w:rsidRPr="00E559EF">
              <w:rPr>
                <w:rFonts w:cs="Times New Roman"/>
                <w:color w:val="000000" w:themeColor="text1"/>
                <w:szCs w:val="24"/>
                <w:highlight w:val="yellow"/>
              </w:rPr>
              <w:t>реквизита</w:t>
            </w:r>
          </w:p>
        </w:tc>
        <w:tc>
          <w:tcPr>
            <w:tcW w:w="1984" w:type="dxa"/>
            <w:shd w:val="clear" w:color="auto" w:fill="D9D9D9" w:themeFill="background1" w:themeFillShade="D9"/>
            <w:vAlign w:val="center"/>
          </w:tcPr>
          <w:p w14:paraId="613A4815" w14:textId="77777777" w:rsidR="001A589A" w:rsidRPr="00E559EF" w:rsidRDefault="001B5AB9" w:rsidP="007D640C">
            <w:pPr>
              <w:pStyle w:val="12-2"/>
              <w:rPr>
                <w:rFonts w:cs="Times New Roman"/>
                <w:color w:val="000000" w:themeColor="text1"/>
                <w:szCs w:val="24"/>
              </w:rPr>
            </w:pPr>
            <w:r w:rsidRPr="00E559EF">
              <w:rPr>
                <w:rFonts w:cs="Times New Roman"/>
                <w:color w:val="000000" w:themeColor="text1"/>
                <w:szCs w:val="24"/>
              </w:rPr>
              <w:t>Обязательность</w:t>
            </w:r>
          </w:p>
        </w:tc>
        <w:tc>
          <w:tcPr>
            <w:tcW w:w="2261" w:type="dxa"/>
            <w:shd w:val="clear" w:color="auto" w:fill="D9D9D9" w:themeFill="background1" w:themeFillShade="D9"/>
            <w:vAlign w:val="center"/>
          </w:tcPr>
          <w:p w14:paraId="13EC48AA" w14:textId="77777777" w:rsidR="001A589A" w:rsidRPr="00E559EF" w:rsidRDefault="001B5AB9" w:rsidP="007D640C">
            <w:pPr>
              <w:pStyle w:val="12-2"/>
              <w:rPr>
                <w:rFonts w:cs="Times New Roman"/>
                <w:color w:val="000000" w:themeColor="text1"/>
                <w:szCs w:val="24"/>
              </w:rPr>
            </w:pPr>
            <w:r w:rsidRPr="00E559EF">
              <w:rPr>
                <w:rFonts w:cs="Times New Roman"/>
                <w:color w:val="000000" w:themeColor="text1"/>
                <w:szCs w:val="24"/>
              </w:rPr>
              <w:t>Дополнительная информация</w:t>
            </w:r>
          </w:p>
        </w:tc>
      </w:tr>
      <w:tr w:rsidR="00DA3D02" w:rsidRPr="00E559EF" w14:paraId="26F756B4" w14:textId="77777777" w:rsidTr="007D640C">
        <w:trPr>
          <w:jc w:val="center"/>
        </w:trPr>
        <w:tc>
          <w:tcPr>
            <w:tcW w:w="1736" w:type="dxa"/>
          </w:tcPr>
          <w:p w14:paraId="71C45FA7" w14:textId="77777777" w:rsidR="001A589A" w:rsidRPr="00E559EF" w:rsidRDefault="001B5AB9" w:rsidP="007D640C">
            <w:pPr>
              <w:pStyle w:val="12-4"/>
              <w:keepLines/>
              <w:rPr>
                <w:rFonts w:cs="Times New Roman"/>
                <w:color w:val="000000" w:themeColor="text1"/>
                <w:szCs w:val="24"/>
                <w:lang w:val="en-US"/>
              </w:rPr>
            </w:pPr>
            <w:proofErr w:type="spellStart"/>
            <w:r w:rsidRPr="00E559EF">
              <w:rPr>
                <w:rFonts w:cs="Times New Roman"/>
                <w:color w:val="000000" w:themeColor="text1"/>
                <w:szCs w:val="24"/>
                <w:lang w:val="en-US"/>
              </w:rPr>
              <w:t>Тип</w:t>
            </w:r>
            <w:proofErr w:type="spellEnd"/>
            <w:r w:rsidRPr="00E559EF">
              <w:rPr>
                <w:rFonts w:cs="Times New Roman"/>
                <w:color w:val="000000" w:themeColor="text1"/>
                <w:szCs w:val="24"/>
                <w:lang w:val="en-US"/>
              </w:rPr>
              <w:t xml:space="preserve"> </w:t>
            </w:r>
            <w:proofErr w:type="spellStart"/>
            <w:r w:rsidRPr="00E559EF">
              <w:rPr>
                <w:rFonts w:cs="Times New Roman"/>
                <w:color w:val="000000" w:themeColor="text1"/>
                <w:szCs w:val="24"/>
                <w:lang w:val="en-US"/>
              </w:rPr>
              <w:t>содержимого</w:t>
            </w:r>
            <w:proofErr w:type="spellEnd"/>
            <w:r w:rsidRPr="00E559EF">
              <w:rPr>
                <w:rFonts w:cs="Times New Roman"/>
                <w:color w:val="000000" w:themeColor="text1"/>
                <w:szCs w:val="24"/>
                <w:lang w:val="en-US"/>
              </w:rPr>
              <w:t xml:space="preserve"> </w:t>
            </w:r>
            <w:proofErr w:type="spellStart"/>
            <w:r w:rsidRPr="00E559EF">
              <w:rPr>
                <w:rFonts w:cs="Times New Roman"/>
                <w:color w:val="000000" w:themeColor="text1"/>
                <w:szCs w:val="24"/>
                <w:lang w:val="en-US"/>
              </w:rPr>
              <w:t>файла</w:t>
            </w:r>
            <w:proofErr w:type="spellEnd"/>
          </w:p>
        </w:tc>
        <w:tc>
          <w:tcPr>
            <w:tcW w:w="1716" w:type="dxa"/>
          </w:tcPr>
          <w:p w14:paraId="15968AC6" w14:textId="77777777" w:rsidR="001A589A" w:rsidRPr="00E559EF" w:rsidRDefault="001B5AB9" w:rsidP="007D640C">
            <w:pPr>
              <w:pStyle w:val="12-4"/>
              <w:keepLines/>
              <w:rPr>
                <w:rFonts w:cs="Times New Roman"/>
                <w:color w:val="000000" w:themeColor="text1"/>
                <w:szCs w:val="24"/>
                <w:lang w:val="en-US"/>
              </w:rPr>
            </w:pPr>
            <w:proofErr w:type="spellStart"/>
            <w:r w:rsidRPr="00E559EF">
              <w:rPr>
                <w:rFonts w:cs="Times New Roman"/>
                <w:color w:val="000000" w:themeColor="text1"/>
                <w:szCs w:val="24"/>
                <w:lang w:val="en-US"/>
              </w:rPr>
              <w:t>fileContent</w:t>
            </w:r>
            <w:proofErr w:type="spellEnd"/>
          </w:p>
        </w:tc>
        <w:tc>
          <w:tcPr>
            <w:tcW w:w="654" w:type="dxa"/>
          </w:tcPr>
          <w:p w14:paraId="4B568035" w14:textId="77777777" w:rsidR="001A589A" w:rsidRPr="00E559EF" w:rsidRDefault="001B5AB9" w:rsidP="007D640C">
            <w:pPr>
              <w:pStyle w:val="12-4"/>
              <w:keepLines/>
              <w:rPr>
                <w:rFonts w:cs="Times New Roman"/>
                <w:color w:val="000000" w:themeColor="text1"/>
                <w:szCs w:val="24"/>
                <w:lang w:val="en-US"/>
              </w:rPr>
            </w:pPr>
            <w:r w:rsidRPr="00E559EF">
              <w:rPr>
                <w:rFonts w:cs="Times New Roman"/>
                <w:color w:val="000000" w:themeColor="text1"/>
                <w:szCs w:val="24"/>
                <w:lang w:val="en-US"/>
              </w:rPr>
              <w:t>П</w:t>
            </w:r>
          </w:p>
        </w:tc>
        <w:tc>
          <w:tcPr>
            <w:tcW w:w="1276" w:type="dxa"/>
          </w:tcPr>
          <w:p w14:paraId="50814686" w14:textId="77777777" w:rsidR="001A589A" w:rsidRPr="00E559EF" w:rsidRDefault="001B5AB9" w:rsidP="007D640C">
            <w:pPr>
              <w:pStyle w:val="12-4"/>
              <w:keepLines/>
              <w:rPr>
                <w:rFonts w:cs="Times New Roman"/>
                <w:color w:val="000000" w:themeColor="text1"/>
                <w:szCs w:val="24"/>
                <w:lang w:val="en-US"/>
              </w:rPr>
            </w:pPr>
            <w:proofErr w:type="spellStart"/>
            <w:r w:rsidRPr="00E559EF">
              <w:rPr>
                <w:rFonts w:cs="Times New Roman"/>
                <w:color w:val="000000" w:themeColor="text1"/>
                <w:szCs w:val="24"/>
                <w:lang w:val="en-US"/>
              </w:rPr>
              <w:t>fileContentTypeType</w:t>
            </w:r>
            <w:proofErr w:type="spellEnd"/>
          </w:p>
        </w:tc>
        <w:tc>
          <w:tcPr>
            <w:tcW w:w="1984" w:type="dxa"/>
          </w:tcPr>
          <w:p w14:paraId="0A7B5148" w14:textId="77777777" w:rsidR="001A589A" w:rsidRPr="00E559EF" w:rsidRDefault="001B5AB9" w:rsidP="007D640C">
            <w:pPr>
              <w:pStyle w:val="12-4"/>
              <w:keepLines/>
              <w:rPr>
                <w:rFonts w:cs="Times New Roman"/>
                <w:color w:val="000000" w:themeColor="text1"/>
                <w:szCs w:val="24"/>
              </w:rPr>
            </w:pPr>
            <w:r w:rsidRPr="00E559EF">
              <w:rPr>
                <w:rFonts w:cs="Times New Roman"/>
                <w:color w:val="000000" w:themeColor="text1"/>
                <w:szCs w:val="24"/>
              </w:rPr>
              <w:t>–</w:t>
            </w:r>
          </w:p>
        </w:tc>
        <w:tc>
          <w:tcPr>
            <w:tcW w:w="2261" w:type="dxa"/>
          </w:tcPr>
          <w:p w14:paraId="37E9FF63" w14:textId="77777777" w:rsidR="001A589A" w:rsidRPr="00E559EF" w:rsidRDefault="001B5AB9" w:rsidP="007D640C">
            <w:pPr>
              <w:pStyle w:val="12-4"/>
              <w:keepLines/>
              <w:rPr>
                <w:rFonts w:cs="Times New Roman"/>
                <w:color w:val="000000" w:themeColor="text1"/>
                <w:szCs w:val="24"/>
              </w:rPr>
            </w:pPr>
            <w:r w:rsidRPr="00E559EF">
              <w:rPr>
                <w:rFonts w:cs="Times New Roman"/>
                <w:color w:val="000000" w:themeColor="text1"/>
                <w:szCs w:val="24"/>
              </w:rPr>
              <w:t>–</w:t>
            </w:r>
          </w:p>
        </w:tc>
      </w:tr>
      <w:tr w:rsidR="00DA3D02" w:rsidRPr="00E559EF" w14:paraId="0F154813" w14:textId="77777777" w:rsidTr="007D640C">
        <w:trPr>
          <w:jc w:val="center"/>
        </w:trPr>
        <w:tc>
          <w:tcPr>
            <w:tcW w:w="1736" w:type="dxa"/>
          </w:tcPr>
          <w:p w14:paraId="79C5F3C8" w14:textId="77777777" w:rsidR="001A589A" w:rsidRPr="00E559EF" w:rsidRDefault="001B5AB9" w:rsidP="007D640C">
            <w:pPr>
              <w:pStyle w:val="12-4"/>
              <w:keepLines/>
              <w:rPr>
                <w:rFonts w:cs="Times New Roman"/>
                <w:color w:val="000000" w:themeColor="text1"/>
                <w:szCs w:val="24"/>
                <w:lang w:val="en-US"/>
              </w:rPr>
            </w:pPr>
            <w:proofErr w:type="spellStart"/>
            <w:r w:rsidRPr="00E559EF">
              <w:rPr>
                <w:rFonts w:cs="Times New Roman"/>
                <w:color w:val="000000" w:themeColor="text1"/>
                <w:szCs w:val="24"/>
                <w:lang w:val="en-US"/>
              </w:rPr>
              <w:t>Результат</w:t>
            </w:r>
            <w:proofErr w:type="spellEnd"/>
            <w:r w:rsidRPr="00E559EF">
              <w:rPr>
                <w:rFonts w:cs="Times New Roman"/>
                <w:color w:val="000000" w:themeColor="text1"/>
                <w:szCs w:val="24"/>
                <w:lang w:val="en-US"/>
              </w:rPr>
              <w:t xml:space="preserve"> </w:t>
            </w:r>
            <w:proofErr w:type="spellStart"/>
            <w:r w:rsidRPr="00E559EF">
              <w:rPr>
                <w:rFonts w:cs="Times New Roman"/>
                <w:color w:val="000000" w:themeColor="text1"/>
                <w:szCs w:val="24"/>
                <w:lang w:val="en-US"/>
              </w:rPr>
              <w:t>обработки</w:t>
            </w:r>
            <w:proofErr w:type="spellEnd"/>
            <w:r w:rsidRPr="00E559EF">
              <w:rPr>
                <w:rFonts w:cs="Times New Roman"/>
                <w:color w:val="000000" w:themeColor="text1"/>
                <w:szCs w:val="24"/>
                <w:lang w:val="en-US"/>
              </w:rPr>
              <w:t xml:space="preserve"> </w:t>
            </w:r>
            <w:proofErr w:type="spellStart"/>
            <w:r w:rsidRPr="00E559EF">
              <w:rPr>
                <w:rFonts w:cs="Times New Roman"/>
                <w:color w:val="000000" w:themeColor="text1"/>
                <w:szCs w:val="24"/>
                <w:lang w:val="en-US"/>
              </w:rPr>
              <w:t>файла</w:t>
            </w:r>
            <w:proofErr w:type="spellEnd"/>
          </w:p>
        </w:tc>
        <w:tc>
          <w:tcPr>
            <w:tcW w:w="1716" w:type="dxa"/>
          </w:tcPr>
          <w:p w14:paraId="3A2628EE" w14:textId="77777777" w:rsidR="001A589A" w:rsidRPr="00E559EF" w:rsidRDefault="001B5AB9" w:rsidP="007D640C">
            <w:pPr>
              <w:pStyle w:val="12-4"/>
              <w:keepLines/>
              <w:rPr>
                <w:rFonts w:cs="Times New Roman"/>
                <w:color w:val="000000" w:themeColor="text1"/>
                <w:szCs w:val="24"/>
                <w:lang w:val="en-US"/>
              </w:rPr>
            </w:pPr>
            <w:proofErr w:type="spellStart"/>
            <w:r w:rsidRPr="00E559EF">
              <w:rPr>
                <w:rFonts w:cs="Times New Roman"/>
                <w:color w:val="000000" w:themeColor="text1"/>
                <w:szCs w:val="24"/>
                <w:lang w:val="en-US"/>
              </w:rPr>
              <w:t>fileLoadReceipt</w:t>
            </w:r>
            <w:proofErr w:type="spellEnd"/>
          </w:p>
        </w:tc>
        <w:tc>
          <w:tcPr>
            <w:tcW w:w="654" w:type="dxa"/>
          </w:tcPr>
          <w:p w14:paraId="64FD143E" w14:textId="77777777" w:rsidR="001A589A" w:rsidRPr="00E559EF" w:rsidRDefault="001B5AB9" w:rsidP="007D640C">
            <w:pPr>
              <w:pStyle w:val="12-4"/>
              <w:keepLines/>
              <w:rPr>
                <w:rFonts w:cs="Times New Roman"/>
                <w:color w:val="000000" w:themeColor="text1"/>
                <w:szCs w:val="24"/>
                <w:lang w:val="en-US"/>
              </w:rPr>
            </w:pPr>
            <w:r w:rsidRPr="00E559EF">
              <w:rPr>
                <w:rFonts w:cs="Times New Roman"/>
                <w:color w:val="000000" w:themeColor="text1"/>
                <w:szCs w:val="24"/>
                <w:lang w:val="en-US"/>
              </w:rPr>
              <w:t>С</w:t>
            </w:r>
          </w:p>
        </w:tc>
        <w:tc>
          <w:tcPr>
            <w:tcW w:w="1276" w:type="dxa"/>
          </w:tcPr>
          <w:p w14:paraId="5BFE69EF" w14:textId="77777777" w:rsidR="001A589A" w:rsidRPr="00E559EF" w:rsidRDefault="001B5AB9" w:rsidP="007D640C">
            <w:pPr>
              <w:pStyle w:val="12-4"/>
              <w:keepLines/>
              <w:rPr>
                <w:rFonts w:cs="Times New Roman"/>
                <w:color w:val="000000" w:themeColor="text1"/>
                <w:szCs w:val="24"/>
                <w:lang w:val="en-US"/>
              </w:rPr>
            </w:pPr>
            <w:proofErr w:type="spellStart"/>
            <w:r w:rsidRPr="00E559EF">
              <w:rPr>
                <w:rFonts w:cs="Times New Roman"/>
                <w:color w:val="000000" w:themeColor="text1"/>
                <w:szCs w:val="24"/>
                <w:lang w:val="en-US"/>
              </w:rPr>
              <w:t>fileLoadReceiptType</w:t>
            </w:r>
            <w:proofErr w:type="spellEnd"/>
          </w:p>
        </w:tc>
        <w:tc>
          <w:tcPr>
            <w:tcW w:w="1984" w:type="dxa"/>
          </w:tcPr>
          <w:p w14:paraId="4A32E6BE" w14:textId="77777777" w:rsidR="001A589A" w:rsidRPr="00E559EF" w:rsidRDefault="001B5AB9" w:rsidP="007D640C">
            <w:pPr>
              <w:pStyle w:val="12-4"/>
              <w:keepLines/>
              <w:rPr>
                <w:rFonts w:cs="Times New Roman"/>
                <w:color w:val="000000" w:themeColor="text1"/>
                <w:szCs w:val="24"/>
                <w:lang w:val="en-US"/>
              </w:rPr>
            </w:pPr>
            <w:r w:rsidRPr="00E559EF">
              <w:rPr>
                <w:rFonts w:cs="Times New Roman"/>
                <w:color w:val="000000" w:themeColor="text1"/>
                <w:szCs w:val="24"/>
                <w:lang w:val="en-US"/>
              </w:rPr>
              <w:t>О</w:t>
            </w:r>
          </w:p>
        </w:tc>
        <w:tc>
          <w:tcPr>
            <w:tcW w:w="2261" w:type="dxa"/>
          </w:tcPr>
          <w:p w14:paraId="1DCAD69A" w14:textId="727A04A9" w:rsidR="001A589A" w:rsidRPr="00E559EF" w:rsidRDefault="001B5AB9" w:rsidP="007D640C">
            <w:pPr>
              <w:pStyle w:val="12-1"/>
            </w:pPr>
            <w:r w:rsidRPr="00E559EF">
              <w:rPr>
                <w:lang w:val="en-US"/>
              </w:rPr>
              <w:t>Id</w:t>
            </w:r>
            <w:r w:rsidRPr="00E559EF">
              <w:t xml:space="preserve"> –Идентификатор загруженного файла в интеграционном ФХ</w:t>
            </w:r>
            <w:r w:rsidR="007D640C" w:rsidRPr="00E559EF">
              <w:t>;</w:t>
            </w:r>
          </w:p>
          <w:p w14:paraId="099781AE" w14:textId="1C119FAC" w:rsidR="001A589A" w:rsidRPr="00E559EF" w:rsidRDefault="001B5AB9" w:rsidP="007D640C">
            <w:pPr>
              <w:pStyle w:val="12-1"/>
            </w:pPr>
            <w:proofErr w:type="spellStart"/>
            <w:r w:rsidRPr="00E559EF">
              <w:rPr>
                <w:lang w:val="en-US"/>
              </w:rPr>
              <w:t>creationDateTime</w:t>
            </w:r>
            <w:proofErr w:type="spellEnd"/>
            <w:r w:rsidR="00BB2DFE" w:rsidRPr="00E559EF">
              <w:t> – </w:t>
            </w:r>
            <w:r w:rsidRPr="00E559EF">
              <w:t>Дата и время формирования пакета</w:t>
            </w:r>
            <w:r w:rsidR="007D640C" w:rsidRPr="00E559EF">
              <w:t>;</w:t>
            </w:r>
          </w:p>
          <w:p w14:paraId="14569860" w14:textId="77777777" w:rsidR="001A589A" w:rsidRPr="00E559EF" w:rsidRDefault="001B5AB9" w:rsidP="002E2C58">
            <w:pPr>
              <w:pStyle w:val="12-1"/>
            </w:pPr>
            <w:proofErr w:type="spellStart"/>
            <w:r w:rsidRPr="002E2C58">
              <w:t>status</w:t>
            </w:r>
            <w:proofErr w:type="spellEnd"/>
            <w:r w:rsidRPr="00E559EF">
              <w:t xml:space="preserve"> - Статус загрузки файла в ФХ:</w:t>
            </w:r>
          </w:p>
          <w:p w14:paraId="59205C23" w14:textId="77777777" w:rsidR="001A589A" w:rsidRPr="00E559EF" w:rsidRDefault="001B5AB9" w:rsidP="003F6DAB">
            <w:pPr>
              <w:pStyle w:val="1"/>
              <w:numPr>
                <w:ilvl w:val="1"/>
                <w:numId w:val="20"/>
              </w:numPr>
              <w:jc w:val="left"/>
              <w:rPr>
                <w:sz w:val="24"/>
                <w:szCs w:val="24"/>
              </w:rPr>
            </w:pPr>
            <w:r w:rsidRPr="00E559EF">
              <w:rPr>
                <w:sz w:val="24"/>
                <w:szCs w:val="24"/>
                <w:lang w:val="en-US"/>
              </w:rPr>
              <w:t>SUCCESS</w:t>
            </w:r>
            <w:r w:rsidRPr="00E559EF">
              <w:rPr>
                <w:sz w:val="24"/>
                <w:szCs w:val="24"/>
              </w:rPr>
              <w:t xml:space="preserve"> - загружено успешно;</w:t>
            </w:r>
          </w:p>
          <w:p w14:paraId="497B8C92" w14:textId="77777777" w:rsidR="001A589A" w:rsidRPr="00E559EF" w:rsidRDefault="001B5AB9" w:rsidP="003F6DAB">
            <w:pPr>
              <w:pStyle w:val="1"/>
              <w:numPr>
                <w:ilvl w:val="1"/>
                <w:numId w:val="20"/>
              </w:numPr>
              <w:jc w:val="left"/>
              <w:rPr>
                <w:sz w:val="24"/>
                <w:szCs w:val="24"/>
              </w:rPr>
            </w:pPr>
            <w:r w:rsidRPr="00E559EF">
              <w:rPr>
                <w:sz w:val="24"/>
                <w:szCs w:val="24"/>
                <w:lang w:val="en-US"/>
              </w:rPr>
              <w:t>FAILURE</w:t>
            </w:r>
            <w:r w:rsidRPr="00E559EF">
              <w:rPr>
                <w:sz w:val="24"/>
                <w:szCs w:val="24"/>
              </w:rPr>
              <w:t xml:space="preserve"> - ошибки при загрузке;</w:t>
            </w:r>
          </w:p>
          <w:p w14:paraId="23CC9F6C" w14:textId="77777777" w:rsidR="001A589A" w:rsidRPr="00E559EF" w:rsidRDefault="001B5AB9" w:rsidP="003F6DAB">
            <w:pPr>
              <w:pStyle w:val="1"/>
              <w:numPr>
                <w:ilvl w:val="1"/>
                <w:numId w:val="20"/>
              </w:numPr>
              <w:jc w:val="left"/>
              <w:rPr>
                <w:sz w:val="24"/>
                <w:szCs w:val="24"/>
              </w:rPr>
            </w:pPr>
            <w:r w:rsidRPr="00E559EF">
              <w:rPr>
                <w:sz w:val="24"/>
                <w:szCs w:val="24"/>
                <w:lang w:val="en-US"/>
              </w:rPr>
              <w:t>PROCESSING</w:t>
            </w:r>
            <w:r w:rsidRPr="00E559EF">
              <w:rPr>
                <w:sz w:val="24"/>
                <w:szCs w:val="24"/>
              </w:rPr>
              <w:t xml:space="preserve"> - загружается.</w:t>
            </w:r>
          </w:p>
          <w:p w14:paraId="7C0CB8AA" w14:textId="63F9FD18" w:rsidR="001A589A" w:rsidRPr="00E559EF" w:rsidRDefault="001B5AB9" w:rsidP="007D640C">
            <w:pPr>
              <w:pStyle w:val="12-4"/>
              <w:rPr>
                <w:color w:val="000000" w:themeColor="text1"/>
              </w:rPr>
            </w:pPr>
            <w:r w:rsidRPr="00E559EF">
              <w:rPr>
                <w:color w:val="000000" w:themeColor="text1"/>
              </w:rPr>
              <w:t xml:space="preserve">Состав </w:t>
            </w:r>
            <w:r w:rsidR="0073647A" w:rsidRPr="00E559EF">
              <w:rPr>
                <w:color w:val="000000" w:themeColor="text1"/>
                <w:highlight w:val="yellow"/>
              </w:rPr>
              <w:t>реквизита</w:t>
            </w:r>
            <w:r w:rsidR="00D942C7" w:rsidRPr="00E559EF">
              <w:rPr>
                <w:color w:val="000000" w:themeColor="text1"/>
              </w:rPr>
              <w:t xml:space="preserve"> </w:t>
            </w:r>
            <w:r w:rsidRPr="00E559EF">
              <w:rPr>
                <w:color w:val="000000" w:themeColor="text1"/>
              </w:rPr>
              <w:t xml:space="preserve">представлен </w:t>
            </w:r>
            <w:r w:rsidR="00287A36" w:rsidRPr="00E559EF">
              <w:rPr>
                <w:color w:val="000000" w:themeColor="text1"/>
              </w:rPr>
              <w:t>в таблице </w:t>
            </w:r>
            <w:r w:rsidRPr="00E559EF">
              <w:rPr>
                <w:color w:val="000000" w:themeColor="text1"/>
              </w:rPr>
              <w:fldChar w:fldCharType="begin"/>
            </w:r>
            <w:r w:rsidRPr="00E559EF">
              <w:rPr>
                <w:color w:val="000000" w:themeColor="text1"/>
              </w:rPr>
              <w:instrText xml:space="preserve"> REF _Ref175949904 \h \## \* MERGEFORMAT </w:instrText>
            </w:r>
            <w:r w:rsidRPr="00E559EF">
              <w:rPr>
                <w:color w:val="000000" w:themeColor="text1"/>
              </w:rPr>
            </w:r>
            <w:r w:rsidRPr="00E559EF">
              <w:rPr>
                <w:color w:val="000000" w:themeColor="text1"/>
              </w:rPr>
              <w:fldChar w:fldCharType="separate"/>
            </w:r>
            <w:r w:rsidR="00AE7460" w:rsidRPr="00AE7460">
              <w:rPr>
                <w:color w:val="000000" w:themeColor="text1"/>
                <w:highlight w:val="yellow"/>
              </w:rPr>
              <w:t>31</w:t>
            </w:r>
            <w:r w:rsidRPr="00E559EF">
              <w:rPr>
                <w:color w:val="000000" w:themeColor="text1"/>
              </w:rPr>
              <w:fldChar w:fldCharType="end"/>
            </w:r>
          </w:p>
        </w:tc>
      </w:tr>
      <w:tr w:rsidR="00DA3D02" w:rsidRPr="00E559EF" w14:paraId="062D271F" w14:textId="77777777" w:rsidTr="007D640C">
        <w:trPr>
          <w:jc w:val="center"/>
        </w:trPr>
        <w:tc>
          <w:tcPr>
            <w:tcW w:w="1736" w:type="dxa"/>
          </w:tcPr>
          <w:p w14:paraId="3E7AAD2F" w14:textId="77777777" w:rsidR="001A589A" w:rsidRPr="00E559EF" w:rsidRDefault="001B5AB9" w:rsidP="007D640C">
            <w:pPr>
              <w:pStyle w:val="12-4"/>
              <w:keepLines/>
              <w:rPr>
                <w:rFonts w:cs="Times New Roman"/>
                <w:color w:val="000000" w:themeColor="text1"/>
                <w:szCs w:val="24"/>
              </w:rPr>
            </w:pPr>
            <w:r w:rsidRPr="00E559EF">
              <w:rPr>
                <w:rFonts w:cs="Times New Roman"/>
                <w:color w:val="000000" w:themeColor="text1"/>
                <w:szCs w:val="24"/>
              </w:rPr>
              <w:t>Интеграционный пакет. Структура для передачи информации о принимаемых и передаваемых документах, при взаимодействии с Модулем</w:t>
            </w:r>
          </w:p>
        </w:tc>
        <w:tc>
          <w:tcPr>
            <w:tcW w:w="1716" w:type="dxa"/>
          </w:tcPr>
          <w:p w14:paraId="0352CB54" w14:textId="77777777" w:rsidR="001A589A" w:rsidRPr="00E559EF" w:rsidRDefault="001B5AB9" w:rsidP="007D640C">
            <w:pPr>
              <w:pStyle w:val="12-4"/>
              <w:keepLines/>
              <w:rPr>
                <w:rFonts w:cs="Times New Roman"/>
                <w:color w:val="000000" w:themeColor="text1"/>
                <w:szCs w:val="24"/>
                <w:lang w:val="en-US"/>
              </w:rPr>
            </w:pPr>
            <w:r w:rsidRPr="00E559EF">
              <w:rPr>
                <w:rFonts w:cs="Times New Roman"/>
                <w:color w:val="000000" w:themeColor="text1"/>
                <w:szCs w:val="24"/>
                <w:lang w:val="en-US"/>
              </w:rPr>
              <w:t>package</w:t>
            </w:r>
          </w:p>
        </w:tc>
        <w:tc>
          <w:tcPr>
            <w:tcW w:w="654" w:type="dxa"/>
          </w:tcPr>
          <w:p w14:paraId="1A4F1488" w14:textId="77777777" w:rsidR="001A589A" w:rsidRPr="00E559EF" w:rsidRDefault="001B5AB9" w:rsidP="007D640C">
            <w:pPr>
              <w:pStyle w:val="12-4"/>
              <w:keepLines/>
              <w:rPr>
                <w:rFonts w:cs="Times New Roman"/>
                <w:color w:val="000000" w:themeColor="text1"/>
                <w:szCs w:val="24"/>
                <w:lang w:val="en-US"/>
              </w:rPr>
            </w:pPr>
            <w:r w:rsidRPr="00E559EF">
              <w:rPr>
                <w:rFonts w:cs="Times New Roman"/>
                <w:color w:val="000000" w:themeColor="text1"/>
                <w:szCs w:val="24"/>
                <w:lang w:val="en-US"/>
              </w:rPr>
              <w:t>С</w:t>
            </w:r>
          </w:p>
        </w:tc>
        <w:tc>
          <w:tcPr>
            <w:tcW w:w="1276" w:type="dxa"/>
          </w:tcPr>
          <w:p w14:paraId="66D37608" w14:textId="77777777" w:rsidR="001A589A" w:rsidRPr="00E559EF" w:rsidRDefault="001B5AB9" w:rsidP="007D640C">
            <w:pPr>
              <w:pStyle w:val="12-4"/>
              <w:keepLines/>
              <w:rPr>
                <w:rFonts w:cs="Times New Roman"/>
                <w:color w:val="000000" w:themeColor="text1"/>
                <w:szCs w:val="24"/>
                <w:lang w:val="en-US"/>
              </w:rPr>
            </w:pPr>
            <w:proofErr w:type="spellStart"/>
            <w:r w:rsidRPr="00E559EF">
              <w:rPr>
                <w:rFonts w:cs="Times New Roman"/>
                <w:color w:val="000000" w:themeColor="text1"/>
                <w:szCs w:val="24"/>
                <w:lang w:val="en-US"/>
              </w:rPr>
              <w:t>packageType</w:t>
            </w:r>
            <w:proofErr w:type="spellEnd"/>
          </w:p>
        </w:tc>
        <w:tc>
          <w:tcPr>
            <w:tcW w:w="1984" w:type="dxa"/>
          </w:tcPr>
          <w:p w14:paraId="5963EC78" w14:textId="77777777" w:rsidR="001A589A" w:rsidRPr="00E559EF" w:rsidRDefault="001B5AB9" w:rsidP="007D640C">
            <w:pPr>
              <w:pStyle w:val="12-4"/>
              <w:keepLines/>
              <w:rPr>
                <w:rFonts w:cs="Times New Roman"/>
                <w:color w:val="000000" w:themeColor="text1"/>
                <w:szCs w:val="24"/>
                <w:lang w:val="en-US"/>
              </w:rPr>
            </w:pPr>
            <w:r w:rsidRPr="00E559EF">
              <w:rPr>
                <w:rFonts w:cs="Times New Roman"/>
                <w:color w:val="000000" w:themeColor="text1"/>
                <w:szCs w:val="24"/>
                <w:lang w:val="en-US"/>
              </w:rPr>
              <w:t>О</w:t>
            </w:r>
          </w:p>
        </w:tc>
        <w:tc>
          <w:tcPr>
            <w:tcW w:w="2261" w:type="dxa"/>
          </w:tcPr>
          <w:p w14:paraId="69739015" w14:textId="02CC2D55" w:rsidR="001A589A" w:rsidRPr="00E559EF" w:rsidRDefault="001B5AB9" w:rsidP="007D640C">
            <w:pPr>
              <w:pStyle w:val="12-1"/>
            </w:pPr>
            <w:r w:rsidRPr="00E559EF">
              <w:rPr>
                <w:lang w:val="en-US"/>
              </w:rPr>
              <w:t>header</w:t>
            </w:r>
            <w:r w:rsidRPr="00E559EF">
              <w:t xml:space="preserve"> - Транспортная информация о передаваемом документе</w:t>
            </w:r>
            <w:r w:rsidR="007D640C" w:rsidRPr="00E559EF">
              <w:t>;</w:t>
            </w:r>
          </w:p>
          <w:p w14:paraId="116B6354" w14:textId="59ADECD0" w:rsidR="001A589A" w:rsidRPr="00E559EF" w:rsidRDefault="001B5AB9" w:rsidP="007D640C">
            <w:pPr>
              <w:pStyle w:val="12-1"/>
            </w:pPr>
            <w:r w:rsidRPr="00E559EF">
              <w:rPr>
                <w:lang w:val="en-US"/>
              </w:rPr>
              <w:t>documents</w:t>
            </w:r>
            <w:r w:rsidRPr="00E559EF">
              <w:t xml:space="preserve"> - Информация о передаваемых документах</w:t>
            </w:r>
            <w:r w:rsidR="00B47663" w:rsidRPr="00E559EF">
              <w:t>.</w:t>
            </w:r>
          </w:p>
          <w:p w14:paraId="5FCE3DFE" w14:textId="0B8B8DD2" w:rsidR="001A589A" w:rsidRPr="00E559EF" w:rsidRDefault="001B5AB9" w:rsidP="007D640C">
            <w:pPr>
              <w:pStyle w:val="12-4"/>
              <w:rPr>
                <w:color w:val="000000" w:themeColor="text1"/>
              </w:rPr>
            </w:pPr>
            <w:r w:rsidRPr="00E559EF">
              <w:rPr>
                <w:color w:val="000000" w:themeColor="text1"/>
              </w:rPr>
              <w:t xml:space="preserve">Состав </w:t>
            </w:r>
            <w:r w:rsidR="0073647A" w:rsidRPr="00E559EF">
              <w:rPr>
                <w:color w:val="000000" w:themeColor="text1"/>
                <w:highlight w:val="yellow"/>
              </w:rPr>
              <w:t>реквизита</w:t>
            </w:r>
            <w:r w:rsidR="00D942C7" w:rsidRPr="00E559EF">
              <w:rPr>
                <w:color w:val="000000" w:themeColor="text1"/>
              </w:rPr>
              <w:t xml:space="preserve"> </w:t>
            </w:r>
            <w:r w:rsidRPr="00E559EF">
              <w:rPr>
                <w:color w:val="000000" w:themeColor="text1"/>
              </w:rPr>
              <w:t xml:space="preserve">представлен </w:t>
            </w:r>
            <w:r w:rsidR="00287A36" w:rsidRPr="00E559EF">
              <w:rPr>
                <w:color w:val="000000" w:themeColor="text1"/>
              </w:rPr>
              <w:t>в таблице </w:t>
            </w:r>
            <w:r w:rsidRPr="00E559EF">
              <w:rPr>
                <w:color w:val="000000" w:themeColor="text1"/>
                <w:highlight w:val="yellow"/>
              </w:rPr>
              <w:fldChar w:fldCharType="begin"/>
            </w:r>
            <w:r w:rsidRPr="00E559EF">
              <w:rPr>
                <w:color w:val="000000" w:themeColor="text1"/>
                <w:highlight w:val="yellow"/>
              </w:rPr>
              <w:instrText xml:space="preserve"> REF _Ref162432224 \h \## \* MERGEFORMAT </w:instrText>
            </w:r>
            <w:r w:rsidRPr="00E559EF">
              <w:rPr>
                <w:color w:val="000000" w:themeColor="text1"/>
                <w:highlight w:val="yellow"/>
              </w:rPr>
            </w:r>
            <w:r w:rsidRPr="00E559EF">
              <w:rPr>
                <w:color w:val="000000" w:themeColor="text1"/>
                <w:highlight w:val="yellow"/>
              </w:rPr>
              <w:fldChar w:fldCharType="separate"/>
            </w:r>
            <w:r w:rsidR="00AE7460">
              <w:rPr>
                <w:color w:val="000000" w:themeColor="text1"/>
                <w:highlight w:val="yellow"/>
              </w:rPr>
              <w:t>32</w:t>
            </w:r>
            <w:r w:rsidRPr="00E559EF">
              <w:rPr>
                <w:color w:val="000000" w:themeColor="text1"/>
                <w:highlight w:val="yellow"/>
              </w:rPr>
              <w:fldChar w:fldCharType="end"/>
            </w:r>
          </w:p>
        </w:tc>
      </w:tr>
      <w:tr w:rsidR="00DA3D02" w:rsidRPr="00E559EF" w14:paraId="41620C41" w14:textId="77777777" w:rsidTr="007D640C">
        <w:trPr>
          <w:jc w:val="center"/>
        </w:trPr>
        <w:tc>
          <w:tcPr>
            <w:tcW w:w="1736" w:type="dxa"/>
          </w:tcPr>
          <w:p w14:paraId="0D428EAE" w14:textId="77777777" w:rsidR="001A589A" w:rsidRPr="00E559EF" w:rsidRDefault="001B5AB9" w:rsidP="007D640C">
            <w:pPr>
              <w:pStyle w:val="12-4"/>
              <w:keepLines/>
              <w:rPr>
                <w:rFonts w:cs="Times New Roman"/>
                <w:color w:val="000000" w:themeColor="text1"/>
                <w:szCs w:val="24"/>
                <w:lang w:val="en-US"/>
              </w:rPr>
            </w:pPr>
            <w:proofErr w:type="spellStart"/>
            <w:r w:rsidRPr="00E559EF">
              <w:rPr>
                <w:rFonts w:cs="Times New Roman"/>
                <w:color w:val="000000" w:themeColor="text1"/>
                <w:szCs w:val="24"/>
                <w:lang w:val="en-US"/>
              </w:rPr>
              <w:t>Результат</w:t>
            </w:r>
            <w:proofErr w:type="spellEnd"/>
            <w:r w:rsidRPr="00E559EF">
              <w:rPr>
                <w:rFonts w:cs="Times New Roman"/>
                <w:color w:val="000000" w:themeColor="text1"/>
                <w:szCs w:val="24"/>
                <w:lang w:val="en-US"/>
              </w:rPr>
              <w:t xml:space="preserve"> </w:t>
            </w:r>
            <w:proofErr w:type="spellStart"/>
            <w:r w:rsidRPr="00E559EF">
              <w:rPr>
                <w:rFonts w:cs="Times New Roman"/>
                <w:color w:val="000000" w:themeColor="text1"/>
                <w:szCs w:val="24"/>
                <w:lang w:val="en-US"/>
              </w:rPr>
              <w:t>обработки</w:t>
            </w:r>
            <w:proofErr w:type="spellEnd"/>
            <w:r w:rsidRPr="00E559EF">
              <w:rPr>
                <w:rFonts w:cs="Times New Roman"/>
                <w:color w:val="000000" w:themeColor="text1"/>
                <w:szCs w:val="24"/>
                <w:lang w:val="en-US"/>
              </w:rPr>
              <w:t xml:space="preserve"> </w:t>
            </w:r>
            <w:proofErr w:type="spellStart"/>
            <w:r w:rsidRPr="00E559EF">
              <w:rPr>
                <w:rFonts w:cs="Times New Roman"/>
                <w:color w:val="000000" w:themeColor="text1"/>
                <w:szCs w:val="24"/>
                <w:lang w:val="en-US"/>
              </w:rPr>
              <w:t>пакета</w:t>
            </w:r>
            <w:proofErr w:type="spellEnd"/>
          </w:p>
        </w:tc>
        <w:tc>
          <w:tcPr>
            <w:tcW w:w="1716" w:type="dxa"/>
          </w:tcPr>
          <w:p w14:paraId="4D686873" w14:textId="77777777" w:rsidR="001A589A" w:rsidRPr="00E559EF" w:rsidRDefault="001B5AB9" w:rsidP="007D640C">
            <w:pPr>
              <w:pStyle w:val="12-4"/>
              <w:keepLines/>
              <w:rPr>
                <w:rFonts w:cs="Times New Roman"/>
                <w:color w:val="000000" w:themeColor="text1"/>
                <w:szCs w:val="24"/>
                <w:lang w:val="en-US"/>
              </w:rPr>
            </w:pPr>
            <w:proofErr w:type="spellStart"/>
            <w:r w:rsidRPr="00E559EF">
              <w:rPr>
                <w:rFonts w:cs="Times New Roman"/>
                <w:color w:val="000000" w:themeColor="text1"/>
                <w:szCs w:val="24"/>
                <w:lang w:val="en-US"/>
              </w:rPr>
              <w:t>packageLoadReceipt</w:t>
            </w:r>
            <w:proofErr w:type="spellEnd"/>
          </w:p>
        </w:tc>
        <w:tc>
          <w:tcPr>
            <w:tcW w:w="654" w:type="dxa"/>
          </w:tcPr>
          <w:p w14:paraId="397BE94E" w14:textId="77777777" w:rsidR="001A589A" w:rsidRPr="00E559EF" w:rsidRDefault="001B5AB9" w:rsidP="007D640C">
            <w:pPr>
              <w:pStyle w:val="12-4"/>
              <w:keepLines/>
              <w:rPr>
                <w:rFonts w:cs="Times New Roman"/>
                <w:color w:val="000000" w:themeColor="text1"/>
                <w:szCs w:val="24"/>
                <w:lang w:val="en-US"/>
              </w:rPr>
            </w:pPr>
            <w:r w:rsidRPr="00E559EF">
              <w:rPr>
                <w:rFonts w:cs="Times New Roman"/>
                <w:color w:val="000000" w:themeColor="text1"/>
                <w:szCs w:val="24"/>
                <w:lang w:val="en-US"/>
              </w:rPr>
              <w:t>П</w:t>
            </w:r>
          </w:p>
        </w:tc>
        <w:tc>
          <w:tcPr>
            <w:tcW w:w="1276" w:type="dxa"/>
          </w:tcPr>
          <w:p w14:paraId="61B233E5" w14:textId="77777777" w:rsidR="001A589A" w:rsidRPr="00E559EF" w:rsidRDefault="001B5AB9" w:rsidP="007D640C">
            <w:pPr>
              <w:pStyle w:val="12-4"/>
              <w:keepLines/>
              <w:rPr>
                <w:rFonts w:cs="Times New Roman"/>
                <w:color w:val="000000" w:themeColor="text1"/>
                <w:szCs w:val="24"/>
                <w:lang w:val="en-US"/>
              </w:rPr>
            </w:pPr>
            <w:proofErr w:type="spellStart"/>
            <w:r w:rsidRPr="00E559EF">
              <w:rPr>
                <w:rFonts w:cs="Times New Roman"/>
                <w:color w:val="000000" w:themeColor="text1"/>
                <w:szCs w:val="24"/>
                <w:lang w:val="en-US"/>
              </w:rPr>
              <w:t>packageLoadReceiptType</w:t>
            </w:r>
            <w:proofErr w:type="spellEnd"/>
          </w:p>
        </w:tc>
        <w:tc>
          <w:tcPr>
            <w:tcW w:w="1984" w:type="dxa"/>
          </w:tcPr>
          <w:p w14:paraId="0C7DBAE0" w14:textId="77777777" w:rsidR="001A589A" w:rsidRPr="00E559EF" w:rsidRDefault="001B5AB9" w:rsidP="007D640C">
            <w:pPr>
              <w:pStyle w:val="12-4"/>
              <w:keepLines/>
              <w:rPr>
                <w:rFonts w:cs="Times New Roman"/>
                <w:color w:val="000000" w:themeColor="text1"/>
                <w:szCs w:val="24"/>
                <w:lang w:val="en-US"/>
              </w:rPr>
            </w:pPr>
            <w:r w:rsidRPr="00E559EF">
              <w:rPr>
                <w:rFonts w:cs="Times New Roman"/>
                <w:color w:val="000000" w:themeColor="text1"/>
                <w:szCs w:val="24"/>
                <w:lang w:val="en-US"/>
              </w:rPr>
              <w:t>О</w:t>
            </w:r>
          </w:p>
        </w:tc>
        <w:tc>
          <w:tcPr>
            <w:tcW w:w="2261" w:type="dxa"/>
          </w:tcPr>
          <w:p w14:paraId="4E76DF51" w14:textId="77777777" w:rsidR="001A589A" w:rsidRPr="00E559EF" w:rsidRDefault="001B5AB9" w:rsidP="007D640C">
            <w:pPr>
              <w:pStyle w:val="12-4"/>
              <w:keepLines/>
              <w:rPr>
                <w:rFonts w:cs="Times New Roman"/>
                <w:color w:val="000000" w:themeColor="text1"/>
                <w:szCs w:val="24"/>
              </w:rPr>
            </w:pPr>
            <w:r w:rsidRPr="00E559EF">
              <w:rPr>
                <w:rFonts w:cs="Times New Roman"/>
                <w:color w:val="000000" w:themeColor="text1"/>
                <w:szCs w:val="24"/>
              </w:rPr>
              <w:t>–</w:t>
            </w:r>
          </w:p>
        </w:tc>
      </w:tr>
      <w:tr w:rsidR="00DA3D02" w:rsidRPr="00E559EF" w14:paraId="64DB42AE" w14:textId="77777777" w:rsidTr="007D640C">
        <w:trPr>
          <w:jc w:val="center"/>
        </w:trPr>
        <w:tc>
          <w:tcPr>
            <w:tcW w:w="1736" w:type="dxa"/>
          </w:tcPr>
          <w:p w14:paraId="697CEDAE" w14:textId="77777777" w:rsidR="001A589A" w:rsidRPr="00E559EF" w:rsidRDefault="001B5AB9" w:rsidP="007D640C">
            <w:pPr>
              <w:pStyle w:val="12-4"/>
              <w:keepLines/>
              <w:rPr>
                <w:rFonts w:cs="Times New Roman"/>
                <w:color w:val="000000" w:themeColor="text1"/>
                <w:szCs w:val="24"/>
                <w:lang w:val="en-US"/>
              </w:rPr>
            </w:pPr>
            <w:proofErr w:type="spellStart"/>
            <w:r w:rsidRPr="00E559EF">
              <w:rPr>
                <w:rFonts w:cs="Times New Roman"/>
                <w:color w:val="000000" w:themeColor="text1"/>
                <w:szCs w:val="24"/>
                <w:lang w:val="en-US"/>
              </w:rPr>
              <w:t>Запрос</w:t>
            </w:r>
            <w:proofErr w:type="spellEnd"/>
            <w:r w:rsidRPr="00E559EF">
              <w:rPr>
                <w:rFonts w:cs="Times New Roman"/>
                <w:color w:val="000000" w:themeColor="text1"/>
                <w:szCs w:val="24"/>
                <w:lang w:val="en-US"/>
              </w:rPr>
              <w:t xml:space="preserve"> </w:t>
            </w:r>
            <w:proofErr w:type="spellStart"/>
            <w:r w:rsidRPr="00E559EF">
              <w:rPr>
                <w:rFonts w:cs="Times New Roman"/>
                <w:color w:val="000000" w:themeColor="text1"/>
                <w:szCs w:val="24"/>
                <w:lang w:val="en-US"/>
              </w:rPr>
              <w:t>результатов</w:t>
            </w:r>
            <w:proofErr w:type="spellEnd"/>
            <w:r w:rsidRPr="00E559EF">
              <w:rPr>
                <w:rFonts w:cs="Times New Roman"/>
                <w:color w:val="000000" w:themeColor="text1"/>
                <w:szCs w:val="24"/>
                <w:lang w:val="en-US"/>
              </w:rPr>
              <w:t xml:space="preserve"> </w:t>
            </w:r>
            <w:proofErr w:type="spellStart"/>
            <w:r w:rsidRPr="00E559EF">
              <w:rPr>
                <w:rFonts w:cs="Times New Roman"/>
                <w:color w:val="000000" w:themeColor="text1"/>
                <w:szCs w:val="24"/>
                <w:lang w:val="en-US"/>
              </w:rPr>
              <w:t>обработки</w:t>
            </w:r>
            <w:proofErr w:type="spellEnd"/>
          </w:p>
        </w:tc>
        <w:tc>
          <w:tcPr>
            <w:tcW w:w="1716" w:type="dxa"/>
          </w:tcPr>
          <w:p w14:paraId="78B724C4" w14:textId="77777777" w:rsidR="001A589A" w:rsidRPr="00E559EF" w:rsidRDefault="001B5AB9" w:rsidP="007D640C">
            <w:pPr>
              <w:pStyle w:val="12-4"/>
              <w:keepLines/>
              <w:rPr>
                <w:rFonts w:cs="Times New Roman"/>
                <w:color w:val="000000" w:themeColor="text1"/>
                <w:szCs w:val="24"/>
                <w:lang w:val="en-US"/>
              </w:rPr>
            </w:pPr>
            <w:proofErr w:type="spellStart"/>
            <w:r w:rsidRPr="00E559EF">
              <w:rPr>
                <w:rFonts w:cs="Times New Roman"/>
                <w:color w:val="000000" w:themeColor="text1"/>
                <w:szCs w:val="24"/>
                <w:lang w:val="en-US"/>
              </w:rPr>
              <w:t>receiptsRequest</w:t>
            </w:r>
            <w:proofErr w:type="spellEnd"/>
          </w:p>
        </w:tc>
        <w:tc>
          <w:tcPr>
            <w:tcW w:w="654" w:type="dxa"/>
          </w:tcPr>
          <w:p w14:paraId="250A7D5F" w14:textId="77777777" w:rsidR="001A589A" w:rsidRPr="00E559EF" w:rsidRDefault="001B5AB9" w:rsidP="007D640C">
            <w:pPr>
              <w:pStyle w:val="12-4"/>
              <w:keepLines/>
              <w:rPr>
                <w:rFonts w:cs="Times New Roman"/>
                <w:color w:val="000000" w:themeColor="text1"/>
                <w:szCs w:val="24"/>
                <w:lang w:val="en-US"/>
              </w:rPr>
            </w:pPr>
            <w:r w:rsidRPr="00E559EF">
              <w:rPr>
                <w:rFonts w:cs="Times New Roman"/>
                <w:color w:val="000000" w:themeColor="text1"/>
                <w:szCs w:val="24"/>
                <w:lang w:val="en-US"/>
              </w:rPr>
              <w:t>П</w:t>
            </w:r>
          </w:p>
        </w:tc>
        <w:tc>
          <w:tcPr>
            <w:tcW w:w="1276" w:type="dxa"/>
          </w:tcPr>
          <w:p w14:paraId="1E787D41" w14:textId="77777777" w:rsidR="001A589A" w:rsidRPr="00E559EF" w:rsidRDefault="001B5AB9" w:rsidP="007D640C">
            <w:pPr>
              <w:pStyle w:val="12-4"/>
              <w:keepLines/>
              <w:rPr>
                <w:rFonts w:cs="Times New Roman"/>
                <w:color w:val="000000" w:themeColor="text1"/>
                <w:szCs w:val="24"/>
                <w:lang w:val="en-US"/>
              </w:rPr>
            </w:pPr>
            <w:proofErr w:type="spellStart"/>
            <w:r w:rsidRPr="00E559EF">
              <w:rPr>
                <w:rFonts w:cs="Times New Roman"/>
                <w:color w:val="000000" w:themeColor="text1"/>
                <w:szCs w:val="24"/>
                <w:lang w:val="en-US"/>
              </w:rPr>
              <w:t>receiptsRequestType</w:t>
            </w:r>
            <w:proofErr w:type="spellEnd"/>
          </w:p>
        </w:tc>
        <w:tc>
          <w:tcPr>
            <w:tcW w:w="1984" w:type="dxa"/>
          </w:tcPr>
          <w:p w14:paraId="0F69F4FE" w14:textId="77777777" w:rsidR="001A589A" w:rsidRPr="00E559EF" w:rsidRDefault="001B5AB9" w:rsidP="007D640C">
            <w:pPr>
              <w:pStyle w:val="12-4"/>
              <w:keepLines/>
              <w:rPr>
                <w:rFonts w:cs="Times New Roman"/>
                <w:color w:val="000000" w:themeColor="text1"/>
                <w:szCs w:val="24"/>
                <w:lang w:val="en-US"/>
              </w:rPr>
            </w:pPr>
            <w:r w:rsidRPr="00E559EF">
              <w:rPr>
                <w:rFonts w:cs="Times New Roman"/>
                <w:color w:val="000000" w:themeColor="text1"/>
                <w:szCs w:val="24"/>
                <w:lang w:val="en-US"/>
              </w:rPr>
              <w:t>О</w:t>
            </w:r>
          </w:p>
        </w:tc>
        <w:tc>
          <w:tcPr>
            <w:tcW w:w="2261" w:type="dxa"/>
          </w:tcPr>
          <w:p w14:paraId="6EE86799" w14:textId="77777777" w:rsidR="001A589A" w:rsidRPr="00E559EF" w:rsidRDefault="001B5AB9" w:rsidP="007D640C">
            <w:pPr>
              <w:pStyle w:val="12-4"/>
              <w:keepLines/>
              <w:rPr>
                <w:rFonts w:cs="Times New Roman"/>
                <w:color w:val="000000" w:themeColor="text1"/>
                <w:szCs w:val="24"/>
              </w:rPr>
            </w:pPr>
            <w:r w:rsidRPr="00E559EF">
              <w:rPr>
                <w:rFonts w:cs="Times New Roman"/>
                <w:color w:val="000000" w:themeColor="text1"/>
                <w:szCs w:val="24"/>
              </w:rPr>
              <w:t>–</w:t>
            </w:r>
          </w:p>
        </w:tc>
      </w:tr>
      <w:tr w:rsidR="00DA3D02" w:rsidRPr="00E559EF" w14:paraId="000A6694" w14:textId="77777777" w:rsidTr="007D640C">
        <w:trPr>
          <w:jc w:val="center"/>
        </w:trPr>
        <w:tc>
          <w:tcPr>
            <w:tcW w:w="1736" w:type="dxa"/>
          </w:tcPr>
          <w:p w14:paraId="4A99EED8" w14:textId="77777777" w:rsidR="001A589A" w:rsidRPr="00E559EF" w:rsidRDefault="001B5AB9" w:rsidP="007D640C">
            <w:pPr>
              <w:pStyle w:val="12-4"/>
              <w:keepLines/>
              <w:rPr>
                <w:rFonts w:cs="Times New Roman"/>
                <w:color w:val="000000" w:themeColor="text1"/>
                <w:szCs w:val="24"/>
                <w:lang w:val="en-US"/>
              </w:rPr>
            </w:pPr>
            <w:proofErr w:type="spellStart"/>
            <w:r w:rsidRPr="00E559EF">
              <w:rPr>
                <w:rFonts w:cs="Times New Roman"/>
                <w:color w:val="000000" w:themeColor="text1"/>
                <w:szCs w:val="24"/>
                <w:lang w:val="en-US"/>
              </w:rPr>
              <w:t>Запрос</w:t>
            </w:r>
            <w:proofErr w:type="spellEnd"/>
            <w:r w:rsidRPr="00E559EF">
              <w:rPr>
                <w:rFonts w:cs="Times New Roman"/>
                <w:color w:val="000000" w:themeColor="text1"/>
                <w:szCs w:val="24"/>
                <w:lang w:val="en-US"/>
              </w:rPr>
              <w:t xml:space="preserve"> </w:t>
            </w:r>
            <w:proofErr w:type="spellStart"/>
            <w:r w:rsidRPr="00E559EF">
              <w:rPr>
                <w:rFonts w:cs="Times New Roman"/>
                <w:color w:val="000000" w:themeColor="text1"/>
                <w:szCs w:val="24"/>
                <w:lang w:val="en-US"/>
              </w:rPr>
              <w:t>документов</w:t>
            </w:r>
            <w:proofErr w:type="spellEnd"/>
          </w:p>
        </w:tc>
        <w:tc>
          <w:tcPr>
            <w:tcW w:w="1716" w:type="dxa"/>
          </w:tcPr>
          <w:p w14:paraId="0E6CA1F3" w14:textId="77777777" w:rsidR="001A589A" w:rsidRPr="00E559EF" w:rsidRDefault="001B5AB9" w:rsidP="007D640C">
            <w:pPr>
              <w:pStyle w:val="12-4"/>
              <w:keepLines/>
              <w:rPr>
                <w:rFonts w:cs="Times New Roman"/>
                <w:color w:val="000000" w:themeColor="text1"/>
                <w:szCs w:val="24"/>
                <w:lang w:val="en-US"/>
              </w:rPr>
            </w:pPr>
            <w:proofErr w:type="spellStart"/>
            <w:r w:rsidRPr="00E559EF">
              <w:rPr>
                <w:rFonts w:cs="Times New Roman"/>
                <w:color w:val="000000" w:themeColor="text1"/>
                <w:szCs w:val="24"/>
                <w:lang w:val="en-US"/>
              </w:rPr>
              <w:t>docsRequest</w:t>
            </w:r>
            <w:proofErr w:type="spellEnd"/>
          </w:p>
        </w:tc>
        <w:tc>
          <w:tcPr>
            <w:tcW w:w="654" w:type="dxa"/>
          </w:tcPr>
          <w:p w14:paraId="788D93B5" w14:textId="77777777" w:rsidR="001A589A" w:rsidRPr="00E559EF" w:rsidRDefault="001B5AB9" w:rsidP="007D640C">
            <w:pPr>
              <w:pStyle w:val="12-4"/>
              <w:keepLines/>
              <w:rPr>
                <w:rFonts w:cs="Times New Roman"/>
                <w:color w:val="000000" w:themeColor="text1"/>
                <w:szCs w:val="24"/>
                <w:lang w:val="en-US"/>
              </w:rPr>
            </w:pPr>
            <w:r w:rsidRPr="00E559EF">
              <w:rPr>
                <w:rFonts w:cs="Times New Roman"/>
                <w:color w:val="000000" w:themeColor="text1"/>
                <w:szCs w:val="24"/>
                <w:lang w:val="en-US"/>
              </w:rPr>
              <w:t>С</w:t>
            </w:r>
          </w:p>
        </w:tc>
        <w:tc>
          <w:tcPr>
            <w:tcW w:w="1276" w:type="dxa"/>
          </w:tcPr>
          <w:p w14:paraId="6A687BF1" w14:textId="77777777" w:rsidR="001A589A" w:rsidRPr="00E559EF" w:rsidRDefault="001B5AB9" w:rsidP="007D640C">
            <w:pPr>
              <w:pStyle w:val="12-4"/>
              <w:keepLines/>
              <w:rPr>
                <w:rFonts w:cs="Times New Roman"/>
                <w:color w:val="000000" w:themeColor="text1"/>
                <w:szCs w:val="24"/>
                <w:lang w:val="en-US"/>
              </w:rPr>
            </w:pPr>
            <w:proofErr w:type="spellStart"/>
            <w:r w:rsidRPr="00E559EF">
              <w:rPr>
                <w:rFonts w:cs="Times New Roman"/>
                <w:color w:val="000000" w:themeColor="text1"/>
                <w:szCs w:val="24"/>
                <w:lang w:val="en-US"/>
              </w:rPr>
              <w:t>docsRequestType</w:t>
            </w:r>
            <w:proofErr w:type="spellEnd"/>
          </w:p>
        </w:tc>
        <w:tc>
          <w:tcPr>
            <w:tcW w:w="1984" w:type="dxa"/>
          </w:tcPr>
          <w:p w14:paraId="4567A9B0" w14:textId="77777777" w:rsidR="001A589A" w:rsidRPr="00E559EF" w:rsidRDefault="001B5AB9" w:rsidP="007D640C">
            <w:pPr>
              <w:pStyle w:val="12-4"/>
              <w:keepLines/>
              <w:rPr>
                <w:rFonts w:cs="Times New Roman"/>
                <w:color w:val="000000" w:themeColor="text1"/>
                <w:szCs w:val="24"/>
                <w:lang w:val="en-US"/>
              </w:rPr>
            </w:pPr>
            <w:r w:rsidRPr="00E559EF">
              <w:rPr>
                <w:rFonts w:cs="Times New Roman"/>
                <w:color w:val="000000" w:themeColor="text1"/>
                <w:szCs w:val="24"/>
                <w:lang w:val="en-US"/>
              </w:rPr>
              <w:t>О</w:t>
            </w:r>
          </w:p>
        </w:tc>
        <w:tc>
          <w:tcPr>
            <w:tcW w:w="2261" w:type="dxa"/>
          </w:tcPr>
          <w:p w14:paraId="34E59650" w14:textId="36022D06" w:rsidR="001A589A" w:rsidRPr="00E559EF" w:rsidRDefault="001B5AB9" w:rsidP="007D640C">
            <w:pPr>
              <w:pStyle w:val="12-1"/>
            </w:pPr>
            <w:proofErr w:type="spellStart"/>
            <w:r w:rsidRPr="00E559EF">
              <w:t>header</w:t>
            </w:r>
            <w:proofErr w:type="spellEnd"/>
            <w:r w:rsidRPr="00E559EF">
              <w:t xml:space="preserve"> - Транспортная информация о передаваемом документе</w:t>
            </w:r>
            <w:r w:rsidR="007D640C" w:rsidRPr="00E559EF">
              <w:t>;</w:t>
            </w:r>
          </w:p>
          <w:p w14:paraId="66C43894" w14:textId="0B79D62D" w:rsidR="001A589A" w:rsidRPr="00E559EF" w:rsidRDefault="001B5AB9" w:rsidP="007D640C">
            <w:pPr>
              <w:pStyle w:val="12-1"/>
            </w:pPr>
            <w:proofErr w:type="spellStart"/>
            <w:r w:rsidRPr="00E559EF">
              <w:t>params</w:t>
            </w:r>
            <w:proofErr w:type="spellEnd"/>
            <w:r w:rsidRPr="00E559EF">
              <w:t xml:space="preserve"> - Параметры запроса</w:t>
            </w:r>
            <w:r w:rsidR="0027467C" w:rsidRPr="00E559EF">
              <w:t>.</w:t>
            </w:r>
          </w:p>
          <w:p w14:paraId="10BB647A" w14:textId="7DECE2AD" w:rsidR="001A589A" w:rsidRPr="00E559EF" w:rsidRDefault="001B5AB9" w:rsidP="007D640C">
            <w:pPr>
              <w:pStyle w:val="12-4"/>
              <w:keepLines/>
              <w:rPr>
                <w:rFonts w:cs="Times New Roman"/>
                <w:color w:val="000000" w:themeColor="text1"/>
                <w:szCs w:val="24"/>
              </w:rPr>
            </w:pPr>
            <w:r w:rsidRPr="00E559EF">
              <w:rPr>
                <w:rFonts w:cs="Times New Roman"/>
                <w:color w:val="000000" w:themeColor="text1"/>
                <w:szCs w:val="24"/>
              </w:rPr>
              <w:t xml:space="preserve">Состав </w:t>
            </w:r>
            <w:r w:rsidR="0073647A" w:rsidRPr="00E559EF">
              <w:rPr>
                <w:rFonts w:cs="Times New Roman"/>
                <w:color w:val="000000" w:themeColor="text1"/>
                <w:szCs w:val="24"/>
                <w:highlight w:val="yellow"/>
              </w:rPr>
              <w:t>реквизита</w:t>
            </w:r>
            <w:r w:rsidR="00D942C7" w:rsidRPr="00E559EF">
              <w:rPr>
                <w:rFonts w:cs="Times New Roman"/>
                <w:color w:val="000000" w:themeColor="text1"/>
                <w:szCs w:val="24"/>
              </w:rPr>
              <w:t xml:space="preserve"> </w:t>
            </w:r>
            <w:r w:rsidRPr="00E559EF">
              <w:rPr>
                <w:rFonts w:cs="Times New Roman"/>
                <w:color w:val="000000" w:themeColor="text1"/>
                <w:szCs w:val="24"/>
              </w:rPr>
              <w:t xml:space="preserve">представлен </w:t>
            </w:r>
            <w:r w:rsidR="00287A36" w:rsidRPr="00E559EF">
              <w:rPr>
                <w:rFonts w:cs="Times New Roman"/>
                <w:color w:val="000000" w:themeColor="text1"/>
                <w:szCs w:val="24"/>
              </w:rPr>
              <w:t>в таблице </w:t>
            </w:r>
            <w:r w:rsidRPr="00E559EF">
              <w:rPr>
                <w:rFonts w:cs="Times New Roman"/>
                <w:color w:val="000000" w:themeColor="text1"/>
                <w:szCs w:val="24"/>
                <w:highlight w:val="yellow"/>
              </w:rPr>
              <w:fldChar w:fldCharType="begin"/>
            </w:r>
            <w:r w:rsidRPr="00E559EF">
              <w:rPr>
                <w:rFonts w:cs="Times New Roman"/>
                <w:color w:val="000000" w:themeColor="text1"/>
                <w:szCs w:val="24"/>
                <w:highlight w:val="yellow"/>
              </w:rPr>
              <w:instrText xml:space="preserve"> REF _Ref162432235 \h \## \* MERGEFORMAT </w:instrText>
            </w:r>
            <w:r w:rsidRPr="00E559EF">
              <w:rPr>
                <w:rFonts w:cs="Times New Roman"/>
                <w:color w:val="000000" w:themeColor="text1"/>
                <w:szCs w:val="24"/>
                <w:highlight w:val="yellow"/>
              </w:rPr>
            </w:r>
            <w:r w:rsidRPr="00E559EF">
              <w:rPr>
                <w:rFonts w:cs="Times New Roman"/>
                <w:color w:val="000000" w:themeColor="text1"/>
                <w:szCs w:val="24"/>
                <w:highlight w:val="yellow"/>
              </w:rPr>
              <w:fldChar w:fldCharType="separate"/>
            </w:r>
            <w:r w:rsidR="00AE7460">
              <w:rPr>
                <w:rFonts w:cs="Times New Roman"/>
                <w:color w:val="000000" w:themeColor="text1"/>
                <w:szCs w:val="24"/>
                <w:highlight w:val="yellow"/>
              </w:rPr>
              <w:t>33</w:t>
            </w:r>
            <w:r w:rsidRPr="00E559EF">
              <w:rPr>
                <w:rFonts w:cs="Times New Roman"/>
                <w:color w:val="000000" w:themeColor="text1"/>
                <w:szCs w:val="24"/>
                <w:highlight w:val="yellow"/>
              </w:rPr>
              <w:fldChar w:fldCharType="end"/>
            </w:r>
          </w:p>
        </w:tc>
      </w:tr>
      <w:tr w:rsidR="00DA3D02" w:rsidRPr="00E559EF" w14:paraId="4007AB8F" w14:textId="77777777" w:rsidTr="007D640C">
        <w:trPr>
          <w:jc w:val="center"/>
        </w:trPr>
        <w:tc>
          <w:tcPr>
            <w:tcW w:w="1736" w:type="dxa"/>
          </w:tcPr>
          <w:p w14:paraId="2A0DEF78" w14:textId="77777777" w:rsidR="001A589A" w:rsidRPr="00E559EF" w:rsidRDefault="001B5AB9" w:rsidP="007D640C">
            <w:pPr>
              <w:pStyle w:val="12-4"/>
              <w:keepLines/>
              <w:rPr>
                <w:rFonts w:cs="Times New Roman"/>
                <w:color w:val="000000" w:themeColor="text1"/>
                <w:szCs w:val="24"/>
                <w:lang w:val="en-US"/>
              </w:rPr>
            </w:pPr>
            <w:proofErr w:type="spellStart"/>
            <w:r w:rsidRPr="00E559EF">
              <w:rPr>
                <w:rFonts w:cs="Times New Roman"/>
                <w:color w:val="000000" w:themeColor="text1"/>
                <w:szCs w:val="24"/>
                <w:lang w:val="en-US"/>
              </w:rPr>
              <w:t>Информация</w:t>
            </w:r>
            <w:proofErr w:type="spellEnd"/>
            <w:r w:rsidRPr="00E559EF">
              <w:rPr>
                <w:rFonts w:cs="Times New Roman"/>
                <w:color w:val="000000" w:themeColor="text1"/>
                <w:szCs w:val="24"/>
                <w:lang w:val="en-US"/>
              </w:rPr>
              <w:t xml:space="preserve"> о </w:t>
            </w:r>
            <w:proofErr w:type="spellStart"/>
            <w:r w:rsidRPr="00E559EF">
              <w:rPr>
                <w:rFonts w:cs="Times New Roman"/>
                <w:color w:val="000000" w:themeColor="text1"/>
                <w:szCs w:val="24"/>
                <w:lang w:val="en-US"/>
              </w:rPr>
              <w:t>передаваемых</w:t>
            </w:r>
            <w:proofErr w:type="spellEnd"/>
            <w:r w:rsidRPr="00E559EF">
              <w:rPr>
                <w:rFonts w:cs="Times New Roman"/>
                <w:color w:val="000000" w:themeColor="text1"/>
                <w:szCs w:val="24"/>
                <w:lang w:val="en-US"/>
              </w:rPr>
              <w:t xml:space="preserve"> </w:t>
            </w:r>
            <w:proofErr w:type="spellStart"/>
            <w:r w:rsidRPr="00E559EF">
              <w:rPr>
                <w:rFonts w:cs="Times New Roman"/>
                <w:color w:val="000000" w:themeColor="text1"/>
                <w:szCs w:val="24"/>
                <w:lang w:val="en-US"/>
              </w:rPr>
              <w:t>документах</w:t>
            </w:r>
            <w:proofErr w:type="spellEnd"/>
          </w:p>
        </w:tc>
        <w:tc>
          <w:tcPr>
            <w:tcW w:w="1716" w:type="dxa"/>
          </w:tcPr>
          <w:p w14:paraId="73A88ECE" w14:textId="77777777" w:rsidR="001A589A" w:rsidRPr="00E559EF" w:rsidRDefault="001B5AB9" w:rsidP="007D640C">
            <w:pPr>
              <w:pStyle w:val="12-4"/>
              <w:keepLines/>
              <w:rPr>
                <w:rFonts w:cs="Times New Roman"/>
                <w:color w:val="000000" w:themeColor="text1"/>
                <w:szCs w:val="24"/>
                <w:lang w:val="en-US"/>
              </w:rPr>
            </w:pPr>
            <w:proofErr w:type="spellStart"/>
            <w:r w:rsidRPr="00E559EF">
              <w:rPr>
                <w:rFonts w:cs="Times New Roman"/>
                <w:color w:val="000000" w:themeColor="text1"/>
                <w:szCs w:val="24"/>
                <w:lang w:val="en-US"/>
              </w:rPr>
              <w:t>documentsType</w:t>
            </w:r>
            <w:proofErr w:type="spellEnd"/>
          </w:p>
        </w:tc>
        <w:tc>
          <w:tcPr>
            <w:tcW w:w="654" w:type="dxa"/>
          </w:tcPr>
          <w:p w14:paraId="247B75DD" w14:textId="77777777" w:rsidR="001A589A" w:rsidRPr="00E559EF" w:rsidRDefault="001B5AB9" w:rsidP="007D640C">
            <w:pPr>
              <w:pStyle w:val="12-4"/>
              <w:keepLines/>
              <w:rPr>
                <w:rFonts w:cs="Times New Roman"/>
                <w:color w:val="000000" w:themeColor="text1"/>
                <w:szCs w:val="24"/>
                <w:lang w:val="en-US"/>
              </w:rPr>
            </w:pPr>
            <w:r w:rsidRPr="00E559EF">
              <w:rPr>
                <w:rFonts w:cs="Times New Roman"/>
                <w:color w:val="000000" w:themeColor="text1"/>
                <w:szCs w:val="24"/>
                <w:lang w:val="en-US"/>
              </w:rPr>
              <w:t>С</w:t>
            </w:r>
          </w:p>
        </w:tc>
        <w:tc>
          <w:tcPr>
            <w:tcW w:w="1276" w:type="dxa"/>
          </w:tcPr>
          <w:p w14:paraId="2F657109" w14:textId="77777777" w:rsidR="001A589A" w:rsidRPr="00E559EF" w:rsidRDefault="001B5AB9" w:rsidP="007D640C">
            <w:pPr>
              <w:pStyle w:val="12-4"/>
              <w:keepLines/>
              <w:rPr>
                <w:rFonts w:cs="Times New Roman"/>
                <w:color w:val="000000" w:themeColor="text1"/>
                <w:szCs w:val="24"/>
                <w:lang w:val="en-US"/>
              </w:rPr>
            </w:pPr>
            <w:r w:rsidRPr="00E559EF">
              <w:rPr>
                <w:rFonts w:cs="Times New Roman"/>
                <w:color w:val="000000" w:themeColor="text1"/>
                <w:szCs w:val="24"/>
                <w:lang w:val="en-US"/>
              </w:rPr>
              <w:t>document</w:t>
            </w:r>
          </w:p>
        </w:tc>
        <w:tc>
          <w:tcPr>
            <w:tcW w:w="1984" w:type="dxa"/>
          </w:tcPr>
          <w:p w14:paraId="61AE2043" w14:textId="77777777" w:rsidR="001A589A" w:rsidRPr="00E559EF" w:rsidRDefault="001B5AB9" w:rsidP="007D640C">
            <w:pPr>
              <w:pStyle w:val="12-4"/>
              <w:keepLines/>
              <w:rPr>
                <w:rFonts w:cs="Times New Roman"/>
                <w:color w:val="000000" w:themeColor="text1"/>
                <w:szCs w:val="24"/>
                <w:lang w:val="en-US"/>
              </w:rPr>
            </w:pPr>
            <w:r w:rsidRPr="00E559EF">
              <w:rPr>
                <w:rFonts w:cs="Times New Roman"/>
                <w:color w:val="000000" w:themeColor="text1"/>
                <w:szCs w:val="24"/>
                <w:lang w:val="en-US"/>
              </w:rPr>
              <w:t>О</w:t>
            </w:r>
          </w:p>
        </w:tc>
        <w:tc>
          <w:tcPr>
            <w:tcW w:w="2261" w:type="dxa"/>
          </w:tcPr>
          <w:p w14:paraId="70189ACE" w14:textId="11641BC2" w:rsidR="001A589A" w:rsidRPr="00E559EF" w:rsidRDefault="001B5AB9" w:rsidP="007D640C">
            <w:pPr>
              <w:pStyle w:val="12-1"/>
            </w:pPr>
            <w:proofErr w:type="spellStart"/>
            <w:r w:rsidRPr="00E559EF">
              <w:t>messageId</w:t>
            </w:r>
            <w:proofErr w:type="spellEnd"/>
            <w:r w:rsidRPr="00E559EF">
              <w:t xml:space="preserve"> - Уникальный идентификатор сообщения. Игнорируется при приёме. Заполняется при выгрузке</w:t>
            </w:r>
            <w:r w:rsidR="0027467C" w:rsidRPr="00E559EF">
              <w:t>;</w:t>
            </w:r>
          </w:p>
          <w:p w14:paraId="7AF7C353" w14:textId="605AEF5D" w:rsidR="001A589A" w:rsidRPr="00E559EF" w:rsidRDefault="001B5AB9" w:rsidP="007D640C">
            <w:pPr>
              <w:pStyle w:val="12-1"/>
            </w:pPr>
            <w:proofErr w:type="spellStart"/>
            <w:r w:rsidRPr="00E559EF">
              <w:t>documentId</w:t>
            </w:r>
            <w:proofErr w:type="spellEnd"/>
            <w:r w:rsidRPr="00E559EF">
              <w:t xml:space="preserve"> - Идентификатор передаваемого документа</w:t>
            </w:r>
            <w:r w:rsidR="0027467C" w:rsidRPr="00E559EF">
              <w:t>;</w:t>
            </w:r>
          </w:p>
          <w:p w14:paraId="0E0D35FA" w14:textId="1B9DB01C" w:rsidR="001A589A" w:rsidRPr="00E559EF" w:rsidRDefault="001B5AB9" w:rsidP="007D640C">
            <w:pPr>
              <w:pStyle w:val="12-1"/>
            </w:pPr>
            <w:proofErr w:type="spellStart"/>
            <w:r w:rsidRPr="00E559EF">
              <w:t>processId</w:t>
            </w:r>
            <w:proofErr w:type="spellEnd"/>
            <w:r w:rsidRPr="00E559EF">
              <w:t xml:space="preserve"> - Идентификатор бизнес-процесса</w:t>
            </w:r>
            <w:r w:rsidR="0027467C" w:rsidRPr="00E559EF">
              <w:t>.</w:t>
            </w:r>
          </w:p>
          <w:p w14:paraId="2BDC5DCF" w14:textId="64B2837D" w:rsidR="001A589A" w:rsidRPr="00E559EF" w:rsidRDefault="001B5AB9" w:rsidP="007D640C">
            <w:pPr>
              <w:pStyle w:val="12-4"/>
              <w:keepLines/>
              <w:rPr>
                <w:rFonts w:cs="Times New Roman"/>
                <w:color w:val="000000" w:themeColor="text1"/>
                <w:szCs w:val="24"/>
              </w:rPr>
            </w:pPr>
            <w:r w:rsidRPr="00E559EF">
              <w:rPr>
                <w:rFonts w:cs="Times New Roman"/>
                <w:color w:val="000000" w:themeColor="text1"/>
                <w:szCs w:val="24"/>
              </w:rPr>
              <w:t xml:space="preserve">Состав </w:t>
            </w:r>
            <w:r w:rsidR="0073647A" w:rsidRPr="00E559EF">
              <w:rPr>
                <w:rFonts w:cs="Times New Roman"/>
                <w:color w:val="000000" w:themeColor="text1"/>
                <w:szCs w:val="24"/>
                <w:highlight w:val="yellow"/>
              </w:rPr>
              <w:t>реквизита</w:t>
            </w:r>
            <w:r w:rsidR="00D942C7" w:rsidRPr="00E559EF">
              <w:rPr>
                <w:rFonts w:cs="Times New Roman"/>
                <w:color w:val="000000" w:themeColor="text1"/>
                <w:szCs w:val="24"/>
              </w:rPr>
              <w:t xml:space="preserve"> </w:t>
            </w:r>
            <w:r w:rsidRPr="00E559EF">
              <w:rPr>
                <w:rFonts w:cs="Times New Roman"/>
                <w:color w:val="000000" w:themeColor="text1"/>
                <w:szCs w:val="24"/>
              </w:rPr>
              <w:t xml:space="preserve">представлен </w:t>
            </w:r>
            <w:r w:rsidR="00287A36" w:rsidRPr="00E559EF">
              <w:rPr>
                <w:rFonts w:cs="Times New Roman"/>
                <w:color w:val="000000" w:themeColor="text1"/>
                <w:szCs w:val="24"/>
              </w:rPr>
              <w:t>в таблице </w:t>
            </w:r>
            <w:r w:rsidRPr="00E559EF">
              <w:rPr>
                <w:rFonts w:cs="Times New Roman"/>
                <w:color w:val="000000" w:themeColor="text1"/>
                <w:szCs w:val="24"/>
                <w:highlight w:val="yellow"/>
              </w:rPr>
              <w:fldChar w:fldCharType="begin"/>
            </w:r>
            <w:r w:rsidRPr="00E559EF">
              <w:rPr>
                <w:rFonts w:cs="Times New Roman"/>
                <w:color w:val="000000" w:themeColor="text1"/>
                <w:szCs w:val="24"/>
                <w:highlight w:val="yellow"/>
              </w:rPr>
              <w:instrText xml:space="preserve"> REF _Ref162432245 \h \## \* MERGEFORMAT </w:instrText>
            </w:r>
            <w:r w:rsidRPr="00E559EF">
              <w:rPr>
                <w:rFonts w:cs="Times New Roman"/>
                <w:color w:val="000000" w:themeColor="text1"/>
                <w:szCs w:val="24"/>
                <w:highlight w:val="yellow"/>
              </w:rPr>
            </w:r>
            <w:r w:rsidRPr="00E559EF">
              <w:rPr>
                <w:rFonts w:cs="Times New Roman"/>
                <w:color w:val="000000" w:themeColor="text1"/>
                <w:szCs w:val="24"/>
                <w:highlight w:val="yellow"/>
              </w:rPr>
              <w:fldChar w:fldCharType="separate"/>
            </w:r>
            <w:r w:rsidR="00AE7460">
              <w:rPr>
                <w:rFonts w:cs="Times New Roman"/>
                <w:color w:val="000000" w:themeColor="text1"/>
                <w:szCs w:val="24"/>
                <w:highlight w:val="yellow"/>
              </w:rPr>
              <w:t>34</w:t>
            </w:r>
            <w:r w:rsidRPr="00E559EF">
              <w:rPr>
                <w:rFonts w:cs="Times New Roman"/>
                <w:color w:val="000000" w:themeColor="text1"/>
                <w:szCs w:val="24"/>
                <w:highlight w:val="yellow"/>
              </w:rPr>
              <w:fldChar w:fldCharType="end"/>
            </w:r>
          </w:p>
        </w:tc>
      </w:tr>
      <w:tr w:rsidR="00DA3D02" w:rsidRPr="00E559EF" w14:paraId="188EE2B4" w14:textId="77777777" w:rsidTr="007D640C">
        <w:trPr>
          <w:jc w:val="center"/>
        </w:trPr>
        <w:tc>
          <w:tcPr>
            <w:tcW w:w="1736" w:type="dxa"/>
          </w:tcPr>
          <w:p w14:paraId="014D733B" w14:textId="77777777" w:rsidR="001A589A" w:rsidRPr="00E559EF" w:rsidRDefault="001B5AB9" w:rsidP="007D640C">
            <w:pPr>
              <w:pStyle w:val="12-4"/>
              <w:keepLines/>
              <w:rPr>
                <w:rFonts w:cs="Times New Roman"/>
                <w:color w:val="000000" w:themeColor="text1"/>
                <w:szCs w:val="24"/>
                <w:lang w:val="en-US"/>
              </w:rPr>
            </w:pPr>
            <w:r w:rsidRPr="00E559EF">
              <w:rPr>
                <w:rFonts w:cs="Times New Roman"/>
                <w:color w:val="000000" w:themeColor="text1"/>
                <w:szCs w:val="24"/>
              </w:rPr>
              <w:t xml:space="preserve">Уникальный идентификатор сообщения. Игнорируется при приёме. </w:t>
            </w:r>
            <w:proofErr w:type="spellStart"/>
            <w:r w:rsidRPr="00E559EF">
              <w:rPr>
                <w:rFonts w:cs="Times New Roman"/>
                <w:color w:val="000000" w:themeColor="text1"/>
                <w:szCs w:val="24"/>
                <w:lang w:val="en-US"/>
              </w:rPr>
              <w:t>Заполняется</w:t>
            </w:r>
            <w:proofErr w:type="spellEnd"/>
            <w:r w:rsidRPr="00E559EF">
              <w:rPr>
                <w:rFonts w:cs="Times New Roman"/>
                <w:color w:val="000000" w:themeColor="text1"/>
                <w:szCs w:val="24"/>
                <w:lang w:val="en-US"/>
              </w:rPr>
              <w:t xml:space="preserve"> </w:t>
            </w:r>
            <w:proofErr w:type="spellStart"/>
            <w:r w:rsidRPr="00E559EF">
              <w:rPr>
                <w:rFonts w:cs="Times New Roman"/>
                <w:color w:val="000000" w:themeColor="text1"/>
                <w:szCs w:val="24"/>
                <w:lang w:val="en-US"/>
              </w:rPr>
              <w:t>при</w:t>
            </w:r>
            <w:proofErr w:type="spellEnd"/>
            <w:r w:rsidRPr="00E559EF">
              <w:rPr>
                <w:rFonts w:cs="Times New Roman"/>
                <w:color w:val="000000" w:themeColor="text1"/>
                <w:szCs w:val="24"/>
                <w:lang w:val="en-US"/>
              </w:rPr>
              <w:t xml:space="preserve"> </w:t>
            </w:r>
            <w:proofErr w:type="spellStart"/>
            <w:r w:rsidRPr="00E559EF">
              <w:rPr>
                <w:rFonts w:cs="Times New Roman"/>
                <w:color w:val="000000" w:themeColor="text1"/>
                <w:szCs w:val="24"/>
                <w:lang w:val="en-US"/>
              </w:rPr>
              <w:t>выгрузке</w:t>
            </w:r>
            <w:proofErr w:type="spellEnd"/>
          </w:p>
        </w:tc>
        <w:tc>
          <w:tcPr>
            <w:tcW w:w="1716" w:type="dxa"/>
          </w:tcPr>
          <w:p w14:paraId="134A4F97" w14:textId="77777777" w:rsidR="001A589A" w:rsidRPr="00E559EF" w:rsidRDefault="001B5AB9" w:rsidP="007D640C">
            <w:pPr>
              <w:pStyle w:val="12-4"/>
              <w:keepLines/>
              <w:rPr>
                <w:rFonts w:cs="Times New Roman"/>
                <w:color w:val="000000" w:themeColor="text1"/>
                <w:szCs w:val="24"/>
                <w:lang w:val="en-US"/>
              </w:rPr>
            </w:pPr>
            <w:proofErr w:type="spellStart"/>
            <w:r w:rsidRPr="00E559EF">
              <w:rPr>
                <w:rFonts w:cs="Times New Roman"/>
                <w:color w:val="000000" w:themeColor="text1"/>
                <w:szCs w:val="24"/>
                <w:lang w:val="en-US"/>
              </w:rPr>
              <w:t>messageId</w:t>
            </w:r>
            <w:proofErr w:type="spellEnd"/>
          </w:p>
        </w:tc>
        <w:tc>
          <w:tcPr>
            <w:tcW w:w="654" w:type="dxa"/>
          </w:tcPr>
          <w:p w14:paraId="24DC0D54" w14:textId="77777777" w:rsidR="001A589A" w:rsidRPr="00E559EF" w:rsidRDefault="001B5AB9" w:rsidP="007D640C">
            <w:pPr>
              <w:pStyle w:val="12-4"/>
              <w:keepLines/>
              <w:rPr>
                <w:rFonts w:cs="Times New Roman"/>
                <w:color w:val="000000" w:themeColor="text1"/>
                <w:szCs w:val="24"/>
                <w:lang w:val="en-US"/>
              </w:rPr>
            </w:pPr>
            <w:r w:rsidRPr="00E559EF">
              <w:rPr>
                <w:rFonts w:cs="Times New Roman"/>
                <w:color w:val="000000" w:themeColor="text1"/>
                <w:szCs w:val="24"/>
                <w:lang w:val="en-US"/>
              </w:rPr>
              <w:t>П</w:t>
            </w:r>
          </w:p>
        </w:tc>
        <w:tc>
          <w:tcPr>
            <w:tcW w:w="1276" w:type="dxa"/>
          </w:tcPr>
          <w:p w14:paraId="28F81AB5" w14:textId="77777777" w:rsidR="001A589A" w:rsidRPr="00E559EF" w:rsidRDefault="001B5AB9" w:rsidP="007D640C">
            <w:pPr>
              <w:pStyle w:val="12-4"/>
              <w:keepLines/>
              <w:rPr>
                <w:rFonts w:cs="Times New Roman"/>
                <w:color w:val="000000" w:themeColor="text1"/>
                <w:szCs w:val="24"/>
                <w:lang w:val="en-US"/>
              </w:rPr>
            </w:pPr>
            <w:proofErr w:type="spellStart"/>
            <w:r w:rsidRPr="00E559EF">
              <w:rPr>
                <w:rFonts w:cs="Times New Roman"/>
                <w:color w:val="000000" w:themeColor="text1"/>
                <w:szCs w:val="24"/>
                <w:lang w:val="en-US"/>
              </w:rPr>
              <w:t>GUIDType</w:t>
            </w:r>
            <w:proofErr w:type="spellEnd"/>
          </w:p>
        </w:tc>
        <w:tc>
          <w:tcPr>
            <w:tcW w:w="1984" w:type="dxa"/>
          </w:tcPr>
          <w:p w14:paraId="51256303" w14:textId="77777777" w:rsidR="001A589A" w:rsidRPr="00E559EF" w:rsidRDefault="001B5AB9" w:rsidP="007D640C">
            <w:pPr>
              <w:pStyle w:val="12-4"/>
              <w:keepLines/>
              <w:rPr>
                <w:rFonts w:cs="Times New Roman"/>
                <w:color w:val="000000" w:themeColor="text1"/>
                <w:szCs w:val="24"/>
                <w:lang w:val="en-US"/>
              </w:rPr>
            </w:pPr>
            <w:r w:rsidRPr="00E559EF">
              <w:rPr>
                <w:rFonts w:cs="Times New Roman"/>
                <w:color w:val="000000" w:themeColor="text1"/>
                <w:szCs w:val="24"/>
                <w:lang w:val="en-US"/>
              </w:rPr>
              <w:t>Н</w:t>
            </w:r>
          </w:p>
        </w:tc>
        <w:tc>
          <w:tcPr>
            <w:tcW w:w="2261" w:type="dxa"/>
          </w:tcPr>
          <w:p w14:paraId="225456B3" w14:textId="77777777" w:rsidR="001A589A" w:rsidRPr="00E559EF" w:rsidRDefault="001B5AB9" w:rsidP="007D640C">
            <w:pPr>
              <w:pStyle w:val="12-4"/>
              <w:keepLines/>
              <w:rPr>
                <w:rFonts w:cs="Times New Roman"/>
                <w:color w:val="000000" w:themeColor="text1"/>
                <w:szCs w:val="24"/>
              </w:rPr>
            </w:pPr>
            <w:r w:rsidRPr="00E559EF">
              <w:rPr>
                <w:rFonts w:cs="Times New Roman"/>
                <w:color w:val="000000" w:themeColor="text1"/>
                <w:szCs w:val="24"/>
              </w:rPr>
              <w:t>–</w:t>
            </w:r>
          </w:p>
        </w:tc>
      </w:tr>
      <w:tr w:rsidR="00DA3D02" w:rsidRPr="00E559EF" w14:paraId="721B1388" w14:textId="77777777" w:rsidTr="007D640C">
        <w:trPr>
          <w:jc w:val="center"/>
        </w:trPr>
        <w:tc>
          <w:tcPr>
            <w:tcW w:w="1736" w:type="dxa"/>
          </w:tcPr>
          <w:p w14:paraId="3C9BC66B" w14:textId="77777777" w:rsidR="001A589A" w:rsidRPr="00E559EF" w:rsidRDefault="001B5AB9" w:rsidP="007D640C">
            <w:pPr>
              <w:pStyle w:val="12-4"/>
              <w:keepLines/>
              <w:rPr>
                <w:rFonts w:cs="Times New Roman"/>
                <w:color w:val="000000" w:themeColor="text1"/>
                <w:szCs w:val="24"/>
                <w:lang w:val="en-US"/>
              </w:rPr>
            </w:pPr>
            <w:proofErr w:type="spellStart"/>
            <w:r w:rsidRPr="00E559EF">
              <w:rPr>
                <w:rFonts w:cs="Times New Roman"/>
                <w:color w:val="000000" w:themeColor="text1"/>
                <w:szCs w:val="24"/>
                <w:lang w:val="en-US"/>
              </w:rPr>
              <w:t>Информация</w:t>
            </w:r>
            <w:proofErr w:type="spellEnd"/>
            <w:r w:rsidRPr="00E559EF">
              <w:rPr>
                <w:rFonts w:cs="Times New Roman"/>
                <w:color w:val="000000" w:themeColor="text1"/>
                <w:szCs w:val="24"/>
                <w:lang w:val="en-US"/>
              </w:rPr>
              <w:t xml:space="preserve"> о </w:t>
            </w:r>
            <w:proofErr w:type="spellStart"/>
            <w:r w:rsidRPr="00E559EF">
              <w:rPr>
                <w:rFonts w:cs="Times New Roman"/>
                <w:color w:val="000000" w:themeColor="text1"/>
                <w:szCs w:val="24"/>
                <w:lang w:val="en-US"/>
              </w:rPr>
              <w:t>структурированных</w:t>
            </w:r>
            <w:proofErr w:type="spellEnd"/>
            <w:r w:rsidRPr="00E559EF">
              <w:rPr>
                <w:rFonts w:cs="Times New Roman"/>
                <w:color w:val="000000" w:themeColor="text1"/>
                <w:szCs w:val="24"/>
                <w:lang w:val="en-US"/>
              </w:rPr>
              <w:t xml:space="preserve"> </w:t>
            </w:r>
            <w:proofErr w:type="spellStart"/>
            <w:r w:rsidRPr="00E559EF">
              <w:rPr>
                <w:rFonts w:cs="Times New Roman"/>
                <w:color w:val="000000" w:themeColor="text1"/>
                <w:szCs w:val="24"/>
                <w:lang w:val="en-US"/>
              </w:rPr>
              <w:t>документах</w:t>
            </w:r>
            <w:proofErr w:type="spellEnd"/>
          </w:p>
        </w:tc>
        <w:tc>
          <w:tcPr>
            <w:tcW w:w="1716" w:type="dxa"/>
          </w:tcPr>
          <w:p w14:paraId="3F17C519" w14:textId="77777777" w:rsidR="001A589A" w:rsidRPr="00E559EF" w:rsidRDefault="001B5AB9" w:rsidP="007D640C">
            <w:pPr>
              <w:pStyle w:val="12-4"/>
              <w:keepLines/>
              <w:rPr>
                <w:rFonts w:cs="Times New Roman"/>
                <w:color w:val="000000" w:themeColor="text1"/>
                <w:szCs w:val="24"/>
                <w:lang w:val="en-US"/>
              </w:rPr>
            </w:pPr>
            <w:proofErr w:type="spellStart"/>
            <w:r w:rsidRPr="00E559EF">
              <w:rPr>
                <w:rFonts w:cs="Times New Roman"/>
                <w:color w:val="000000" w:themeColor="text1"/>
                <w:szCs w:val="24"/>
                <w:lang w:val="en-US"/>
              </w:rPr>
              <w:t>structuredDocument</w:t>
            </w:r>
            <w:proofErr w:type="spellEnd"/>
          </w:p>
        </w:tc>
        <w:tc>
          <w:tcPr>
            <w:tcW w:w="654" w:type="dxa"/>
          </w:tcPr>
          <w:p w14:paraId="0DF11BD7" w14:textId="77777777" w:rsidR="001A589A" w:rsidRPr="00E559EF" w:rsidRDefault="001B5AB9" w:rsidP="007D640C">
            <w:pPr>
              <w:pStyle w:val="12-4"/>
              <w:keepLines/>
              <w:rPr>
                <w:rFonts w:cs="Times New Roman"/>
                <w:color w:val="000000" w:themeColor="text1"/>
                <w:szCs w:val="24"/>
                <w:lang w:val="en-US"/>
              </w:rPr>
            </w:pPr>
            <w:r w:rsidRPr="00E559EF">
              <w:rPr>
                <w:rFonts w:cs="Times New Roman"/>
                <w:color w:val="000000" w:themeColor="text1"/>
                <w:szCs w:val="24"/>
                <w:lang w:val="en-US"/>
              </w:rPr>
              <w:t>С</w:t>
            </w:r>
          </w:p>
        </w:tc>
        <w:tc>
          <w:tcPr>
            <w:tcW w:w="1276" w:type="dxa"/>
          </w:tcPr>
          <w:p w14:paraId="75C5ACB7" w14:textId="77777777" w:rsidR="001A589A" w:rsidRPr="00E559EF" w:rsidRDefault="001B5AB9" w:rsidP="007D640C">
            <w:pPr>
              <w:pStyle w:val="12-4"/>
              <w:keepLines/>
              <w:rPr>
                <w:rFonts w:cs="Times New Roman"/>
                <w:color w:val="000000" w:themeColor="text1"/>
                <w:szCs w:val="24"/>
                <w:lang w:val="en-US"/>
              </w:rPr>
            </w:pPr>
            <w:proofErr w:type="spellStart"/>
            <w:r w:rsidRPr="00E559EF">
              <w:rPr>
                <w:rFonts w:cs="Times New Roman"/>
                <w:color w:val="000000" w:themeColor="text1"/>
                <w:szCs w:val="24"/>
                <w:lang w:val="en-US"/>
              </w:rPr>
              <w:t>structuredDocumentsType</w:t>
            </w:r>
            <w:proofErr w:type="spellEnd"/>
          </w:p>
        </w:tc>
        <w:tc>
          <w:tcPr>
            <w:tcW w:w="1984" w:type="dxa"/>
          </w:tcPr>
          <w:p w14:paraId="3B7FEFBA" w14:textId="77777777" w:rsidR="001A589A" w:rsidRPr="00E559EF" w:rsidRDefault="001B5AB9" w:rsidP="007D640C">
            <w:pPr>
              <w:pStyle w:val="12-4"/>
              <w:keepLines/>
              <w:rPr>
                <w:rFonts w:cs="Times New Roman"/>
                <w:color w:val="000000" w:themeColor="text1"/>
                <w:szCs w:val="24"/>
                <w:lang w:val="en-US"/>
              </w:rPr>
            </w:pPr>
            <w:r w:rsidRPr="00E559EF">
              <w:rPr>
                <w:rFonts w:cs="Times New Roman"/>
                <w:color w:val="000000" w:themeColor="text1"/>
                <w:szCs w:val="24"/>
                <w:lang w:val="en-US"/>
              </w:rPr>
              <w:t>О</w:t>
            </w:r>
          </w:p>
        </w:tc>
        <w:tc>
          <w:tcPr>
            <w:tcW w:w="2261" w:type="dxa"/>
          </w:tcPr>
          <w:p w14:paraId="361C872A" w14:textId="686FCB4C" w:rsidR="001A589A" w:rsidRPr="00E559EF" w:rsidRDefault="001B5AB9" w:rsidP="00B47663">
            <w:pPr>
              <w:pStyle w:val="12-1"/>
            </w:pPr>
            <w:proofErr w:type="spellStart"/>
            <w:r w:rsidRPr="00E559EF">
              <w:t>Id</w:t>
            </w:r>
            <w:proofErr w:type="spellEnd"/>
            <w:r w:rsidRPr="00E559EF">
              <w:t xml:space="preserve"> - Идентификатор структурированного документа в интеграционном ФХ</w:t>
            </w:r>
            <w:r w:rsidR="00B47663" w:rsidRPr="00E559EF">
              <w:t>;</w:t>
            </w:r>
          </w:p>
          <w:p w14:paraId="7F7A32DE" w14:textId="0062CF6B" w:rsidR="001A589A" w:rsidRPr="00E559EF" w:rsidRDefault="001B5AB9" w:rsidP="00B47663">
            <w:pPr>
              <w:pStyle w:val="12-1"/>
            </w:pPr>
            <w:proofErr w:type="spellStart"/>
            <w:r w:rsidRPr="00E559EF">
              <w:t>attachments</w:t>
            </w:r>
            <w:proofErr w:type="spellEnd"/>
            <w:r w:rsidRPr="00E559EF">
              <w:t xml:space="preserve"> - Информация о неструктурированных вложениях</w:t>
            </w:r>
            <w:r w:rsidR="00B47663" w:rsidRPr="00E559EF">
              <w:t>.</w:t>
            </w:r>
          </w:p>
          <w:p w14:paraId="0DFE5BF9" w14:textId="17CBF9CE" w:rsidR="001A589A" w:rsidRPr="00E559EF" w:rsidRDefault="001B5AB9" w:rsidP="007D640C">
            <w:pPr>
              <w:pStyle w:val="12-4"/>
              <w:keepLines/>
              <w:rPr>
                <w:rFonts w:cs="Times New Roman"/>
                <w:color w:val="000000" w:themeColor="text1"/>
                <w:szCs w:val="24"/>
              </w:rPr>
            </w:pPr>
            <w:r w:rsidRPr="00E559EF">
              <w:rPr>
                <w:rFonts w:cs="Times New Roman"/>
                <w:color w:val="000000" w:themeColor="text1"/>
                <w:szCs w:val="24"/>
              </w:rPr>
              <w:t xml:space="preserve">Состав </w:t>
            </w:r>
            <w:r w:rsidR="0073647A" w:rsidRPr="00E559EF">
              <w:rPr>
                <w:rFonts w:cs="Times New Roman"/>
                <w:color w:val="000000" w:themeColor="text1"/>
                <w:szCs w:val="24"/>
                <w:highlight w:val="yellow"/>
              </w:rPr>
              <w:t>реквизита</w:t>
            </w:r>
            <w:r w:rsidR="00D942C7" w:rsidRPr="00E559EF">
              <w:rPr>
                <w:rFonts w:cs="Times New Roman"/>
                <w:color w:val="000000" w:themeColor="text1"/>
                <w:szCs w:val="24"/>
              </w:rPr>
              <w:t xml:space="preserve"> </w:t>
            </w:r>
            <w:r w:rsidRPr="00E559EF">
              <w:rPr>
                <w:rFonts w:cs="Times New Roman"/>
                <w:color w:val="000000" w:themeColor="text1"/>
                <w:szCs w:val="24"/>
              </w:rPr>
              <w:t xml:space="preserve">представлен </w:t>
            </w:r>
            <w:r w:rsidR="00287A36" w:rsidRPr="00E559EF">
              <w:rPr>
                <w:rFonts w:cs="Times New Roman"/>
                <w:color w:val="000000" w:themeColor="text1"/>
                <w:szCs w:val="24"/>
              </w:rPr>
              <w:t>в таблице </w:t>
            </w:r>
            <w:r w:rsidRPr="00E559EF">
              <w:rPr>
                <w:rFonts w:cs="Times New Roman"/>
                <w:color w:val="000000" w:themeColor="text1"/>
                <w:szCs w:val="24"/>
                <w:highlight w:val="yellow"/>
              </w:rPr>
              <w:fldChar w:fldCharType="begin"/>
            </w:r>
            <w:r w:rsidRPr="00E559EF">
              <w:rPr>
                <w:rFonts w:cs="Times New Roman"/>
                <w:color w:val="000000" w:themeColor="text1"/>
                <w:szCs w:val="24"/>
                <w:highlight w:val="yellow"/>
              </w:rPr>
              <w:instrText xml:space="preserve"> REF _Ref162432256 \h \## \* MERGEFORMAT </w:instrText>
            </w:r>
            <w:r w:rsidRPr="00E559EF">
              <w:rPr>
                <w:rFonts w:cs="Times New Roman"/>
                <w:color w:val="000000" w:themeColor="text1"/>
                <w:szCs w:val="24"/>
                <w:highlight w:val="yellow"/>
              </w:rPr>
            </w:r>
            <w:r w:rsidRPr="00E559EF">
              <w:rPr>
                <w:rFonts w:cs="Times New Roman"/>
                <w:color w:val="000000" w:themeColor="text1"/>
                <w:szCs w:val="24"/>
                <w:highlight w:val="yellow"/>
              </w:rPr>
              <w:fldChar w:fldCharType="separate"/>
            </w:r>
            <w:r w:rsidR="00AE7460">
              <w:rPr>
                <w:rFonts w:cs="Times New Roman"/>
                <w:color w:val="000000" w:themeColor="text1"/>
                <w:szCs w:val="24"/>
                <w:highlight w:val="yellow"/>
              </w:rPr>
              <w:t>35</w:t>
            </w:r>
            <w:r w:rsidRPr="00E559EF">
              <w:rPr>
                <w:rFonts w:cs="Times New Roman"/>
                <w:color w:val="000000" w:themeColor="text1"/>
                <w:szCs w:val="24"/>
                <w:highlight w:val="yellow"/>
              </w:rPr>
              <w:fldChar w:fldCharType="end"/>
            </w:r>
          </w:p>
        </w:tc>
      </w:tr>
      <w:tr w:rsidR="00DA3D02" w:rsidRPr="00E559EF" w14:paraId="38CA6936" w14:textId="77777777" w:rsidTr="007D640C">
        <w:trPr>
          <w:jc w:val="center"/>
        </w:trPr>
        <w:tc>
          <w:tcPr>
            <w:tcW w:w="1736" w:type="dxa"/>
          </w:tcPr>
          <w:p w14:paraId="13C92B77" w14:textId="77777777" w:rsidR="001A589A" w:rsidRPr="00E559EF" w:rsidRDefault="001B5AB9" w:rsidP="007D640C">
            <w:pPr>
              <w:pStyle w:val="12-4"/>
              <w:keepLines/>
              <w:rPr>
                <w:rFonts w:cs="Times New Roman"/>
                <w:color w:val="000000" w:themeColor="text1"/>
                <w:szCs w:val="24"/>
              </w:rPr>
            </w:pPr>
            <w:r w:rsidRPr="00E559EF">
              <w:rPr>
                <w:rFonts w:cs="Times New Roman"/>
                <w:color w:val="000000" w:themeColor="text1"/>
                <w:szCs w:val="24"/>
              </w:rPr>
              <w:t xml:space="preserve">Статус обработки документа: </w:t>
            </w:r>
            <w:r w:rsidRPr="00E559EF">
              <w:rPr>
                <w:rFonts w:cs="Times New Roman"/>
                <w:color w:val="000000" w:themeColor="text1"/>
                <w:szCs w:val="24"/>
                <w:lang w:val="en-US"/>
              </w:rPr>
              <w:t>SUCCESS</w:t>
            </w:r>
            <w:r w:rsidRPr="00E559EF">
              <w:rPr>
                <w:rFonts w:cs="Times New Roman"/>
                <w:color w:val="000000" w:themeColor="text1"/>
                <w:szCs w:val="24"/>
              </w:rPr>
              <w:t xml:space="preserve"> - обработано успешно; </w:t>
            </w:r>
            <w:r w:rsidRPr="00E559EF">
              <w:rPr>
                <w:rFonts w:cs="Times New Roman"/>
                <w:color w:val="000000" w:themeColor="text1"/>
                <w:szCs w:val="24"/>
                <w:lang w:val="en-US"/>
              </w:rPr>
              <w:t>FAILURE</w:t>
            </w:r>
            <w:r w:rsidRPr="00E559EF">
              <w:rPr>
                <w:rFonts w:cs="Times New Roman"/>
                <w:color w:val="000000" w:themeColor="text1"/>
                <w:szCs w:val="24"/>
              </w:rPr>
              <w:t xml:space="preserve"> - ошибки при обработке; </w:t>
            </w:r>
            <w:r w:rsidRPr="00E559EF">
              <w:rPr>
                <w:rFonts w:cs="Times New Roman"/>
                <w:color w:val="000000" w:themeColor="text1"/>
                <w:szCs w:val="24"/>
                <w:lang w:val="en-US"/>
              </w:rPr>
              <w:t>PROCESSING</w:t>
            </w:r>
            <w:r w:rsidRPr="00E559EF">
              <w:rPr>
                <w:rFonts w:cs="Times New Roman"/>
                <w:color w:val="000000" w:themeColor="text1"/>
                <w:szCs w:val="24"/>
              </w:rPr>
              <w:t xml:space="preserve"> - обрабатывается</w:t>
            </w:r>
          </w:p>
        </w:tc>
        <w:tc>
          <w:tcPr>
            <w:tcW w:w="1716" w:type="dxa"/>
          </w:tcPr>
          <w:p w14:paraId="27952CCE" w14:textId="77777777" w:rsidR="001A589A" w:rsidRPr="00E559EF" w:rsidRDefault="001B5AB9" w:rsidP="007D640C">
            <w:pPr>
              <w:pStyle w:val="12-4"/>
              <w:keepLines/>
              <w:rPr>
                <w:rFonts w:cs="Times New Roman"/>
                <w:color w:val="000000" w:themeColor="text1"/>
                <w:szCs w:val="24"/>
                <w:lang w:val="en-US"/>
              </w:rPr>
            </w:pPr>
            <w:proofErr w:type="spellStart"/>
            <w:r w:rsidRPr="00E559EF">
              <w:rPr>
                <w:rFonts w:cs="Times New Roman"/>
                <w:color w:val="000000" w:themeColor="text1"/>
                <w:szCs w:val="24"/>
                <w:lang w:val="en-US"/>
              </w:rPr>
              <w:t>receiptStatus</w:t>
            </w:r>
            <w:proofErr w:type="spellEnd"/>
          </w:p>
        </w:tc>
        <w:tc>
          <w:tcPr>
            <w:tcW w:w="654" w:type="dxa"/>
          </w:tcPr>
          <w:p w14:paraId="20E493A2" w14:textId="77777777" w:rsidR="001A589A" w:rsidRPr="00E559EF" w:rsidRDefault="001B5AB9" w:rsidP="007D640C">
            <w:pPr>
              <w:pStyle w:val="12-4"/>
              <w:keepLines/>
              <w:rPr>
                <w:rFonts w:cs="Times New Roman"/>
                <w:color w:val="000000" w:themeColor="text1"/>
                <w:szCs w:val="24"/>
                <w:lang w:val="en-US"/>
              </w:rPr>
            </w:pPr>
            <w:r w:rsidRPr="00E559EF">
              <w:rPr>
                <w:rFonts w:cs="Times New Roman"/>
                <w:color w:val="000000" w:themeColor="text1"/>
                <w:szCs w:val="24"/>
                <w:lang w:val="en-US"/>
              </w:rPr>
              <w:t>П</w:t>
            </w:r>
          </w:p>
        </w:tc>
        <w:tc>
          <w:tcPr>
            <w:tcW w:w="1276" w:type="dxa"/>
          </w:tcPr>
          <w:p w14:paraId="7C007B8D" w14:textId="77777777" w:rsidR="001A589A" w:rsidRPr="00E559EF" w:rsidRDefault="001B5AB9" w:rsidP="007D640C">
            <w:pPr>
              <w:pStyle w:val="12-4"/>
              <w:keepLines/>
              <w:rPr>
                <w:rFonts w:cs="Times New Roman"/>
                <w:color w:val="000000" w:themeColor="text1"/>
                <w:szCs w:val="24"/>
                <w:lang w:val="en-US"/>
              </w:rPr>
            </w:pPr>
            <w:proofErr w:type="spellStart"/>
            <w:r w:rsidRPr="00E559EF">
              <w:rPr>
                <w:rFonts w:cs="Times New Roman"/>
                <w:color w:val="000000" w:themeColor="text1"/>
                <w:szCs w:val="24"/>
                <w:lang w:val="en-US"/>
              </w:rPr>
              <w:t>receiptStatusType</w:t>
            </w:r>
            <w:proofErr w:type="spellEnd"/>
          </w:p>
        </w:tc>
        <w:tc>
          <w:tcPr>
            <w:tcW w:w="1984" w:type="dxa"/>
          </w:tcPr>
          <w:p w14:paraId="3990B7ED" w14:textId="77777777" w:rsidR="001A589A" w:rsidRPr="00E559EF" w:rsidRDefault="001B5AB9" w:rsidP="007D640C">
            <w:pPr>
              <w:pStyle w:val="12-4"/>
              <w:keepLines/>
              <w:rPr>
                <w:rFonts w:cs="Times New Roman"/>
                <w:color w:val="000000" w:themeColor="text1"/>
                <w:szCs w:val="24"/>
                <w:lang w:val="en-US"/>
              </w:rPr>
            </w:pPr>
            <w:r w:rsidRPr="00E559EF">
              <w:rPr>
                <w:rFonts w:cs="Times New Roman"/>
                <w:color w:val="000000" w:themeColor="text1"/>
                <w:szCs w:val="24"/>
                <w:lang w:val="en-US"/>
              </w:rPr>
              <w:t>О</w:t>
            </w:r>
          </w:p>
        </w:tc>
        <w:tc>
          <w:tcPr>
            <w:tcW w:w="2261" w:type="dxa"/>
          </w:tcPr>
          <w:p w14:paraId="7FECC18E" w14:textId="77777777" w:rsidR="001A589A" w:rsidRPr="00E559EF" w:rsidRDefault="001B5AB9" w:rsidP="007D640C">
            <w:pPr>
              <w:pStyle w:val="12-4"/>
              <w:keepLines/>
              <w:rPr>
                <w:rFonts w:cs="Times New Roman"/>
                <w:color w:val="000000" w:themeColor="text1"/>
                <w:szCs w:val="24"/>
              </w:rPr>
            </w:pPr>
            <w:r w:rsidRPr="00E559EF">
              <w:rPr>
                <w:rFonts w:cs="Times New Roman"/>
                <w:color w:val="000000" w:themeColor="text1"/>
                <w:szCs w:val="24"/>
              </w:rPr>
              <w:t>–</w:t>
            </w:r>
          </w:p>
        </w:tc>
      </w:tr>
      <w:tr w:rsidR="00DA3D02" w:rsidRPr="00E559EF" w14:paraId="796B22BF" w14:textId="77777777" w:rsidTr="007D640C">
        <w:trPr>
          <w:jc w:val="center"/>
        </w:trPr>
        <w:tc>
          <w:tcPr>
            <w:tcW w:w="1736" w:type="dxa"/>
          </w:tcPr>
          <w:p w14:paraId="48330393" w14:textId="77777777" w:rsidR="001A589A" w:rsidRPr="00E559EF" w:rsidRDefault="001B5AB9" w:rsidP="007D640C">
            <w:pPr>
              <w:pStyle w:val="12-4"/>
              <w:keepLines/>
              <w:rPr>
                <w:rFonts w:cs="Times New Roman"/>
                <w:color w:val="000000" w:themeColor="text1"/>
                <w:szCs w:val="24"/>
                <w:lang w:val="en-US"/>
              </w:rPr>
            </w:pPr>
            <w:proofErr w:type="spellStart"/>
            <w:r w:rsidRPr="00E559EF">
              <w:rPr>
                <w:rFonts w:cs="Times New Roman"/>
                <w:color w:val="000000" w:themeColor="text1"/>
                <w:szCs w:val="24"/>
                <w:lang w:val="en-US"/>
              </w:rPr>
              <w:t>Информация</w:t>
            </w:r>
            <w:proofErr w:type="spellEnd"/>
            <w:r w:rsidRPr="00E559EF">
              <w:rPr>
                <w:rFonts w:cs="Times New Roman"/>
                <w:color w:val="000000" w:themeColor="text1"/>
                <w:szCs w:val="24"/>
                <w:lang w:val="en-US"/>
              </w:rPr>
              <w:t xml:space="preserve"> о </w:t>
            </w:r>
            <w:proofErr w:type="spellStart"/>
            <w:r w:rsidRPr="00E559EF">
              <w:rPr>
                <w:rFonts w:cs="Times New Roman"/>
                <w:color w:val="000000" w:themeColor="text1"/>
                <w:szCs w:val="24"/>
                <w:lang w:val="en-US"/>
              </w:rPr>
              <w:t>прикреплённых</w:t>
            </w:r>
            <w:proofErr w:type="spellEnd"/>
            <w:r w:rsidRPr="00E559EF">
              <w:rPr>
                <w:rFonts w:cs="Times New Roman"/>
                <w:color w:val="000000" w:themeColor="text1"/>
                <w:szCs w:val="24"/>
                <w:lang w:val="en-US"/>
              </w:rPr>
              <w:t xml:space="preserve"> </w:t>
            </w:r>
            <w:proofErr w:type="spellStart"/>
            <w:r w:rsidRPr="00E559EF">
              <w:rPr>
                <w:rFonts w:cs="Times New Roman"/>
                <w:color w:val="000000" w:themeColor="text1"/>
                <w:szCs w:val="24"/>
                <w:lang w:val="en-US"/>
              </w:rPr>
              <w:t>вложениях</w:t>
            </w:r>
            <w:proofErr w:type="spellEnd"/>
          </w:p>
        </w:tc>
        <w:tc>
          <w:tcPr>
            <w:tcW w:w="1716" w:type="dxa"/>
          </w:tcPr>
          <w:p w14:paraId="681CF8C4" w14:textId="77777777" w:rsidR="001A589A" w:rsidRPr="00E559EF" w:rsidRDefault="001B5AB9" w:rsidP="007D640C">
            <w:pPr>
              <w:pStyle w:val="12-4"/>
              <w:keepLines/>
              <w:rPr>
                <w:rFonts w:cs="Times New Roman"/>
                <w:color w:val="000000" w:themeColor="text1"/>
                <w:szCs w:val="24"/>
                <w:lang w:val="en-US"/>
              </w:rPr>
            </w:pPr>
            <w:r w:rsidRPr="00E559EF">
              <w:rPr>
                <w:rFonts w:cs="Times New Roman"/>
                <w:color w:val="000000" w:themeColor="text1"/>
                <w:szCs w:val="24"/>
                <w:lang w:val="en-US"/>
              </w:rPr>
              <w:t>attachment</w:t>
            </w:r>
          </w:p>
        </w:tc>
        <w:tc>
          <w:tcPr>
            <w:tcW w:w="654" w:type="dxa"/>
          </w:tcPr>
          <w:p w14:paraId="3A80534A" w14:textId="77777777" w:rsidR="001A589A" w:rsidRPr="00E559EF" w:rsidRDefault="001B5AB9" w:rsidP="007D640C">
            <w:pPr>
              <w:pStyle w:val="12-4"/>
              <w:keepLines/>
              <w:rPr>
                <w:rFonts w:cs="Times New Roman"/>
                <w:color w:val="000000" w:themeColor="text1"/>
                <w:szCs w:val="24"/>
                <w:lang w:val="en-US"/>
              </w:rPr>
            </w:pPr>
            <w:r w:rsidRPr="00E559EF">
              <w:rPr>
                <w:rFonts w:cs="Times New Roman"/>
                <w:color w:val="000000" w:themeColor="text1"/>
                <w:szCs w:val="24"/>
                <w:lang w:val="en-US"/>
              </w:rPr>
              <w:t>П</w:t>
            </w:r>
          </w:p>
        </w:tc>
        <w:tc>
          <w:tcPr>
            <w:tcW w:w="1276" w:type="dxa"/>
          </w:tcPr>
          <w:p w14:paraId="680820C9" w14:textId="77777777" w:rsidR="001A589A" w:rsidRPr="00E559EF" w:rsidRDefault="001B5AB9" w:rsidP="007D640C">
            <w:pPr>
              <w:pStyle w:val="12-4"/>
              <w:keepLines/>
              <w:rPr>
                <w:rFonts w:cs="Times New Roman"/>
                <w:color w:val="000000" w:themeColor="text1"/>
                <w:szCs w:val="24"/>
                <w:lang w:val="en-US"/>
              </w:rPr>
            </w:pPr>
            <w:proofErr w:type="spellStart"/>
            <w:r w:rsidRPr="00E559EF">
              <w:rPr>
                <w:rFonts w:cs="Times New Roman"/>
                <w:color w:val="000000" w:themeColor="text1"/>
                <w:szCs w:val="24"/>
                <w:lang w:val="en-US"/>
              </w:rPr>
              <w:t>attachmentsType</w:t>
            </w:r>
            <w:proofErr w:type="spellEnd"/>
          </w:p>
        </w:tc>
        <w:tc>
          <w:tcPr>
            <w:tcW w:w="1984" w:type="dxa"/>
          </w:tcPr>
          <w:p w14:paraId="1ADEB63C" w14:textId="77777777" w:rsidR="001A589A" w:rsidRPr="00E559EF" w:rsidRDefault="001B5AB9" w:rsidP="007D640C">
            <w:pPr>
              <w:pStyle w:val="12-4"/>
              <w:keepLines/>
              <w:rPr>
                <w:rFonts w:cs="Times New Roman"/>
                <w:color w:val="000000" w:themeColor="text1"/>
                <w:szCs w:val="24"/>
                <w:lang w:val="en-US"/>
              </w:rPr>
            </w:pPr>
            <w:r w:rsidRPr="00E559EF">
              <w:rPr>
                <w:rFonts w:cs="Times New Roman"/>
                <w:color w:val="000000" w:themeColor="text1"/>
                <w:szCs w:val="24"/>
                <w:lang w:val="en-US"/>
              </w:rPr>
              <w:t>О</w:t>
            </w:r>
          </w:p>
        </w:tc>
        <w:tc>
          <w:tcPr>
            <w:tcW w:w="2261" w:type="dxa"/>
          </w:tcPr>
          <w:p w14:paraId="6D01CEE5" w14:textId="77777777" w:rsidR="001A589A" w:rsidRPr="00E559EF" w:rsidRDefault="001B5AB9" w:rsidP="007D640C">
            <w:pPr>
              <w:pStyle w:val="12-4"/>
              <w:keepLines/>
              <w:rPr>
                <w:rFonts w:cs="Times New Roman"/>
                <w:color w:val="000000" w:themeColor="text1"/>
                <w:szCs w:val="24"/>
              </w:rPr>
            </w:pPr>
            <w:r w:rsidRPr="00E559EF">
              <w:rPr>
                <w:rFonts w:cs="Times New Roman"/>
                <w:color w:val="000000" w:themeColor="text1"/>
                <w:szCs w:val="24"/>
              </w:rPr>
              <w:t>–</w:t>
            </w:r>
          </w:p>
        </w:tc>
      </w:tr>
      <w:tr w:rsidR="00DA3D02" w:rsidRPr="00E559EF" w14:paraId="5611B585" w14:textId="77777777" w:rsidTr="007D640C">
        <w:trPr>
          <w:jc w:val="center"/>
        </w:trPr>
        <w:tc>
          <w:tcPr>
            <w:tcW w:w="1736" w:type="dxa"/>
          </w:tcPr>
          <w:p w14:paraId="1E20E775" w14:textId="77777777" w:rsidR="001A589A" w:rsidRPr="00E559EF" w:rsidRDefault="001B5AB9" w:rsidP="007D640C">
            <w:pPr>
              <w:pStyle w:val="12-4"/>
              <w:keepLines/>
              <w:rPr>
                <w:rFonts w:cs="Times New Roman"/>
                <w:color w:val="000000" w:themeColor="text1"/>
                <w:szCs w:val="24"/>
                <w:lang w:val="en-US"/>
              </w:rPr>
            </w:pPr>
            <w:proofErr w:type="spellStart"/>
            <w:r w:rsidRPr="00E559EF">
              <w:rPr>
                <w:rFonts w:cs="Times New Roman"/>
                <w:color w:val="000000" w:themeColor="text1"/>
                <w:szCs w:val="24"/>
                <w:lang w:val="en-US"/>
              </w:rPr>
              <w:t>Имя</w:t>
            </w:r>
            <w:proofErr w:type="spellEnd"/>
            <w:r w:rsidRPr="00E559EF">
              <w:rPr>
                <w:rFonts w:cs="Times New Roman"/>
                <w:color w:val="000000" w:themeColor="text1"/>
                <w:szCs w:val="24"/>
                <w:lang w:val="en-US"/>
              </w:rPr>
              <w:t xml:space="preserve"> </w:t>
            </w:r>
            <w:proofErr w:type="spellStart"/>
            <w:r w:rsidRPr="00E559EF">
              <w:rPr>
                <w:rFonts w:cs="Times New Roman"/>
                <w:color w:val="000000" w:themeColor="text1"/>
                <w:szCs w:val="24"/>
                <w:lang w:val="en-US"/>
              </w:rPr>
              <w:t>файла</w:t>
            </w:r>
            <w:proofErr w:type="spellEnd"/>
          </w:p>
        </w:tc>
        <w:tc>
          <w:tcPr>
            <w:tcW w:w="1716" w:type="dxa"/>
          </w:tcPr>
          <w:p w14:paraId="6F5C46E6" w14:textId="77777777" w:rsidR="001A589A" w:rsidRPr="00E559EF" w:rsidRDefault="001B5AB9" w:rsidP="007D640C">
            <w:pPr>
              <w:pStyle w:val="12-4"/>
              <w:keepLines/>
              <w:rPr>
                <w:rFonts w:cs="Times New Roman"/>
                <w:color w:val="000000" w:themeColor="text1"/>
                <w:szCs w:val="24"/>
                <w:lang w:val="en-US"/>
              </w:rPr>
            </w:pPr>
            <w:proofErr w:type="spellStart"/>
            <w:r w:rsidRPr="00E559EF">
              <w:rPr>
                <w:rFonts w:cs="Times New Roman"/>
                <w:color w:val="000000" w:themeColor="text1"/>
                <w:szCs w:val="24"/>
                <w:lang w:val="en-US"/>
              </w:rPr>
              <w:t>fileName</w:t>
            </w:r>
            <w:proofErr w:type="spellEnd"/>
          </w:p>
        </w:tc>
        <w:tc>
          <w:tcPr>
            <w:tcW w:w="654" w:type="dxa"/>
          </w:tcPr>
          <w:p w14:paraId="4218C5C3" w14:textId="77777777" w:rsidR="001A589A" w:rsidRPr="00E559EF" w:rsidRDefault="001B5AB9" w:rsidP="007D640C">
            <w:pPr>
              <w:pStyle w:val="12-4"/>
              <w:keepLines/>
              <w:rPr>
                <w:rFonts w:cs="Times New Roman"/>
                <w:color w:val="000000" w:themeColor="text1"/>
                <w:szCs w:val="24"/>
                <w:lang w:val="en-US"/>
              </w:rPr>
            </w:pPr>
            <w:r w:rsidRPr="00E559EF">
              <w:rPr>
                <w:rFonts w:cs="Times New Roman"/>
                <w:color w:val="000000" w:themeColor="text1"/>
                <w:szCs w:val="24"/>
                <w:lang w:val="en-US"/>
              </w:rPr>
              <w:t>П</w:t>
            </w:r>
          </w:p>
        </w:tc>
        <w:tc>
          <w:tcPr>
            <w:tcW w:w="1276" w:type="dxa"/>
          </w:tcPr>
          <w:p w14:paraId="4B67AC5F" w14:textId="77777777" w:rsidR="001A589A" w:rsidRPr="00E559EF" w:rsidRDefault="001B5AB9" w:rsidP="007D640C">
            <w:pPr>
              <w:pStyle w:val="12-4"/>
              <w:keepLines/>
              <w:rPr>
                <w:rFonts w:cs="Times New Roman"/>
                <w:color w:val="000000" w:themeColor="text1"/>
                <w:szCs w:val="24"/>
                <w:lang w:val="en-US"/>
              </w:rPr>
            </w:pPr>
            <w:proofErr w:type="spellStart"/>
            <w:r w:rsidRPr="00E559EF">
              <w:rPr>
                <w:rFonts w:cs="Times New Roman"/>
                <w:color w:val="000000" w:themeColor="text1"/>
                <w:szCs w:val="24"/>
                <w:lang w:val="en-US"/>
              </w:rPr>
              <w:t>fileNameType</w:t>
            </w:r>
            <w:proofErr w:type="spellEnd"/>
          </w:p>
        </w:tc>
        <w:tc>
          <w:tcPr>
            <w:tcW w:w="1984" w:type="dxa"/>
          </w:tcPr>
          <w:p w14:paraId="634C8CE1" w14:textId="77777777" w:rsidR="001A589A" w:rsidRPr="00E559EF" w:rsidRDefault="001B5AB9" w:rsidP="007D640C">
            <w:pPr>
              <w:pStyle w:val="12-4"/>
              <w:keepLines/>
              <w:rPr>
                <w:rFonts w:cs="Times New Roman"/>
                <w:color w:val="000000" w:themeColor="text1"/>
                <w:szCs w:val="24"/>
                <w:lang w:val="en-US"/>
              </w:rPr>
            </w:pPr>
            <w:r w:rsidRPr="00E559EF">
              <w:rPr>
                <w:rFonts w:cs="Times New Roman"/>
                <w:color w:val="000000" w:themeColor="text1"/>
                <w:szCs w:val="24"/>
                <w:lang w:val="en-US"/>
              </w:rPr>
              <w:t>О</w:t>
            </w:r>
          </w:p>
        </w:tc>
        <w:tc>
          <w:tcPr>
            <w:tcW w:w="2261" w:type="dxa"/>
          </w:tcPr>
          <w:p w14:paraId="0AC581D0" w14:textId="77777777" w:rsidR="001A589A" w:rsidRPr="00E559EF" w:rsidRDefault="001B5AB9" w:rsidP="007D640C">
            <w:pPr>
              <w:pStyle w:val="12-4"/>
              <w:keepLines/>
              <w:rPr>
                <w:rFonts w:cs="Times New Roman"/>
                <w:color w:val="000000" w:themeColor="text1"/>
                <w:szCs w:val="24"/>
              </w:rPr>
            </w:pPr>
            <w:r w:rsidRPr="00E559EF">
              <w:rPr>
                <w:rFonts w:cs="Times New Roman"/>
                <w:color w:val="000000" w:themeColor="text1"/>
                <w:szCs w:val="24"/>
              </w:rPr>
              <w:t>–</w:t>
            </w:r>
          </w:p>
        </w:tc>
      </w:tr>
    </w:tbl>
    <w:p w14:paraId="006D888F" w14:textId="77777777" w:rsidR="001A589A" w:rsidRPr="00E559EF" w:rsidRDefault="001A589A" w:rsidP="00B47663">
      <w:pPr>
        <w:rPr>
          <w:lang w:eastAsia="ru-RU"/>
        </w:rPr>
      </w:pPr>
    </w:p>
    <w:p w14:paraId="051C963E" w14:textId="77777777" w:rsidR="001A589A" w:rsidRPr="00E559EF" w:rsidRDefault="001B5AB9" w:rsidP="00B47663">
      <w:pPr>
        <w:pStyle w:val="3"/>
        <w:rPr>
          <w:lang w:val="en-US"/>
        </w:rPr>
      </w:pPr>
      <w:bookmarkStart w:id="281" w:name="_Toc162432599"/>
      <w:bookmarkStart w:id="282" w:name="_Toc213235031"/>
      <w:proofErr w:type="spellStart"/>
      <w:r w:rsidRPr="00E559EF">
        <w:rPr>
          <w:lang w:val="en-US"/>
        </w:rPr>
        <w:t>Описание</w:t>
      </w:r>
      <w:proofErr w:type="spellEnd"/>
      <w:r w:rsidRPr="00E559EF">
        <w:rPr>
          <w:lang w:val="en-US"/>
        </w:rPr>
        <w:t xml:space="preserve"> </w:t>
      </w:r>
      <w:proofErr w:type="spellStart"/>
      <w:r w:rsidRPr="00E559EF">
        <w:rPr>
          <w:lang w:val="en-US"/>
        </w:rPr>
        <w:t>комплексного</w:t>
      </w:r>
      <w:proofErr w:type="spellEnd"/>
      <w:r w:rsidRPr="00E559EF">
        <w:rPr>
          <w:lang w:val="en-US"/>
        </w:rPr>
        <w:t xml:space="preserve"> </w:t>
      </w:r>
      <w:proofErr w:type="spellStart"/>
      <w:r w:rsidRPr="00E559EF">
        <w:rPr>
          <w:lang w:val="en-US"/>
        </w:rPr>
        <w:t>типа</w:t>
      </w:r>
      <w:proofErr w:type="spellEnd"/>
      <w:r w:rsidRPr="00E559EF">
        <w:rPr>
          <w:lang w:val="en-US"/>
        </w:rPr>
        <w:t xml:space="preserve"> «</w:t>
      </w:r>
      <w:proofErr w:type="spellStart"/>
      <w:r w:rsidRPr="00E559EF">
        <w:rPr>
          <w:lang w:val="en-US"/>
        </w:rPr>
        <w:t>fileLoadReceiptType</w:t>
      </w:r>
      <w:proofErr w:type="spellEnd"/>
      <w:r w:rsidRPr="00E559EF">
        <w:rPr>
          <w:lang w:val="en-US"/>
        </w:rPr>
        <w:t>»</w:t>
      </w:r>
      <w:bookmarkEnd w:id="281"/>
      <w:bookmarkEnd w:id="282"/>
    </w:p>
    <w:p w14:paraId="34BC7628" w14:textId="3E35833F" w:rsidR="001A589A" w:rsidRPr="00E559EF" w:rsidRDefault="001B5AB9" w:rsidP="00B47663">
      <w:pPr>
        <w:rPr>
          <w:lang w:eastAsia="ru-RU"/>
        </w:rPr>
      </w:pPr>
      <w:r w:rsidRPr="00E559EF">
        <w:rPr>
          <w:lang w:eastAsia="ru-RU"/>
        </w:rPr>
        <w:t>Описание комплексного типа «</w:t>
      </w:r>
      <w:proofErr w:type="spellStart"/>
      <w:r w:rsidRPr="00E559EF">
        <w:rPr>
          <w:lang w:eastAsia="ru-RU"/>
        </w:rPr>
        <w:t>fileLoadReceiptType</w:t>
      </w:r>
      <w:proofErr w:type="spellEnd"/>
      <w:r w:rsidRPr="00E559EF">
        <w:rPr>
          <w:lang w:eastAsia="ru-RU"/>
        </w:rPr>
        <w:t xml:space="preserve">» блока «Результат обработки файла» описано </w:t>
      </w:r>
      <w:r w:rsidR="00287A36" w:rsidRPr="00E559EF">
        <w:rPr>
          <w:lang w:eastAsia="ru-RU"/>
        </w:rPr>
        <w:t>в таблице </w:t>
      </w:r>
      <w:r w:rsidRPr="00E559EF">
        <w:rPr>
          <w:lang w:eastAsia="ru-RU"/>
        </w:rPr>
        <w:t>ниже (</w:t>
      </w:r>
      <w:r w:rsidRPr="00E559EF">
        <w:rPr>
          <w:lang w:eastAsia="ru-RU"/>
        </w:rPr>
        <w:fldChar w:fldCharType="begin"/>
      </w:r>
      <w:r w:rsidRPr="00E559EF">
        <w:rPr>
          <w:lang w:eastAsia="ru-RU"/>
        </w:rPr>
        <w:instrText xml:space="preserve"> REF _Ref175949904 \h  \* MERGEFORMAT </w:instrText>
      </w:r>
      <w:r w:rsidRPr="00E559EF">
        <w:rPr>
          <w:lang w:eastAsia="ru-RU"/>
        </w:rPr>
      </w:r>
      <w:r w:rsidRPr="00E559EF">
        <w:rPr>
          <w:lang w:eastAsia="ru-RU"/>
        </w:rPr>
        <w:fldChar w:fldCharType="separate"/>
      </w:r>
      <w:r w:rsidR="00AE7460" w:rsidRPr="00E559EF">
        <w:t>Таблица </w:t>
      </w:r>
      <w:r w:rsidR="00AE7460">
        <w:t>31</w:t>
      </w:r>
      <w:r w:rsidRPr="00E559EF">
        <w:rPr>
          <w:lang w:eastAsia="ru-RU"/>
        </w:rPr>
        <w:fldChar w:fldCharType="end"/>
      </w:r>
      <w:r w:rsidRPr="00E559EF">
        <w:rPr>
          <w:lang w:eastAsia="ru-RU"/>
        </w:rPr>
        <w:t>).</w:t>
      </w:r>
    </w:p>
    <w:p w14:paraId="3D0DB342" w14:textId="3EB0087F" w:rsidR="001A589A" w:rsidRPr="00E559EF" w:rsidRDefault="00BB2DFE">
      <w:pPr>
        <w:pStyle w:val="-d"/>
      </w:pPr>
      <w:bookmarkStart w:id="283" w:name="_Ref175949904"/>
      <w:bookmarkStart w:id="284" w:name="_Toc213235081"/>
      <w:r w:rsidRPr="00E559EF">
        <w:t>Таблица </w:t>
      </w:r>
      <w:r w:rsidR="001B5AB9" w:rsidRPr="00E559EF">
        <w:fldChar w:fldCharType="begin"/>
      </w:r>
      <w:r w:rsidR="001B5AB9" w:rsidRPr="00E559EF">
        <w:instrText xml:space="preserve">SEQ Таблица \* ARABIC </w:instrText>
      </w:r>
      <w:r w:rsidR="001B5AB9" w:rsidRPr="00E559EF">
        <w:fldChar w:fldCharType="separate"/>
      </w:r>
      <w:r w:rsidR="00AE7460">
        <w:rPr>
          <w:noProof/>
        </w:rPr>
        <w:t>31</w:t>
      </w:r>
      <w:r w:rsidR="001B5AB9" w:rsidRPr="00E559EF">
        <w:fldChar w:fldCharType="end"/>
      </w:r>
      <w:bookmarkEnd w:id="283"/>
      <w:r w:rsidRPr="00E559EF">
        <w:t> – </w:t>
      </w:r>
      <w:r w:rsidR="001B5AB9" w:rsidRPr="00E559EF">
        <w:t>Описание комплексного типа «</w:t>
      </w:r>
      <w:proofErr w:type="spellStart"/>
      <w:r w:rsidR="001B5AB9" w:rsidRPr="00E559EF">
        <w:t>fileLoadReceiptType</w:t>
      </w:r>
      <w:proofErr w:type="spellEnd"/>
      <w:r w:rsidR="001B5AB9" w:rsidRPr="00E559EF">
        <w:t>»</w:t>
      </w:r>
      <w:bookmarkEnd w:id="284"/>
    </w:p>
    <w:tbl>
      <w:tblPr>
        <w:tblStyle w:val="GOSTTable2"/>
        <w:tblW w:w="5000" w:type="pct"/>
        <w:jc w:val="center"/>
        <w:tblCellMar>
          <w:top w:w="57" w:type="dxa"/>
          <w:left w:w="57" w:type="dxa"/>
          <w:bottom w:w="57" w:type="dxa"/>
          <w:right w:w="57" w:type="dxa"/>
        </w:tblCellMar>
        <w:tblLook w:val="01E0" w:firstRow="1" w:lastRow="1" w:firstColumn="1" w:lastColumn="1" w:noHBand="0" w:noVBand="0"/>
        <w:tblCaption w:val="Описание"/>
      </w:tblPr>
      <w:tblGrid>
        <w:gridCol w:w="1927"/>
        <w:gridCol w:w="1961"/>
        <w:gridCol w:w="551"/>
        <w:gridCol w:w="1233"/>
        <w:gridCol w:w="1863"/>
        <w:gridCol w:w="2092"/>
      </w:tblGrid>
      <w:tr w:rsidR="00DA3D02" w:rsidRPr="00E559EF" w14:paraId="033B2E83" w14:textId="77777777" w:rsidTr="00B47663">
        <w:trPr>
          <w:cnfStyle w:val="100000000000" w:firstRow="1" w:lastRow="0" w:firstColumn="0" w:lastColumn="0" w:oddVBand="0" w:evenVBand="0" w:oddHBand="0" w:evenHBand="0" w:firstRowFirstColumn="0" w:firstRowLastColumn="0" w:lastRowFirstColumn="0" w:lastRowLastColumn="0"/>
          <w:tblHeader/>
          <w:jc w:val="center"/>
        </w:trPr>
        <w:tc>
          <w:tcPr>
            <w:tcW w:w="1001" w:type="pct"/>
            <w:shd w:val="clear" w:color="auto" w:fill="D9D9D9" w:themeFill="background1" w:themeFillShade="D9"/>
          </w:tcPr>
          <w:p w14:paraId="51A2B38B" w14:textId="355A79C3" w:rsidR="001A589A" w:rsidRPr="00E559EF" w:rsidRDefault="001B5AB9" w:rsidP="00B47663">
            <w:pPr>
              <w:pStyle w:val="12-2"/>
              <w:rPr>
                <w:color w:val="000000" w:themeColor="text1"/>
                <w:szCs w:val="24"/>
              </w:rPr>
            </w:pPr>
            <w:r w:rsidRPr="00E559EF">
              <w:rPr>
                <w:color w:val="000000" w:themeColor="text1"/>
                <w:szCs w:val="24"/>
              </w:rPr>
              <w:t xml:space="preserve">Наименование </w:t>
            </w:r>
            <w:r w:rsidR="0073647A" w:rsidRPr="00E559EF">
              <w:rPr>
                <w:rFonts w:cs="Times New Roman"/>
                <w:color w:val="000000" w:themeColor="text1"/>
                <w:szCs w:val="24"/>
                <w:highlight w:val="yellow"/>
              </w:rPr>
              <w:t>реквизита</w:t>
            </w:r>
          </w:p>
        </w:tc>
        <w:tc>
          <w:tcPr>
            <w:tcW w:w="1018" w:type="pct"/>
            <w:shd w:val="clear" w:color="auto" w:fill="D9D9D9" w:themeFill="background1" w:themeFillShade="D9"/>
          </w:tcPr>
          <w:p w14:paraId="69CEC571" w14:textId="28B3A248" w:rsidR="001A589A" w:rsidRPr="00E559EF" w:rsidRDefault="001B5AB9" w:rsidP="00B47663">
            <w:pPr>
              <w:pStyle w:val="12-2"/>
              <w:rPr>
                <w:color w:val="000000" w:themeColor="text1"/>
                <w:szCs w:val="24"/>
              </w:rPr>
            </w:pPr>
            <w:r w:rsidRPr="00E559EF">
              <w:rPr>
                <w:color w:val="000000" w:themeColor="text1"/>
                <w:szCs w:val="24"/>
              </w:rPr>
              <w:t>Сокращенное наименование</w:t>
            </w:r>
          </w:p>
        </w:tc>
        <w:tc>
          <w:tcPr>
            <w:tcW w:w="286" w:type="pct"/>
            <w:shd w:val="clear" w:color="auto" w:fill="D9D9D9" w:themeFill="background1" w:themeFillShade="D9"/>
          </w:tcPr>
          <w:p w14:paraId="3C797A1C" w14:textId="77777777" w:rsidR="001A589A" w:rsidRPr="00E559EF" w:rsidRDefault="001B5AB9" w:rsidP="00B47663">
            <w:pPr>
              <w:pStyle w:val="12-2"/>
              <w:rPr>
                <w:color w:val="000000" w:themeColor="text1"/>
                <w:szCs w:val="24"/>
              </w:rPr>
            </w:pPr>
            <w:r w:rsidRPr="00E559EF">
              <w:rPr>
                <w:color w:val="000000" w:themeColor="text1"/>
                <w:szCs w:val="24"/>
              </w:rPr>
              <w:t>Тип</w:t>
            </w:r>
          </w:p>
        </w:tc>
        <w:tc>
          <w:tcPr>
            <w:tcW w:w="640" w:type="pct"/>
            <w:shd w:val="clear" w:color="auto" w:fill="D9D9D9" w:themeFill="background1" w:themeFillShade="D9"/>
          </w:tcPr>
          <w:p w14:paraId="1B4E59E4" w14:textId="41486D9E" w:rsidR="001A589A" w:rsidRPr="00E559EF" w:rsidRDefault="001B5AB9" w:rsidP="00B47663">
            <w:pPr>
              <w:pStyle w:val="12-2"/>
              <w:rPr>
                <w:color w:val="000000" w:themeColor="text1"/>
                <w:szCs w:val="24"/>
              </w:rPr>
            </w:pPr>
            <w:r w:rsidRPr="00E559EF">
              <w:rPr>
                <w:color w:val="000000" w:themeColor="text1"/>
                <w:szCs w:val="24"/>
              </w:rPr>
              <w:t xml:space="preserve">Формат </w:t>
            </w:r>
            <w:r w:rsidR="0073647A" w:rsidRPr="00E559EF">
              <w:rPr>
                <w:rFonts w:cs="Times New Roman"/>
                <w:color w:val="000000" w:themeColor="text1"/>
                <w:szCs w:val="24"/>
                <w:highlight w:val="yellow"/>
              </w:rPr>
              <w:t>реквизита</w:t>
            </w:r>
          </w:p>
        </w:tc>
        <w:tc>
          <w:tcPr>
            <w:tcW w:w="968" w:type="pct"/>
            <w:shd w:val="clear" w:color="auto" w:fill="D9D9D9" w:themeFill="background1" w:themeFillShade="D9"/>
          </w:tcPr>
          <w:p w14:paraId="27DB51E0" w14:textId="77777777" w:rsidR="001A589A" w:rsidRPr="00E559EF" w:rsidRDefault="001B5AB9" w:rsidP="00B47663">
            <w:pPr>
              <w:pStyle w:val="12-2"/>
              <w:rPr>
                <w:color w:val="000000" w:themeColor="text1"/>
                <w:szCs w:val="24"/>
              </w:rPr>
            </w:pPr>
            <w:r w:rsidRPr="00E559EF">
              <w:rPr>
                <w:color w:val="000000" w:themeColor="text1"/>
                <w:szCs w:val="24"/>
              </w:rPr>
              <w:t>Обязательность</w:t>
            </w:r>
          </w:p>
        </w:tc>
        <w:tc>
          <w:tcPr>
            <w:tcW w:w="1087" w:type="pct"/>
            <w:shd w:val="clear" w:color="auto" w:fill="D9D9D9" w:themeFill="background1" w:themeFillShade="D9"/>
          </w:tcPr>
          <w:p w14:paraId="23E0D43F" w14:textId="77777777" w:rsidR="001A589A" w:rsidRPr="00E559EF" w:rsidRDefault="001B5AB9" w:rsidP="00B47663">
            <w:pPr>
              <w:pStyle w:val="12-2"/>
              <w:rPr>
                <w:color w:val="000000" w:themeColor="text1"/>
                <w:szCs w:val="24"/>
              </w:rPr>
            </w:pPr>
            <w:r w:rsidRPr="00E559EF">
              <w:rPr>
                <w:color w:val="000000" w:themeColor="text1"/>
                <w:szCs w:val="24"/>
              </w:rPr>
              <w:t>Дополнительная информация</w:t>
            </w:r>
          </w:p>
        </w:tc>
      </w:tr>
      <w:tr w:rsidR="00DA3D02" w:rsidRPr="00E559EF" w14:paraId="70A6DA02" w14:textId="77777777" w:rsidTr="00B47663">
        <w:trPr>
          <w:cnfStyle w:val="000000100000" w:firstRow="0" w:lastRow="0" w:firstColumn="0" w:lastColumn="0" w:oddVBand="0" w:evenVBand="0" w:oddHBand="1" w:evenHBand="0" w:firstRowFirstColumn="0" w:firstRowLastColumn="0" w:lastRowFirstColumn="0" w:lastRowLastColumn="0"/>
          <w:jc w:val="center"/>
        </w:trPr>
        <w:tc>
          <w:tcPr>
            <w:tcW w:w="1001" w:type="pct"/>
          </w:tcPr>
          <w:p w14:paraId="1073FEDB" w14:textId="77777777" w:rsidR="001A589A" w:rsidRPr="00E559EF" w:rsidRDefault="001B5AB9" w:rsidP="00B47663">
            <w:pPr>
              <w:pStyle w:val="12-4"/>
              <w:keepLines/>
              <w:rPr>
                <w:color w:val="000000" w:themeColor="text1"/>
                <w:szCs w:val="24"/>
              </w:rPr>
            </w:pPr>
            <w:r w:rsidRPr="00E559EF">
              <w:rPr>
                <w:color w:val="000000" w:themeColor="text1"/>
                <w:szCs w:val="24"/>
              </w:rPr>
              <w:t>Идентификатор загруженного файла в интеграционном ФХ</w:t>
            </w:r>
          </w:p>
        </w:tc>
        <w:tc>
          <w:tcPr>
            <w:tcW w:w="1018" w:type="pct"/>
          </w:tcPr>
          <w:p w14:paraId="4D04D1EE" w14:textId="77777777" w:rsidR="001A589A" w:rsidRPr="00E559EF" w:rsidRDefault="001B5AB9" w:rsidP="00B47663">
            <w:pPr>
              <w:pStyle w:val="12-4"/>
              <w:keepLines/>
              <w:rPr>
                <w:color w:val="000000" w:themeColor="text1"/>
                <w:szCs w:val="24"/>
              </w:rPr>
            </w:pPr>
            <w:proofErr w:type="spellStart"/>
            <w:r w:rsidRPr="00E559EF">
              <w:rPr>
                <w:color w:val="000000" w:themeColor="text1"/>
                <w:szCs w:val="24"/>
              </w:rPr>
              <w:t>id</w:t>
            </w:r>
            <w:proofErr w:type="spellEnd"/>
          </w:p>
        </w:tc>
        <w:tc>
          <w:tcPr>
            <w:tcW w:w="286" w:type="pct"/>
          </w:tcPr>
          <w:p w14:paraId="4CF6750C" w14:textId="77777777" w:rsidR="001A589A" w:rsidRPr="00E559EF" w:rsidRDefault="001B5AB9" w:rsidP="00B47663">
            <w:pPr>
              <w:pStyle w:val="12-4"/>
              <w:keepLines/>
              <w:rPr>
                <w:color w:val="000000" w:themeColor="text1"/>
                <w:szCs w:val="24"/>
              </w:rPr>
            </w:pPr>
            <w:r w:rsidRPr="00E559EF">
              <w:rPr>
                <w:color w:val="000000" w:themeColor="text1"/>
                <w:szCs w:val="24"/>
              </w:rPr>
              <w:t>П</w:t>
            </w:r>
          </w:p>
        </w:tc>
        <w:tc>
          <w:tcPr>
            <w:tcW w:w="640" w:type="pct"/>
          </w:tcPr>
          <w:p w14:paraId="25F5222E" w14:textId="77777777" w:rsidR="001A589A" w:rsidRPr="00E559EF" w:rsidRDefault="001B5AB9" w:rsidP="00B47663">
            <w:pPr>
              <w:pStyle w:val="12-4"/>
              <w:keepLines/>
              <w:rPr>
                <w:color w:val="000000" w:themeColor="text1"/>
                <w:szCs w:val="24"/>
              </w:rPr>
            </w:pPr>
            <w:proofErr w:type="gramStart"/>
            <w:r w:rsidRPr="00E559EF">
              <w:rPr>
                <w:color w:val="000000" w:themeColor="text1"/>
                <w:szCs w:val="24"/>
              </w:rPr>
              <w:t>T(</w:t>
            </w:r>
            <w:proofErr w:type="gramEnd"/>
            <w:r w:rsidRPr="00E559EF">
              <w:rPr>
                <w:color w:val="000000" w:themeColor="text1"/>
                <w:szCs w:val="24"/>
              </w:rPr>
              <w:t>1-15)</w:t>
            </w:r>
          </w:p>
        </w:tc>
        <w:tc>
          <w:tcPr>
            <w:tcW w:w="968" w:type="pct"/>
          </w:tcPr>
          <w:p w14:paraId="482D09DD" w14:textId="77777777" w:rsidR="001A589A" w:rsidRPr="00E559EF" w:rsidRDefault="001B5AB9" w:rsidP="00B47663">
            <w:pPr>
              <w:pStyle w:val="12-4"/>
              <w:keepLines/>
              <w:rPr>
                <w:color w:val="000000" w:themeColor="text1"/>
                <w:szCs w:val="24"/>
              </w:rPr>
            </w:pPr>
            <w:r w:rsidRPr="00E559EF">
              <w:rPr>
                <w:color w:val="000000" w:themeColor="text1"/>
                <w:szCs w:val="24"/>
              </w:rPr>
              <w:t>О</w:t>
            </w:r>
          </w:p>
        </w:tc>
        <w:tc>
          <w:tcPr>
            <w:tcW w:w="1087" w:type="pct"/>
          </w:tcPr>
          <w:p w14:paraId="02E0443F" w14:textId="77777777" w:rsidR="001A589A" w:rsidRPr="00E559EF" w:rsidRDefault="001B5AB9" w:rsidP="00B47663">
            <w:pPr>
              <w:pStyle w:val="12-4"/>
              <w:keepLines/>
              <w:rPr>
                <w:color w:val="000000" w:themeColor="text1"/>
                <w:szCs w:val="24"/>
              </w:rPr>
            </w:pPr>
            <w:r w:rsidRPr="00E559EF">
              <w:rPr>
                <w:color w:val="000000" w:themeColor="text1"/>
                <w:szCs w:val="24"/>
              </w:rPr>
              <w:t>–</w:t>
            </w:r>
          </w:p>
        </w:tc>
      </w:tr>
      <w:tr w:rsidR="00DA3D02" w:rsidRPr="00E559EF" w14:paraId="3645FB87" w14:textId="77777777" w:rsidTr="00B47663">
        <w:trPr>
          <w:cnfStyle w:val="000000010000" w:firstRow="0" w:lastRow="0" w:firstColumn="0" w:lastColumn="0" w:oddVBand="0" w:evenVBand="0" w:oddHBand="0" w:evenHBand="1" w:firstRowFirstColumn="0" w:firstRowLastColumn="0" w:lastRowFirstColumn="0" w:lastRowLastColumn="0"/>
          <w:jc w:val="center"/>
        </w:trPr>
        <w:tc>
          <w:tcPr>
            <w:tcW w:w="1001" w:type="pct"/>
          </w:tcPr>
          <w:p w14:paraId="4C06769D" w14:textId="77777777" w:rsidR="001A589A" w:rsidRPr="00E559EF" w:rsidRDefault="001B5AB9" w:rsidP="00B47663">
            <w:pPr>
              <w:pStyle w:val="12-4"/>
              <w:keepLines/>
              <w:rPr>
                <w:color w:val="000000" w:themeColor="text1"/>
                <w:szCs w:val="24"/>
              </w:rPr>
            </w:pPr>
            <w:r w:rsidRPr="00E559EF">
              <w:rPr>
                <w:color w:val="000000" w:themeColor="text1"/>
                <w:szCs w:val="24"/>
              </w:rPr>
              <w:t>Дата и время формирования пакета</w:t>
            </w:r>
          </w:p>
        </w:tc>
        <w:tc>
          <w:tcPr>
            <w:tcW w:w="1018" w:type="pct"/>
          </w:tcPr>
          <w:p w14:paraId="2F014791" w14:textId="77777777" w:rsidR="001A589A" w:rsidRPr="00E559EF" w:rsidRDefault="001B5AB9" w:rsidP="00B47663">
            <w:pPr>
              <w:pStyle w:val="12-4"/>
              <w:keepLines/>
              <w:rPr>
                <w:color w:val="000000" w:themeColor="text1"/>
                <w:szCs w:val="24"/>
              </w:rPr>
            </w:pPr>
            <w:proofErr w:type="spellStart"/>
            <w:r w:rsidRPr="00E559EF">
              <w:rPr>
                <w:color w:val="000000" w:themeColor="text1"/>
                <w:szCs w:val="24"/>
              </w:rPr>
              <w:t>creationDateTime</w:t>
            </w:r>
            <w:proofErr w:type="spellEnd"/>
          </w:p>
        </w:tc>
        <w:tc>
          <w:tcPr>
            <w:tcW w:w="286" w:type="pct"/>
          </w:tcPr>
          <w:p w14:paraId="5F235A0B" w14:textId="77777777" w:rsidR="001A589A" w:rsidRPr="00E559EF" w:rsidRDefault="001B5AB9" w:rsidP="00B47663">
            <w:pPr>
              <w:pStyle w:val="12-4"/>
              <w:keepLines/>
              <w:rPr>
                <w:color w:val="000000" w:themeColor="text1"/>
                <w:szCs w:val="24"/>
              </w:rPr>
            </w:pPr>
            <w:r w:rsidRPr="00E559EF">
              <w:rPr>
                <w:color w:val="000000" w:themeColor="text1"/>
                <w:szCs w:val="24"/>
              </w:rPr>
              <w:t>П</w:t>
            </w:r>
          </w:p>
        </w:tc>
        <w:tc>
          <w:tcPr>
            <w:tcW w:w="640" w:type="pct"/>
          </w:tcPr>
          <w:p w14:paraId="6A424610" w14:textId="77777777" w:rsidR="001A589A" w:rsidRPr="00E559EF" w:rsidRDefault="001B5AB9" w:rsidP="00B47663">
            <w:pPr>
              <w:pStyle w:val="12-4"/>
              <w:keepLines/>
              <w:rPr>
                <w:color w:val="000000" w:themeColor="text1"/>
                <w:szCs w:val="24"/>
              </w:rPr>
            </w:pPr>
            <w:proofErr w:type="spellStart"/>
            <w:r w:rsidRPr="00E559EF">
              <w:rPr>
                <w:color w:val="000000" w:themeColor="text1"/>
                <w:szCs w:val="24"/>
              </w:rPr>
              <w:t>Date</w:t>
            </w:r>
            <w:proofErr w:type="spellEnd"/>
          </w:p>
        </w:tc>
        <w:tc>
          <w:tcPr>
            <w:tcW w:w="968" w:type="pct"/>
          </w:tcPr>
          <w:p w14:paraId="0B86CD80" w14:textId="77777777" w:rsidR="001A589A" w:rsidRPr="00E559EF" w:rsidRDefault="001B5AB9" w:rsidP="00B47663">
            <w:pPr>
              <w:pStyle w:val="12-4"/>
              <w:keepLines/>
              <w:rPr>
                <w:color w:val="000000" w:themeColor="text1"/>
                <w:szCs w:val="24"/>
              </w:rPr>
            </w:pPr>
            <w:r w:rsidRPr="00E559EF">
              <w:rPr>
                <w:color w:val="000000" w:themeColor="text1"/>
                <w:szCs w:val="24"/>
              </w:rPr>
              <w:t>Н</w:t>
            </w:r>
          </w:p>
        </w:tc>
        <w:tc>
          <w:tcPr>
            <w:tcW w:w="1087" w:type="pct"/>
          </w:tcPr>
          <w:p w14:paraId="4D865A60" w14:textId="77777777" w:rsidR="001A589A" w:rsidRPr="00E559EF" w:rsidRDefault="001B5AB9" w:rsidP="00B47663">
            <w:pPr>
              <w:pStyle w:val="12-4"/>
              <w:keepLines/>
              <w:rPr>
                <w:color w:val="000000" w:themeColor="text1"/>
                <w:szCs w:val="24"/>
              </w:rPr>
            </w:pPr>
            <w:r w:rsidRPr="00E559EF">
              <w:rPr>
                <w:color w:val="000000" w:themeColor="text1"/>
                <w:szCs w:val="24"/>
              </w:rPr>
              <w:t>–</w:t>
            </w:r>
          </w:p>
        </w:tc>
      </w:tr>
      <w:tr w:rsidR="00DA3D02" w:rsidRPr="00E559EF" w14:paraId="3DDE5D05" w14:textId="77777777" w:rsidTr="00B47663">
        <w:trPr>
          <w:cnfStyle w:val="000000100000" w:firstRow="0" w:lastRow="0" w:firstColumn="0" w:lastColumn="0" w:oddVBand="0" w:evenVBand="0" w:oddHBand="1" w:evenHBand="0" w:firstRowFirstColumn="0" w:firstRowLastColumn="0" w:lastRowFirstColumn="0" w:lastRowLastColumn="0"/>
          <w:jc w:val="center"/>
        </w:trPr>
        <w:tc>
          <w:tcPr>
            <w:tcW w:w="1001" w:type="pct"/>
          </w:tcPr>
          <w:p w14:paraId="35CF3E0A" w14:textId="77777777" w:rsidR="001A589A" w:rsidRPr="00E559EF" w:rsidRDefault="001B5AB9" w:rsidP="00B47663">
            <w:pPr>
              <w:pStyle w:val="12-4"/>
              <w:keepLines/>
              <w:rPr>
                <w:color w:val="000000" w:themeColor="text1"/>
                <w:szCs w:val="24"/>
              </w:rPr>
            </w:pPr>
            <w:r w:rsidRPr="00E559EF">
              <w:rPr>
                <w:color w:val="000000" w:themeColor="text1"/>
                <w:szCs w:val="24"/>
              </w:rPr>
              <w:t>Статус загрузки файла</w:t>
            </w:r>
          </w:p>
        </w:tc>
        <w:tc>
          <w:tcPr>
            <w:tcW w:w="1018" w:type="pct"/>
          </w:tcPr>
          <w:p w14:paraId="6A8BD0DC" w14:textId="77777777" w:rsidR="001A589A" w:rsidRPr="00E559EF" w:rsidRDefault="001B5AB9" w:rsidP="00B47663">
            <w:pPr>
              <w:pStyle w:val="12-4"/>
              <w:keepLines/>
              <w:rPr>
                <w:color w:val="000000" w:themeColor="text1"/>
                <w:szCs w:val="24"/>
              </w:rPr>
            </w:pPr>
            <w:proofErr w:type="spellStart"/>
            <w:r w:rsidRPr="00E559EF">
              <w:rPr>
                <w:color w:val="000000" w:themeColor="text1"/>
                <w:szCs w:val="24"/>
              </w:rPr>
              <w:t>status</w:t>
            </w:r>
            <w:proofErr w:type="spellEnd"/>
          </w:p>
        </w:tc>
        <w:tc>
          <w:tcPr>
            <w:tcW w:w="286" w:type="pct"/>
          </w:tcPr>
          <w:p w14:paraId="10D86FDA" w14:textId="77777777" w:rsidR="001A589A" w:rsidRPr="00E559EF" w:rsidRDefault="001B5AB9" w:rsidP="00B47663">
            <w:pPr>
              <w:pStyle w:val="12-4"/>
              <w:keepLines/>
              <w:rPr>
                <w:color w:val="000000" w:themeColor="text1"/>
                <w:szCs w:val="24"/>
              </w:rPr>
            </w:pPr>
            <w:r w:rsidRPr="00E559EF">
              <w:rPr>
                <w:color w:val="000000" w:themeColor="text1"/>
                <w:szCs w:val="24"/>
              </w:rPr>
              <w:t>П</w:t>
            </w:r>
          </w:p>
        </w:tc>
        <w:tc>
          <w:tcPr>
            <w:tcW w:w="640" w:type="pct"/>
          </w:tcPr>
          <w:p w14:paraId="5A47AF32" w14:textId="77777777" w:rsidR="001A589A" w:rsidRPr="00E559EF" w:rsidRDefault="001B5AB9" w:rsidP="00B47663">
            <w:pPr>
              <w:pStyle w:val="12-4"/>
              <w:keepLines/>
              <w:rPr>
                <w:color w:val="000000" w:themeColor="text1"/>
                <w:szCs w:val="24"/>
              </w:rPr>
            </w:pPr>
            <w:proofErr w:type="gramStart"/>
            <w:r w:rsidRPr="00E559EF">
              <w:rPr>
                <w:color w:val="000000" w:themeColor="text1"/>
                <w:szCs w:val="24"/>
              </w:rPr>
              <w:t>Т(</w:t>
            </w:r>
            <w:proofErr w:type="gramEnd"/>
            <w:r w:rsidRPr="00E559EF">
              <w:rPr>
                <w:color w:val="000000" w:themeColor="text1"/>
                <w:szCs w:val="24"/>
              </w:rPr>
              <w:t>1-10)</w:t>
            </w:r>
          </w:p>
        </w:tc>
        <w:tc>
          <w:tcPr>
            <w:tcW w:w="968" w:type="pct"/>
          </w:tcPr>
          <w:p w14:paraId="0B19096D" w14:textId="77777777" w:rsidR="001A589A" w:rsidRPr="00E559EF" w:rsidRDefault="001B5AB9" w:rsidP="00B47663">
            <w:pPr>
              <w:pStyle w:val="12-4"/>
              <w:keepLines/>
              <w:rPr>
                <w:color w:val="000000" w:themeColor="text1"/>
                <w:szCs w:val="24"/>
              </w:rPr>
            </w:pPr>
            <w:r w:rsidRPr="00E559EF">
              <w:rPr>
                <w:color w:val="000000" w:themeColor="text1"/>
                <w:szCs w:val="24"/>
              </w:rPr>
              <w:t>О</w:t>
            </w:r>
          </w:p>
        </w:tc>
        <w:tc>
          <w:tcPr>
            <w:tcW w:w="1087" w:type="pct"/>
          </w:tcPr>
          <w:p w14:paraId="5A8B6287" w14:textId="77777777" w:rsidR="001A589A" w:rsidRPr="00E559EF" w:rsidRDefault="001B5AB9" w:rsidP="00B47663">
            <w:pPr>
              <w:pStyle w:val="12-4"/>
              <w:keepLines/>
              <w:rPr>
                <w:color w:val="000000" w:themeColor="text1"/>
                <w:szCs w:val="24"/>
              </w:rPr>
            </w:pPr>
            <w:r w:rsidRPr="00E559EF">
              <w:rPr>
                <w:color w:val="000000" w:themeColor="text1"/>
                <w:szCs w:val="24"/>
              </w:rPr>
              <w:t>Статус загрузки файла в ФХ:</w:t>
            </w:r>
          </w:p>
          <w:p w14:paraId="304FBD45" w14:textId="77777777" w:rsidR="001A589A" w:rsidRPr="00E559EF" w:rsidRDefault="001B5AB9" w:rsidP="00B47663">
            <w:pPr>
              <w:pStyle w:val="12-1"/>
              <w:keepLines/>
            </w:pPr>
            <w:r w:rsidRPr="00E559EF">
              <w:t>SUCCESS - загружено успешно;</w:t>
            </w:r>
          </w:p>
          <w:p w14:paraId="7E1CCCF0" w14:textId="77777777" w:rsidR="001A589A" w:rsidRPr="00E559EF" w:rsidRDefault="001B5AB9" w:rsidP="00B47663">
            <w:pPr>
              <w:pStyle w:val="12-1"/>
              <w:keepLines/>
            </w:pPr>
            <w:r w:rsidRPr="00E559EF">
              <w:t>FAILURE - ошибки при загрузке;</w:t>
            </w:r>
          </w:p>
          <w:p w14:paraId="31EF2154" w14:textId="77777777" w:rsidR="001A589A" w:rsidRPr="00E559EF" w:rsidRDefault="001B5AB9" w:rsidP="00B47663">
            <w:pPr>
              <w:pStyle w:val="12-1"/>
              <w:keepLines/>
            </w:pPr>
            <w:r w:rsidRPr="00E559EF">
              <w:t>PROCESSING - загружается</w:t>
            </w:r>
          </w:p>
        </w:tc>
      </w:tr>
    </w:tbl>
    <w:p w14:paraId="16A369ED" w14:textId="77777777" w:rsidR="001A589A" w:rsidRPr="00E559EF" w:rsidRDefault="001A589A" w:rsidP="00B47663">
      <w:bookmarkStart w:id="285" w:name="_Toc162432600"/>
    </w:p>
    <w:p w14:paraId="16236C29" w14:textId="77777777" w:rsidR="001A589A" w:rsidRPr="00E559EF" w:rsidRDefault="001B5AB9">
      <w:pPr>
        <w:pStyle w:val="3"/>
      </w:pPr>
      <w:bookmarkStart w:id="286" w:name="_Toc213235032"/>
      <w:r w:rsidRPr="00E559EF">
        <w:t>Описание комплексного типа «</w:t>
      </w:r>
      <w:proofErr w:type="spellStart"/>
      <w:r w:rsidRPr="00E559EF">
        <w:rPr>
          <w:lang w:val="en-US"/>
        </w:rPr>
        <w:t>packageType</w:t>
      </w:r>
      <w:proofErr w:type="spellEnd"/>
      <w:r w:rsidRPr="00E559EF">
        <w:t>»</w:t>
      </w:r>
      <w:bookmarkEnd w:id="285"/>
      <w:bookmarkEnd w:id="286"/>
    </w:p>
    <w:p w14:paraId="67F92A2C" w14:textId="2012DFCE" w:rsidR="001A589A" w:rsidRPr="00E559EF" w:rsidRDefault="001B5AB9" w:rsidP="00B47663">
      <w:pPr>
        <w:rPr>
          <w:lang w:eastAsia="ru-RU"/>
        </w:rPr>
      </w:pPr>
      <w:r w:rsidRPr="00E559EF">
        <w:rPr>
          <w:lang w:eastAsia="ru-RU"/>
        </w:rPr>
        <w:t>Описание комплексного типа «</w:t>
      </w:r>
      <w:proofErr w:type="spellStart"/>
      <w:r w:rsidRPr="00E559EF">
        <w:rPr>
          <w:lang w:eastAsia="ru-RU"/>
        </w:rPr>
        <w:t>packageType</w:t>
      </w:r>
      <w:proofErr w:type="spellEnd"/>
      <w:r w:rsidRPr="00E559EF">
        <w:rPr>
          <w:lang w:eastAsia="ru-RU"/>
        </w:rPr>
        <w:t xml:space="preserve">» блока «Интеграционный пакет представлено </w:t>
      </w:r>
      <w:r w:rsidR="00287A36" w:rsidRPr="00E559EF">
        <w:rPr>
          <w:lang w:eastAsia="ru-RU"/>
        </w:rPr>
        <w:t>в таблице </w:t>
      </w:r>
      <w:r w:rsidRPr="00E559EF">
        <w:rPr>
          <w:lang w:eastAsia="ru-RU"/>
        </w:rPr>
        <w:t>ниже (</w:t>
      </w:r>
      <w:r w:rsidRPr="00E559EF">
        <w:rPr>
          <w:lang w:eastAsia="ru-RU"/>
        </w:rPr>
        <w:fldChar w:fldCharType="begin"/>
      </w:r>
      <w:r w:rsidRPr="00E559EF">
        <w:rPr>
          <w:lang w:eastAsia="ru-RU"/>
        </w:rPr>
        <w:instrText xml:space="preserve"> REF _Ref162432224 \h  \* MERGEFORMAT </w:instrText>
      </w:r>
      <w:r w:rsidRPr="00E559EF">
        <w:rPr>
          <w:lang w:eastAsia="ru-RU"/>
        </w:rPr>
      </w:r>
      <w:r w:rsidRPr="00E559EF">
        <w:rPr>
          <w:lang w:eastAsia="ru-RU"/>
        </w:rPr>
        <w:fldChar w:fldCharType="separate"/>
      </w:r>
      <w:r w:rsidR="00AE7460" w:rsidRPr="00E559EF">
        <w:t>Таблица </w:t>
      </w:r>
      <w:r w:rsidR="00AE7460">
        <w:t>32</w:t>
      </w:r>
      <w:r w:rsidRPr="00E559EF">
        <w:rPr>
          <w:lang w:eastAsia="ru-RU"/>
        </w:rPr>
        <w:fldChar w:fldCharType="end"/>
      </w:r>
      <w:r w:rsidRPr="00E559EF">
        <w:rPr>
          <w:lang w:eastAsia="ru-RU"/>
        </w:rPr>
        <w:t>). Структура для передачи информации о принимаемых и передаваемых документах, при взаимодействии с Модулем».</w:t>
      </w:r>
    </w:p>
    <w:p w14:paraId="5CD3CC8C" w14:textId="3297CD9E" w:rsidR="001A589A" w:rsidRPr="00E559EF" w:rsidRDefault="00BB2DFE">
      <w:pPr>
        <w:pStyle w:val="-d"/>
      </w:pPr>
      <w:bookmarkStart w:id="287" w:name="_Ref162432224"/>
      <w:bookmarkStart w:id="288" w:name="_Ref162432165"/>
      <w:bookmarkStart w:id="289" w:name="_Toc213235082"/>
      <w:r w:rsidRPr="00E559EF">
        <w:t>Таблица </w:t>
      </w:r>
      <w:r w:rsidR="001B5AB9" w:rsidRPr="00E559EF">
        <w:fldChar w:fldCharType="begin"/>
      </w:r>
      <w:r w:rsidR="001B5AB9" w:rsidRPr="00E559EF">
        <w:instrText xml:space="preserve">SEQ Таблица \* ARABIC </w:instrText>
      </w:r>
      <w:r w:rsidR="001B5AB9" w:rsidRPr="00E559EF">
        <w:fldChar w:fldCharType="separate"/>
      </w:r>
      <w:r w:rsidR="00AE7460">
        <w:rPr>
          <w:noProof/>
        </w:rPr>
        <w:t>32</w:t>
      </w:r>
      <w:r w:rsidR="001B5AB9" w:rsidRPr="00E559EF">
        <w:fldChar w:fldCharType="end"/>
      </w:r>
      <w:bookmarkEnd w:id="287"/>
      <w:r w:rsidRPr="00E559EF">
        <w:t> – </w:t>
      </w:r>
      <w:r w:rsidR="001B5AB9" w:rsidRPr="00E559EF">
        <w:t>Описание комплексного типа «</w:t>
      </w:r>
      <w:proofErr w:type="spellStart"/>
      <w:r w:rsidR="001B5AB9" w:rsidRPr="00E559EF">
        <w:t>packageType</w:t>
      </w:r>
      <w:proofErr w:type="spellEnd"/>
      <w:r w:rsidR="001B5AB9" w:rsidRPr="00E559EF">
        <w:t>»</w:t>
      </w:r>
      <w:bookmarkEnd w:id="288"/>
      <w:bookmarkEnd w:id="289"/>
    </w:p>
    <w:tbl>
      <w:tblPr>
        <w:tblStyle w:val="GOSTTable2"/>
        <w:tblW w:w="5000" w:type="pct"/>
        <w:jc w:val="center"/>
        <w:tblCellMar>
          <w:top w:w="57" w:type="dxa"/>
          <w:left w:w="57" w:type="dxa"/>
          <w:bottom w:w="57" w:type="dxa"/>
          <w:right w:w="57" w:type="dxa"/>
        </w:tblCellMar>
        <w:tblLook w:val="01E0" w:firstRow="1" w:lastRow="1" w:firstColumn="1" w:lastColumn="1" w:noHBand="0" w:noVBand="0"/>
      </w:tblPr>
      <w:tblGrid>
        <w:gridCol w:w="1799"/>
        <w:gridCol w:w="1672"/>
        <w:gridCol w:w="551"/>
        <w:gridCol w:w="1798"/>
        <w:gridCol w:w="1864"/>
        <w:gridCol w:w="1943"/>
      </w:tblGrid>
      <w:tr w:rsidR="00DA3D02" w:rsidRPr="00E559EF" w14:paraId="491993BE" w14:textId="77777777" w:rsidTr="00B47663">
        <w:trPr>
          <w:cnfStyle w:val="100000000000" w:firstRow="1" w:lastRow="0" w:firstColumn="0" w:lastColumn="0" w:oddVBand="0" w:evenVBand="0" w:oddHBand="0" w:evenHBand="0" w:firstRowFirstColumn="0" w:firstRowLastColumn="0" w:lastRowFirstColumn="0" w:lastRowLastColumn="0"/>
          <w:tblHeader/>
          <w:jc w:val="center"/>
        </w:trPr>
        <w:tc>
          <w:tcPr>
            <w:tcW w:w="934" w:type="pct"/>
            <w:shd w:val="clear" w:color="auto" w:fill="D9D9D9" w:themeFill="background1" w:themeFillShade="D9"/>
          </w:tcPr>
          <w:p w14:paraId="445B0CA6" w14:textId="7F968BFF" w:rsidR="001A589A" w:rsidRPr="00E559EF" w:rsidRDefault="001B5AB9" w:rsidP="00B47663">
            <w:pPr>
              <w:pStyle w:val="12-2"/>
              <w:rPr>
                <w:color w:val="000000" w:themeColor="text1"/>
              </w:rPr>
            </w:pPr>
            <w:r w:rsidRPr="00E559EF">
              <w:rPr>
                <w:color w:val="000000" w:themeColor="text1"/>
              </w:rPr>
              <w:t xml:space="preserve">Наименование </w:t>
            </w:r>
            <w:r w:rsidR="0073647A" w:rsidRPr="00E559EF">
              <w:rPr>
                <w:rFonts w:cs="Times New Roman"/>
                <w:color w:val="000000" w:themeColor="text1"/>
                <w:highlight w:val="yellow"/>
              </w:rPr>
              <w:t>реквизита</w:t>
            </w:r>
          </w:p>
        </w:tc>
        <w:tc>
          <w:tcPr>
            <w:tcW w:w="868" w:type="pct"/>
            <w:shd w:val="clear" w:color="auto" w:fill="D9D9D9" w:themeFill="background1" w:themeFillShade="D9"/>
          </w:tcPr>
          <w:p w14:paraId="74010475" w14:textId="22709DAA" w:rsidR="001A589A" w:rsidRPr="00E559EF" w:rsidRDefault="001B5AB9" w:rsidP="00B47663">
            <w:pPr>
              <w:pStyle w:val="12-2"/>
              <w:rPr>
                <w:color w:val="000000" w:themeColor="text1"/>
              </w:rPr>
            </w:pPr>
            <w:r w:rsidRPr="00E559EF">
              <w:rPr>
                <w:color w:val="000000" w:themeColor="text1"/>
              </w:rPr>
              <w:t>Сокращенное наименование</w:t>
            </w:r>
          </w:p>
        </w:tc>
        <w:tc>
          <w:tcPr>
            <w:tcW w:w="286" w:type="pct"/>
            <w:shd w:val="clear" w:color="auto" w:fill="D9D9D9" w:themeFill="background1" w:themeFillShade="D9"/>
          </w:tcPr>
          <w:p w14:paraId="6614F9A2" w14:textId="77777777" w:rsidR="001A589A" w:rsidRPr="00E559EF" w:rsidRDefault="001B5AB9" w:rsidP="00B47663">
            <w:pPr>
              <w:pStyle w:val="12-2"/>
              <w:rPr>
                <w:color w:val="000000" w:themeColor="text1"/>
              </w:rPr>
            </w:pPr>
            <w:r w:rsidRPr="00E559EF">
              <w:rPr>
                <w:color w:val="000000" w:themeColor="text1"/>
              </w:rPr>
              <w:t>Тип</w:t>
            </w:r>
          </w:p>
        </w:tc>
        <w:tc>
          <w:tcPr>
            <w:tcW w:w="934" w:type="pct"/>
            <w:shd w:val="clear" w:color="auto" w:fill="D9D9D9" w:themeFill="background1" w:themeFillShade="D9"/>
          </w:tcPr>
          <w:p w14:paraId="4DB9A2E1" w14:textId="3688E49A" w:rsidR="001A589A" w:rsidRPr="00E559EF" w:rsidRDefault="001B5AB9" w:rsidP="00B47663">
            <w:pPr>
              <w:pStyle w:val="12-2"/>
              <w:rPr>
                <w:color w:val="000000" w:themeColor="text1"/>
              </w:rPr>
            </w:pPr>
            <w:r w:rsidRPr="00E559EF">
              <w:rPr>
                <w:color w:val="000000" w:themeColor="text1"/>
              </w:rPr>
              <w:t xml:space="preserve">Формат </w:t>
            </w:r>
            <w:r w:rsidR="0073647A" w:rsidRPr="00E559EF">
              <w:rPr>
                <w:rFonts w:cs="Times New Roman"/>
                <w:color w:val="000000" w:themeColor="text1"/>
                <w:highlight w:val="yellow"/>
              </w:rPr>
              <w:t>реквизита</w:t>
            </w:r>
          </w:p>
        </w:tc>
        <w:tc>
          <w:tcPr>
            <w:tcW w:w="968" w:type="pct"/>
            <w:shd w:val="clear" w:color="auto" w:fill="D9D9D9" w:themeFill="background1" w:themeFillShade="D9"/>
          </w:tcPr>
          <w:p w14:paraId="65AA6236" w14:textId="77777777" w:rsidR="001A589A" w:rsidRPr="00E559EF" w:rsidRDefault="001B5AB9" w:rsidP="00B47663">
            <w:pPr>
              <w:pStyle w:val="12-2"/>
              <w:rPr>
                <w:color w:val="000000" w:themeColor="text1"/>
              </w:rPr>
            </w:pPr>
            <w:r w:rsidRPr="00E559EF">
              <w:rPr>
                <w:color w:val="000000" w:themeColor="text1"/>
              </w:rPr>
              <w:t>Обязательность</w:t>
            </w:r>
          </w:p>
        </w:tc>
        <w:tc>
          <w:tcPr>
            <w:tcW w:w="1009" w:type="pct"/>
            <w:shd w:val="clear" w:color="auto" w:fill="D9D9D9" w:themeFill="background1" w:themeFillShade="D9"/>
          </w:tcPr>
          <w:p w14:paraId="54868E9A" w14:textId="77777777" w:rsidR="001A589A" w:rsidRPr="00E559EF" w:rsidRDefault="001B5AB9" w:rsidP="00B47663">
            <w:pPr>
              <w:pStyle w:val="12-2"/>
              <w:rPr>
                <w:color w:val="000000" w:themeColor="text1"/>
              </w:rPr>
            </w:pPr>
            <w:r w:rsidRPr="00E559EF">
              <w:rPr>
                <w:color w:val="000000" w:themeColor="text1"/>
              </w:rPr>
              <w:t>Дополнительная информация</w:t>
            </w:r>
          </w:p>
        </w:tc>
      </w:tr>
      <w:tr w:rsidR="00DA3D02" w:rsidRPr="00E559EF" w14:paraId="2C0C6730" w14:textId="77777777" w:rsidTr="00B47663">
        <w:trPr>
          <w:cnfStyle w:val="000000100000" w:firstRow="0" w:lastRow="0" w:firstColumn="0" w:lastColumn="0" w:oddVBand="0" w:evenVBand="0" w:oddHBand="1" w:evenHBand="0" w:firstRowFirstColumn="0" w:firstRowLastColumn="0" w:lastRowFirstColumn="0" w:lastRowLastColumn="0"/>
          <w:jc w:val="center"/>
        </w:trPr>
        <w:tc>
          <w:tcPr>
            <w:tcW w:w="934" w:type="pct"/>
          </w:tcPr>
          <w:p w14:paraId="7545CC24" w14:textId="77777777" w:rsidR="001A589A" w:rsidRPr="00E559EF" w:rsidRDefault="001B5AB9" w:rsidP="00B47663">
            <w:pPr>
              <w:pStyle w:val="12-4"/>
              <w:keepLines/>
              <w:ind w:left="0" w:right="0"/>
              <w:rPr>
                <w:color w:val="000000" w:themeColor="text1"/>
              </w:rPr>
            </w:pPr>
            <w:r w:rsidRPr="00E559EF">
              <w:rPr>
                <w:color w:val="000000" w:themeColor="text1"/>
              </w:rPr>
              <w:t>Транспортная информация о передаваемом документе</w:t>
            </w:r>
          </w:p>
        </w:tc>
        <w:tc>
          <w:tcPr>
            <w:tcW w:w="868" w:type="pct"/>
          </w:tcPr>
          <w:p w14:paraId="11B58568" w14:textId="77777777" w:rsidR="001A589A" w:rsidRPr="00E559EF" w:rsidRDefault="001B5AB9" w:rsidP="00B47663">
            <w:pPr>
              <w:pStyle w:val="12-4"/>
              <w:keepLines/>
              <w:ind w:left="0" w:right="0"/>
              <w:rPr>
                <w:color w:val="000000" w:themeColor="text1"/>
              </w:rPr>
            </w:pPr>
            <w:proofErr w:type="spellStart"/>
            <w:r w:rsidRPr="00E559EF">
              <w:rPr>
                <w:color w:val="000000" w:themeColor="text1"/>
              </w:rPr>
              <w:t>header</w:t>
            </w:r>
            <w:proofErr w:type="spellEnd"/>
          </w:p>
        </w:tc>
        <w:tc>
          <w:tcPr>
            <w:tcW w:w="286" w:type="pct"/>
          </w:tcPr>
          <w:p w14:paraId="7BCB91DD" w14:textId="77777777" w:rsidR="001A589A" w:rsidRPr="00E559EF" w:rsidRDefault="001B5AB9" w:rsidP="00B47663">
            <w:pPr>
              <w:pStyle w:val="12-4"/>
              <w:keepLines/>
              <w:ind w:left="0" w:right="0"/>
              <w:rPr>
                <w:color w:val="000000" w:themeColor="text1"/>
              </w:rPr>
            </w:pPr>
            <w:r w:rsidRPr="00E559EF">
              <w:rPr>
                <w:color w:val="000000" w:themeColor="text1"/>
              </w:rPr>
              <w:t>П</w:t>
            </w:r>
          </w:p>
        </w:tc>
        <w:tc>
          <w:tcPr>
            <w:tcW w:w="934" w:type="pct"/>
          </w:tcPr>
          <w:p w14:paraId="4BA7B622" w14:textId="77777777" w:rsidR="001A589A" w:rsidRPr="00E559EF" w:rsidRDefault="001B5AB9" w:rsidP="00B47663">
            <w:pPr>
              <w:pStyle w:val="12-4"/>
              <w:keepLines/>
              <w:ind w:left="0" w:right="0"/>
              <w:rPr>
                <w:color w:val="000000" w:themeColor="text1"/>
              </w:rPr>
            </w:pPr>
            <w:proofErr w:type="gramStart"/>
            <w:r w:rsidRPr="00E559EF">
              <w:rPr>
                <w:color w:val="000000" w:themeColor="text1"/>
              </w:rPr>
              <w:t>T(</w:t>
            </w:r>
            <w:proofErr w:type="gramEnd"/>
            <w:r w:rsidRPr="00E559EF">
              <w:rPr>
                <w:color w:val="000000" w:themeColor="text1"/>
              </w:rPr>
              <w:t>1-15)</w:t>
            </w:r>
          </w:p>
        </w:tc>
        <w:tc>
          <w:tcPr>
            <w:tcW w:w="968" w:type="pct"/>
          </w:tcPr>
          <w:p w14:paraId="7C031116" w14:textId="77777777" w:rsidR="001A589A" w:rsidRPr="00E559EF" w:rsidRDefault="001B5AB9" w:rsidP="00B47663">
            <w:pPr>
              <w:pStyle w:val="12-4"/>
              <w:keepLines/>
              <w:ind w:left="0" w:right="0"/>
              <w:rPr>
                <w:color w:val="000000" w:themeColor="text1"/>
              </w:rPr>
            </w:pPr>
            <w:r w:rsidRPr="00E559EF">
              <w:rPr>
                <w:color w:val="000000" w:themeColor="text1"/>
              </w:rPr>
              <w:t>О</w:t>
            </w:r>
          </w:p>
        </w:tc>
        <w:tc>
          <w:tcPr>
            <w:tcW w:w="1009" w:type="pct"/>
          </w:tcPr>
          <w:p w14:paraId="1CB377EC" w14:textId="77777777" w:rsidR="001A589A" w:rsidRPr="00E559EF" w:rsidRDefault="001B5AB9" w:rsidP="00B47663">
            <w:pPr>
              <w:pStyle w:val="12-4"/>
              <w:keepLines/>
              <w:ind w:left="0" w:right="0"/>
              <w:rPr>
                <w:color w:val="000000" w:themeColor="text1"/>
              </w:rPr>
            </w:pPr>
            <w:r w:rsidRPr="00E559EF">
              <w:rPr>
                <w:color w:val="000000" w:themeColor="text1"/>
              </w:rPr>
              <w:t>–</w:t>
            </w:r>
          </w:p>
        </w:tc>
      </w:tr>
      <w:tr w:rsidR="00DA3D02" w:rsidRPr="00E559EF" w14:paraId="1B6F6BCD" w14:textId="77777777" w:rsidTr="00B47663">
        <w:trPr>
          <w:cnfStyle w:val="000000010000" w:firstRow="0" w:lastRow="0" w:firstColumn="0" w:lastColumn="0" w:oddVBand="0" w:evenVBand="0" w:oddHBand="0" w:evenHBand="1" w:firstRowFirstColumn="0" w:firstRowLastColumn="0" w:lastRowFirstColumn="0" w:lastRowLastColumn="0"/>
          <w:jc w:val="center"/>
        </w:trPr>
        <w:tc>
          <w:tcPr>
            <w:tcW w:w="934" w:type="pct"/>
          </w:tcPr>
          <w:p w14:paraId="72DF56BB" w14:textId="77777777" w:rsidR="001A589A" w:rsidRPr="00E559EF" w:rsidRDefault="001B5AB9" w:rsidP="00B47663">
            <w:pPr>
              <w:pStyle w:val="12-4"/>
              <w:keepLines/>
              <w:ind w:left="0" w:right="0"/>
              <w:rPr>
                <w:color w:val="000000" w:themeColor="text1"/>
              </w:rPr>
            </w:pPr>
            <w:r w:rsidRPr="00E559EF">
              <w:rPr>
                <w:color w:val="000000" w:themeColor="text1"/>
              </w:rPr>
              <w:t>Информация о передаваемых документах</w:t>
            </w:r>
          </w:p>
        </w:tc>
        <w:tc>
          <w:tcPr>
            <w:tcW w:w="868" w:type="pct"/>
          </w:tcPr>
          <w:p w14:paraId="7D0F29E8" w14:textId="77777777" w:rsidR="001A589A" w:rsidRPr="00E559EF" w:rsidRDefault="001B5AB9" w:rsidP="00B47663">
            <w:pPr>
              <w:pStyle w:val="12-4"/>
              <w:keepLines/>
              <w:ind w:left="0" w:right="0"/>
              <w:rPr>
                <w:color w:val="000000" w:themeColor="text1"/>
              </w:rPr>
            </w:pPr>
            <w:proofErr w:type="spellStart"/>
            <w:r w:rsidRPr="00E559EF">
              <w:rPr>
                <w:color w:val="000000" w:themeColor="text1"/>
              </w:rPr>
              <w:t>documents</w:t>
            </w:r>
            <w:proofErr w:type="spellEnd"/>
          </w:p>
        </w:tc>
        <w:tc>
          <w:tcPr>
            <w:tcW w:w="286" w:type="pct"/>
          </w:tcPr>
          <w:p w14:paraId="49C7B1BA" w14:textId="77777777" w:rsidR="001A589A" w:rsidRPr="00E559EF" w:rsidRDefault="001B5AB9" w:rsidP="00B47663">
            <w:pPr>
              <w:pStyle w:val="12-4"/>
              <w:keepLines/>
              <w:ind w:left="0" w:right="0"/>
              <w:rPr>
                <w:color w:val="000000" w:themeColor="text1"/>
              </w:rPr>
            </w:pPr>
            <w:r w:rsidRPr="00E559EF">
              <w:rPr>
                <w:color w:val="000000" w:themeColor="text1"/>
              </w:rPr>
              <w:t>П</w:t>
            </w:r>
          </w:p>
        </w:tc>
        <w:tc>
          <w:tcPr>
            <w:tcW w:w="934" w:type="pct"/>
          </w:tcPr>
          <w:p w14:paraId="0CF9FD92" w14:textId="77777777" w:rsidR="001A589A" w:rsidRPr="00E559EF" w:rsidRDefault="001B5AB9" w:rsidP="00B47663">
            <w:pPr>
              <w:pStyle w:val="12-4"/>
              <w:keepLines/>
              <w:ind w:left="0" w:right="0"/>
              <w:rPr>
                <w:color w:val="000000" w:themeColor="text1"/>
              </w:rPr>
            </w:pPr>
            <w:proofErr w:type="gramStart"/>
            <w:r w:rsidRPr="00E559EF">
              <w:rPr>
                <w:color w:val="000000" w:themeColor="text1"/>
              </w:rPr>
              <w:t>T(</w:t>
            </w:r>
            <w:proofErr w:type="gramEnd"/>
            <w:r w:rsidRPr="00E559EF">
              <w:rPr>
                <w:color w:val="000000" w:themeColor="text1"/>
              </w:rPr>
              <w:t>1-15)</w:t>
            </w:r>
          </w:p>
        </w:tc>
        <w:tc>
          <w:tcPr>
            <w:tcW w:w="968" w:type="pct"/>
          </w:tcPr>
          <w:p w14:paraId="6D818B13" w14:textId="77777777" w:rsidR="001A589A" w:rsidRPr="00E559EF" w:rsidRDefault="001B5AB9" w:rsidP="00B47663">
            <w:pPr>
              <w:pStyle w:val="12-4"/>
              <w:keepLines/>
              <w:ind w:left="0" w:right="0"/>
              <w:rPr>
                <w:color w:val="000000" w:themeColor="text1"/>
              </w:rPr>
            </w:pPr>
            <w:r w:rsidRPr="00E559EF">
              <w:rPr>
                <w:color w:val="000000" w:themeColor="text1"/>
              </w:rPr>
              <w:t>О</w:t>
            </w:r>
          </w:p>
        </w:tc>
        <w:tc>
          <w:tcPr>
            <w:tcW w:w="1009" w:type="pct"/>
          </w:tcPr>
          <w:p w14:paraId="1DC14B38" w14:textId="77777777" w:rsidR="001A589A" w:rsidRPr="00E559EF" w:rsidRDefault="001B5AB9" w:rsidP="00B47663">
            <w:pPr>
              <w:pStyle w:val="12-4"/>
              <w:keepLines/>
              <w:ind w:left="0" w:right="0"/>
              <w:rPr>
                <w:color w:val="000000" w:themeColor="text1"/>
              </w:rPr>
            </w:pPr>
            <w:r w:rsidRPr="00E559EF">
              <w:rPr>
                <w:color w:val="000000" w:themeColor="text1"/>
              </w:rPr>
              <w:t>–</w:t>
            </w:r>
          </w:p>
        </w:tc>
      </w:tr>
    </w:tbl>
    <w:p w14:paraId="1C8763C1" w14:textId="77777777" w:rsidR="001A589A" w:rsidRPr="00E559EF" w:rsidRDefault="001A589A" w:rsidP="00B47663">
      <w:bookmarkStart w:id="290" w:name="_Toc162432601"/>
    </w:p>
    <w:p w14:paraId="110A9325" w14:textId="77777777" w:rsidR="001A589A" w:rsidRPr="00E559EF" w:rsidRDefault="001B5AB9">
      <w:pPr>
        <w:pStyle w:val="3"/>
      </w:pPr>
      <w:bookmarkStart w:id="291" w:name="_Toc213235033"/>
      <w:proofErr w:type="spellStart"/>
      <w:r w:rsidRPr="00E559EF">
        <w:rPr>
          <w:lang w:val="en-US"/>
        </w:rPr>
        <w:t>Описание</w:t>
      </w:r>
      <w:proofErr w:type="spellEnd"/>
      <w:r w:rsidRPr="00E559EF">
        <w:rPr>
          <w:lang w:val="en-US"/>
        </w:rPr>
        <w:t xml:space="preserve"> </w:t>
      </w:r>
      <w:proofErr w:type="spellStart"/>
      <w:r w:rsidRPr="00E559EF">
        <w:rPr>
          <w:lang w:val="en-US"/>
        </w:rPr>
        <w:t>комплексного</w:t>
      </w:r>
      <w:proofErr w:type="spellEnd"/>
      <w:r w:rsidRPr="00E559EF">
        <w:rPr>
          <w:lang w:val="en-US"/>
        </w:rPr>
        <w:t xml:space="preserve"> </w:t>
      </w:r>
      <w:proofErr w:type="spellStart"/>
      <w:r w:rsidRPr="00E559EF">
        <w:rPr>
          <w:lang w:val="en-US"/>
        </w:rPr>
        <w:t>типа</w:t>
      </w:r>
      <w:proofErr w:type="spellEnd"/>
      <w:r w:rsidRPr="00E559EF">
        <w:rPr>
          <w:lang w:val="en-US"/>
        </w:rPr>
        <w:t xml:space="preserve"> «</w:t>
      </w:r>
      <w:proofErr w:type="spellStart"/>
      <w:r w:rsidRPr="00E559EF">
        <w:rPr>
          <w:lang w:val="en-US"/>
        </w:rPr>
        <w:t>docsRequestType</w:t>
      </w:r>
      <w:proofErr w:type="spellEnd"/>
      <w:r w:rsidRPr="00E559EF">
        <w:rPr>
          <w:lang w:val="en-US"/>
        </w:rPr>
        <w:t>»</w:t>
      </w:r>
      <w:bookmarkEnd w:id="290"/>
      <w:bookmarkEnd w:id="291"/>
    </w:p>
    <w:p w14:paraId="5DBBB67A" w14:textId="0502D8EA" w:rsidR="001A589A" w:rsidRPr="00E559EF" w:rsidRDefault="001B5AB9" w:rsidP="00B47663">
      <w:pPr>
        <w:rPr>
          <w:lang w:eastAsia="ru-RU"/>
        </w:rPr>
      </w:pPr>
      <w:r w:rsidRPr="00E559EF">
        <w:rPr>
          <w:lang w:eastAsia="ru-RU"/>
        </w:rPr>
        <w:t>Описание комплексного типа «</w:t>
      </w:r>
      <w:proofErr w:type="spellStart"/>
      <w:r w:rsidRPr="00E559EF">
        <w:rPr>
          <w:lang w:eastAsia="ru-RU"/>
        </w:rPr>
        <w:t>docsRequestType</w:t>
      </w:r>
      <w:proofErr w:type="spellEnd"/>
      <w:r w:rsidRPr="00E559EF">
        <w:rPr>
          <w:lang w:eastAsia="ru-RU"/>
        </w:rPr>
        <w:t xml:space="preserve">» блока «Запрос документов» представлено </w:t>
      </w:r>
      <w:r w:rsidR="00287A36" w:rsidRPr="00E559EF">
        <w:rPr>
          <w:lang w:eastAsia="ru-RU"/>
        </w:rPr>
        <w:t>в таблице </w:t>
      </w:r>
      <w:r w:rsidRPr="00E559EF">
        <w:rPr>
          <w:lang w:eastAsia="ru-RU"/>
        </w:rPr>
        <w:t>ниже (</w:t>
      </w:r>
      <w:r w:rsidRPr="00E559EF">
        <w:rPr>
          <w:lang w:eastAsia="ru-RU"/>
        </w:rPr>
        <w:fldChar w:fldCharType="begin"/>
      </w:r>
      <w:r w:rsidRPr="00E559EF">
        <w:rPr>
          <w:lang w:eastAsia="ru-RU"/>
        </w:rPr>
        <w:instrText xml:space="preserve"> REF _Ref162432235 \h  \* MERGEFORMAT </w:instrText>
      </w:r>
      <w:r w:rsidRPr="00E559EF">
        <w:rPr>
          <w:lang w:eastAsia="ru-RU"/>
        </w:rPr>
      </w:r>
      <w:r w:rsidRPr="00E559EF">
        <w:rPr>
          <w:lang w:eastAsia="ru-RU"/>
        </w:rPr>
        <w:fldChar w:fldCharType="separate"/>
      </w:r>
      <w:r w:rsidR="00AE7460" w:rsidRPr="00E559EF">
        <w:t>Таблица </w:t>
      </w:r>
      <w:r w:rsidR="00AE7460">
        <w:t>33</w:t>
      </w:r>
      <w:r w:rsidRPr="00E559EF">
        <w:rPr>
          <w:lang w:eastAsia="ru-RU"/>
        </w:rPr>
        <w:fldChar w:fldCharType="end"/>
      </w:r>
      <w:r w:rsidRPr="00E559EF">
        <w:rPr>
          <w:lang w:eastAsia="ru-RU"/>
        </w:rPr>
        <w:t>).</w:t>
      </w:r>
    </w:p>
    <w:p w14:paraId="05543D77" w14:textId="77ABE545" w:rsidR="001A589A" w:rsidRPr="00E559EF" w:rsidRDefault="00BB2DFE">
      <w:pPr>
        <w:pStyle w:val="-d"/>
      </w:pPr>
      <w:bookmarkStart w:id="292" w:name="_Ref162432235"/>
      <w:bookmarkStart w:id="293" w:name="_Toc213235083"/>
      <w:r w:rsidRPr="00E559EF">
        <w:t>Таблица </w:t>
      </w:r>
      <w:r w:rsidR="001B5AB9" w:rsidRPr="00E559EF">
        <w:fldChar w:fldCharType="begin"/>
      </w:r>
      <w:r w:rsidR="001B5AB9" w:rsidRPr="00E559EF">
        <w:instrText xml:space="preserve">SEQ Таблица \* ARABIC </w:instrText>
      </w:r>
      <w:r w:rsidR="001B5AB9" w:rsidRPr="00E559EF">
        <w:fldChar w:fldCharType="separate"/>
      </w:r>
      <w:r w:rsidR="00AE7460">
        <w:rPr>
          <w:noProof/>
        </w:rPr>
        <w:t>33</w:t>
      </w:r>
      <w:r w:rsidR="001B5AB9" w:rsidRPr="00E559EF">
        <w:fldChar w:fldCharType="end"/>
      </w:r>
      <w:bookmarkEnd w:id="292"/>
      <w:r w:rsidRPr="00E559EF">
        <w:t> – </w:t>
      </w:r>
      <w:r w:rsidR="001B5AB9" w:rsidRPr="00E559EF">
        <w:t>Описание комплексного типа «</w:t>
      </w:r>
      <w:proofErr w:type="spellStart"/>
      <w:r w:rsidR="001B5AB9" w:rsidRPr="00E559EF">
        <w:t>docsRequestType</w:t>
      </w:r>
      <w:proofErr w:type="spellEnd"/>
      <w:r w:rsidR="001B5AB9" w:rsidRPr="00E559EF">
        <w:t>»</w:t>
      </w:r>
      <w:bookmarkEnd w:id="293"/>
    </w:p>
    <w:tbl>
      <w:tblPr>
        <w:tblStyle w:val="GOSTTable2"/>
        <w:tblW w:w="5000" w:type="pct"/>
        <w:jc w:val="center"/>
        <w:tblCellMar>
          <w:top w:w="57" w:type="dxa"/>
          <w:left w:w="57" w:type="dxa"/>
          <w:bottom w:w="57" w:type="dxa"/>
          <w:right w:w="57" w:type="dxa"/>
        </w:tblCellMar>
        <w:tblLook w:val="01E0" w:firstRow="1" w:lastRow="1" w:firstColumn="1" w:lastColumn="1" w:noHBand="0" w:noVBand="0"/>
      </w:tblPr>
      <w:tblGrid>
        <w:gridCol w:w="1720"/>
        <w:gridCol w:w="1672"/>
        <w:gridCol w:w="551"/>
        <w:gridCol w:w="1233"/>
        <w:gridCol w:w="1863"/>
        <w:gridCol w:w="2588"/>
      </w:tblGrid>
      <w:tr w:rsidR="00DA3D02" w:rsidRPr="00E559EF" w14:paraId="60F1C68A" w14:textId="77777777" w:rsidTr="00B47663">
        <w:trPr>
          <w:cnfStyle w:val="100000000000" w:firstRow="1" w:lastRow="0" w:firstColumn="0" w:lastColumn="0" w:oddVBand="0" w:evenVBand="0" w:oddHBand="0" w:evenHBand="0" w:firstRowFirstColumn="0" w:firstRowLastColumn="0" w:lastRowFirstColumn="0" w:lastRowLastColumn="0"/>
          <w:tblHeader/>
          <w:jc w:val="center"/>
        </w:trPr>
        <w:tc>
          <w:tcPr>
            <w:tcW w:w="893" w:type="pct"/>
            <w:shd w:val="clear" w:color="auto" w:fill="D9D9D9" w:themeFill="background1" w:themeFillShade="D9"/>
          </w:tcPr>
          <w:p w14:paraId="0BC6BB3A" w14:textId="3FF8ACE9" w:rsidR="001A589A" w:rsidRPr="00E559EF" w:rsidRDefault="001B5AB9" w:rsidP="00B47663">
            <w:pPr>
              <w:pStyle w:val="12-2"/>
              <w:rPr>
                <w:color w:val="000000" w:themeColor="text1"/>
                <w:szCs w:val="24"/>
              </w:rPr>
            </w:pPr>
            <w:r w:rsidRPr="00E559EF">
              <w:rPr>
                <w:color w:val="000000" w:themeColor="text1"/>
                <w:szCs w:val="24"/>
              </w:rPr>
              <w:t xml:space="preserve">Наименование </w:t>
            </w:r>
            <w:r w:rsidR="0055534D" w:rsidRPr="00E559EF">
              <w:rPr>
                <w:rFonts w:cs="Times New Roman"/>
                <w:color w:val="000000" w:themeColor="text1"/>
                <w:szCs w:val="24"/>
                <w:highlight w:val="yellow"/>
              </w:rPr>
              <w:t>реквизита</w:t>
            </w:r>
          </w:p>
        </w:tc>
        <w:tc>
          <w:tcPr>
            <w:tcW w:w="868" w:type="pct"/>
            <w:shd w:val="clear" w:color="auto" w:fill="D9D9D9" w:themeFill="background1" w:themeFillShade="D9"/>
          </w:tcPr>
          <w:p w14:paraId="62094E00" w14:textId="61FC8031" w:rsidR="001A589A" w:rsidRPr="00E559EF" w:rsidRDefault="001B5AB9" w:rsidP="00B47663">
            <w:pPr>
              <w:pStyle w:val="12-2"/>
              <w:rPr>
                <w:color w:val="000000" w:themeColor="text1"/>
                <w:szCs w:val="24"/>
              </w:rPr>
            </w:pPr>
            <w:r w:rsidRPr="00E559EF">
              <w:rPr>
                <w:color w:val="000000" w:themeColor="text1"/>
                <w:szCs w:val="24"/>
              </w:rPr>
              <w:t>Сокращенное наименование</w:t>
            </w:r>
          </w:p>
        </w:tc>
        <w:tc>
          <w:tcPr>
            <w:tcW w:w="286" w:type="pct"/>
            <w:shd w:val="clear" w:color="auto" w:fill="D9D9D9" w:themeFill="background1" w:themeFillShade="D9"/>
          </w:tcPr>
          <w:p w14:paraId="1A023D1B" w14:textId="77777777" w:rsidR="001A589A" w:rsidRPr="00E559EF" w:rsidRDefault="001B5AB9" w:rsidP="00B47663">
            <w:pPr>
              <w:pStyle w:val="12-2"/>
              <w:rPr>
                <w:color w:val="000000" w:themeColor="text1"/>
                <w:szCs w:val="24"/>
              </w:rPr>
            </w:pPr>
            <w:r w:rsidRPr="00E559EF">
              <w:rPr>
                <w:color w:val="000000" w:themeColor="text1"/>
                <w:szCs w:val="24"/>
              </w:rPr>
              <w:t>Тип</w:t>
            </w:r>
          </w:p>
        </w:tc>
        <w:tc>
          <w:tcPr>
            <w:tcW w:w="640" w:type="pct"/>
            <w:shd w:val="clear" w:color="auto" w:fill="D9D9D9" w:themeFill="background1" w:themeFillShade="D9"/>
          </w:tcPr>
          <w:p w14:paraId="62EEE5E3" w14:textId="63834FE5" w:rsidR="001A589A" w:rsidRPr="00E559EF" w:rsidRDefault="001B5AB9" w:rsidP="00B47663">
            <w:pPr>
              <w:pStyle w:val="12-2"/>
              <w:rPr>
                <w:color w:val="000000" w:themeColor="text1"/>
                <w:szCs w:val="24"/>
              </w:rPr>
            </w:pPr>
            <w:r w:rsidRPr="00E559EF">
              <w:rPr>
                <w:color w:val="000000" w:themeColor="text1"/>
                <w:szCs w:val="24"/>
              </w:rPr>
              <w:t xml:space="preserve">Формат </w:t>
            </w:r>
            <w:r w:rsidR="0055534D" w:rsidRPr="00E559EF">
              <w:rPr>
                <w:rFonts w:cs="Times New Roman"/>
                <w:color w:val="000000" w:themeColor="text1"/>
                <w:szCs w:val="24"/>
                <w:highlight w:val="yellow"/>
              </w:rPr>
              <w:t>реквизита</w:t>
            </w:r>
          </w:p>
        </w:tc>
        <w:tc>
          <w:tcPr>
            <w:tcW w:w="968" w:type="pct"/>
            <w:shd w:val="clear" w:color="auto" w:fill="D9D9D9" w:themeFill="background1" w:themeFillShade="D9"/>
          </w:tcPr>
          <w:p w14:paraId="01F60E55" w14:textId="77777777" w:rsidR="001A589A" w:rsidRPr="00E559EF" w:rsidRDefault="001B5AB9" w:rsidP="00B47663">
            <w:pPr>
              <w:pStyle w:val="12-2"/>
              <w:rPr>
                <w:color w:val="000000" w:themeColor="text1"/>
                <w:szCs w:val="24"/>
              </w:rPr>
            </w:pPr>
            <w:r w:rsidRPr="00E559EF">
              <w:rPr>
                <w:color w:val="000000" w:themeColor="text1"/>
                <w:szCs w:val="24"/>
              </w:rPr>
              <w:t>Обязательность</w:t>
            </w:r>
          </w:p>
        </w:tc>
        <w:tc>
          <w:tcPr>
            <w:tcW w:w="1344" w:type="pct"/>
            <w:shd w:val="clear" w:color="auto" w:fill="D9D9D9" w:themeFill="background1" w:themeFillShade="D9"/>
          </w:tcPr>
          <w:p w14:paraId="579096B0" w14:textId="77777777" w:rsidR="001A589A" w:rsidRPr="00E559EF" w:rsidRDefault="001B5AB9" w:rsidP="00B47663">
            <w:pPr>
              <w:pStyle w:val="12-2"/>
              <w:rPr>
                <w:color w:val="000000" w:themeColor="text1"/>
                <w:szCs w:val="24"/>
              </w:rPr>
            </w:pPr>
            <w:r w:rsidRPr="00E559EF">
              <w:rPr>
                <w:color w:val="000000" w:themeColor="text1"/>
                <w:szCs w:val="24"/>
              </w:rPr>
              <w:t>Дополнительная информация</w:t>
            </w:r>
          </w:p>
        </w:tc>
      </w:tr>
      <w:tr w:rsidR="00DA3D02" w:rsidRPr="00E559EF" w14:paraId="04ED2B01" w14:textId="77777777" w:rsidTr="00B47663">
        <w:trPr>
          <w:cnfStyle w:val="000000100000" w:firstRow="0" w:lastRow="0" w:firstColumn="0" w:lastColumn="0" w:oddVBand="0" w:evenVBand="0" w:oddHBand="1" w:evenHBand="0" w:firstRowFirstColumn="0" w:firstRowLastColumn="0" w:lastRowFirstColumn="0" w:lastRowLastColumn="0"/>
          <w:jc w:val="center"/>
        </w:trPr>
        <w:tc>
          <w:tcPr>
            <w:tcW w:w="893" w:type="pct"/>
          </w:tcPr>
          <w:p w14:paraId="365A7C7E" w14:textId="77777777" w:rsidR="001A589A" w:rsidRPr="00E559EF" w:rsidRDefault="001B5AB9" w:rsidP="00B47663">
            <w:pPr>
              <w:pStyle w:val="12-4"/>
              <w:keepLines/>
              <w:ind w:left="0" w:right="0"/>
              <w:rPr>
                <w:color w:val="000000" w:themeColor="text1"/>
                <w:szCs w:val="24"/>
              </w:rPr>
            </w:pPr>
            <w:r w:rsidRPr="00E559EF">
              <w:rPr>
                <w:color w:val="000000" w:themeColor="text1"/>
                <w:szCs w:val="24"/>
              </w:rPr>
              <w:t>Транспортная информация о передаваемом документе</w:t>
            </w:r>
          </w:p>
        </w:tc>
        <w:tc>
          <w:tcPr>
            <w:tcW w:w="868" w:type="pct"/>
          </w:tcPr>
          <w:p w14:paraId="4866B7E1" w14:textId="77777777" w:rsidR="001A589A" w:rsidRPr="00E559EF" w:rsidRDefault="001B5AB9" w:rsidP="00B47663">
            <w:pPr>
              <w:pStyle w:val="12-4"/>
              <w:keepLines/>
              <w:ind w:left="0" w:right="0"/>
              <w:rPr>
                <w:color w:val="000000" w:themeColor="text1"/>
                <w:szCs w:val="24"/>
              </w:rPr>
            </w:pPr>
            <w:proofErr w:type="spellStart"/>
            <w:r w:rsidRPr="00E559EF">
              <w:rPr>
                <w:color w:val="000000" w:themeColor="text1"/>
                <w:szCs w:val="24"/>
              </w:rPr>
              <w:t>header</w:t>
            </w:r>
            <w:proofErr w:type="spellEnd"/>
          </w:p>
        </w:tc>
        <w:tc>
          <w:tcPr>
            <w:tcW w:w="286" w:type="pct"/>
          </w:tcPr>
          <w:p w14:paraId="27A8FEDE" w14:textId="77777777" w:rsidR="001A589A" w:rsidRPr="00E559EF" w:rsidRDefault="001B5AB9" w:rsidP="00B47663">
            <w:pPr>
              <w:pStyle w:val="12-4"/>
              <w:keepLines/>
              <w:ind w:left="0" w:right="0"/>
              <w:rPr>
                <w:color w:val="000000" w:themeColor="text1"/>
                <w:szCs w:val="24"/>
              </w:rPr>
            </w:pPr>
            <w:r w:rsidRPr="00E559EF">
              <w:rPr>
                <w:color w:val="000000" w:themeColor="text1"/>
                <w:szCs w:val="24"/>
              </w:rPr>
              <w:t>П</w:t>
            </w:r>
          </w:p>
        </w:tc>
        <w:tc>
          <w:tcPr>
            <w:tcW w:w="640" w:type="pct"/>
          </w:tcPr>
          <w:p w14:paraId="1946531B" w14:textId="77777777" w:rsidR="001A589A" w:rsidRPr="00E559EF" w:rsidRDefault="001B5AB9" w:rsidP="00B47663">
            <w:pPr>
              <w:pStyle w:val="12-4"/>
              <w:keepLines/>
              <w:ind w:left="0" w:right="0"/>
              <w:rPr>
                <w:color w:val="000000" w:themeColor="text1"/>
                <w:szCs w:val="24"/>
              </w:rPr>
            </w:pPr>
            <w:proofErr w:type="gramStart"/>
            <w:r w:rsidRPr="00E559EF">
              <w:rPr>
                <w:color w:val="000000" w:themeColor="text1"/>
                <w:szCs w:val="24"/>
              </w:rPr>
              <w:t>T(</w:t>
            </w:r>
            <w:proofErr w:type="gramEnd"/>
            <w:r w:rsidRPr="00E559EF">
              <w:rPr>
                <w:color w:val="000000" w:themeColor="text1"/>
                <w:szCs w:val="24"/>
              </w:rPr>
              <w:t>1-15)</w:t>
            </w:r>
          </w:p>
        </w:tc>
        <w:tc>
          <w:tcPr>
            <w:tcW w:w="968" w:type="pct"/>
          </w:tcPr>
          <w:p w14:paraId="39EEFF16" w14:textId="77777777" w:rsidR="001A589A" w:rsidRPr="00E559EF" w:rsidRDefault="001B5AB9" w:rsidP="00B47663">
            <w:pPr>
              <w:pStyle w:val="12-4"/>
              <w:keepLines/>
              <w:ind w:left="0" w:right="0"/>
              <w:rPr>
                <w:color w:val="000000" w:themeColor="text1"/>
                <w:szCs w:val="24"/>
              </w:rPr>
            </w:pPr>
            <w:r w:rsidRPr="00E559EF">
              <w:rPr>
                <w:color w:val="000000" w:themeColor="text1"/>
                <w:szCs w:val="24"/>
              </w:rPr>
              <w:t>О</w:t>
            </w:r>
          </w:p>
        </w:tc>
        <w:tc>
          <w:tcPr>
            <w:tcW w:w="1344" w:type="pct"/>
          </w:tcPr>
          <w:p w14:paraId="20BCC563" w14:textId="77777777" w:rsidR="001A589A" w:rsidRPr="00E559EF" w:rsidRDefault="001B5AB9" w:rsidP="00B47663">
            <w:pPr>
              <w:pStyle w:val="12-4"/>
              <w:keepLines/>
              <w:ind w:left="0" w:right="0"/>
              <w:rPr>
                <w:color w:val="000000" w:themeColor="text1"/>
                <w:szCs w:val="24"/>
              </w:rPr>
            </w:pPr>
            <w:r w:rsidRPr="00E559EF">
              <w:rPr>
                <w:color w:val="000000" w:themeColor="text1"/>
                <w:szCs w:val="24"/>
              </w:rPr>
              <w:t>–</w:t>
            </w:r>
          </w:p>
        </w:tc>
      </w:tr>
      <w:tr w:rsidR="00DA3D02" w:rsidRPr="00E559EF" w14:paraId="0A947FAF" w14:textId="77777777" w:rsidTr="00B47663">
        <w:trPr>
          <w:cnfStyle w:val="000000010000" w:firstRow="0" w:lastRow="0" w:firstColumn="0" w:lastColumn="0" w:oddVBand="0" w:evenVBand="0" w:oddHBand="0" w:evenHBand="1" w:firstRowFirstColumn="0" w:firstRowLastColumn="0" w:lastRowFirstColumn="0" w:lastRowLastColumn="0"/>
          <w:jc w:val="center"/>
        </w:trPr>
        <w:tc>
          <w:tcPr>
            <w:tcW w:w="893" w:type="pct"/>
          </w:tcPr>
          <w:p w14:paraId="19977625" w14:textId="77777777" w:rsidR="001A589A" w:rsidRPr="00E559EF" w:rsidRDefault="001B5AB9" w:rsidP="00B47663">
            <w:pPr>
              <w:pStyle w:val="12-4"/>
              <w:keepLines/>
              <w:ind w:left="0" w:right="0"/>
              <w:rPr>
                <w:color w:val="000000" w:themeColor="text1"/>
                <w:szCs w:val="24"/>
              </w:rPr>
            </w:pPr>
            <w:r w:rsidRPr="00E559EF">
              <w:rPr>
                <w:color w:val="000000" w:themeColor="text1"/>
                <w:szCs w:val="24"/>
              </w:rPr>
              <w:t>Параметры запроса</w:t>
            </w:r>
          </w:p>
        </w:tc>
        <w:tc>
          <w:tcPr>
            <w:tcW w:w="868" w:type="pct"/>
          </w:tcPr>
          <w:p w14:paraId="629C266E" w14:textId="77777777" w:rsidR="001A589A" w:rsidRPr="00E559EF" w:rsidRDefault="001B5AB9" w:rsidP="00B47663">
            <w:pPr>
              <w:pStyle w:val="12-4"/>
              <w:keepLines/>
              <w:ind w:left="0" w:right="0"/>
              <w:rPr>
                <w:color w:val="000000" w:themeColor="text1"/>
                <w:szCs w:val="24"/>
              </w:rPr>
            </w:pPr>
            <w:proofErr w:type="spellStart"/>
            <w:r w:rsidRPr="00E559EF">
              <w:rPr>
                <w:color w:val="000000" w:themeColor="text1"/>
                <w:szCs w:val="24"/>
              </w:rPr>
              <w:t>params</w:t>
            </w:r>
            <w:proofErr w:type="spellEnd"/>
          </w:p>
        </w:tc>
        <w:tc>
          <w:tcPr>
            <w:tcW w:w="286" w:type="pct"/>
          </w:tcPr>
          <w:p w14:paraId="1B7B449F" w14:textId="77777777" w:rsidR="001A589A" w:rsidRPr="00E559EF" w:rsidRDefault="001B5AB9" w:rsidP="00B47663">
            <w:pPr>
              <w:pStyle w:val="12-4"/>
              <w:keepLines/>
              <w:ind w:left="0" w:right="0"/>
              <w:rPr>
                <w:color w:val="000000" w:themeColor="text1"/>
                <w:szCs w:val="24"/>
              </w:rPr>
            </w:pPr>
            <w:r w:rsidRPr="00E559EF">
              <w:rPr>
                <w:color w:val="000000" w:themeColor="text1"/>
                <w:szCs w:val="24"/>
              </w:rPr>
              <w:t>П</w:t>
            </w:r>
          </w:p>
        </w:tc>
        <w:tc>
          <w:tcPr>
            <w:tcW w:w="640" w:type="pct"/>
          </w:tcPr>
          <w:p w14:paraId="6304487F" w14:textId="77777777" w:rsidR="001A589A" w:rsidRPr="00E559EF" w:rsidRDefault="001B5AB9" w:rsidP="00B47663">
            <w:pPr>
              <w:pStyle w:val="12-4"/>
              <w:keepLines/>
              <w:ind w:left="0" w:right="0"/>
              <w:rPr>
                <w:color w:val="000000" w:themeColor="text1"/>
                <w:szCs w:val="24"/>
              </w:rPr>
            </w:pPr>
            <w:proofErr w:type="gramStart"/>
            <w:r w:rsidRPr="00E559EF">
              <w:rPr>
                <w:color w:val="000000" w:themeColor="text1"/>
                <w:szCs w:val="24"/>
              </w:rPr>
              <w:t>T(</w:t>
            </w:r>
            <w:proofErr w:type="gramEnd"/>
            <w:r w:rsidRPr="00E559EF">
              <w:rPr>
                <w:color w:val="000000" w:themeColor="text1"/>
                <w:szCs w:val="24"/>
              </w:rPr>
              <w:t>1-30)</w:t>
            </w:r>
          </w:p>
        </w:tc>
        <w:tc>
          <w:tcPr>
            <w:tcW w:w="968" w:type="pct"/>
          </w:tcPr>
          <w:p w14:paraId="365E2DF1" w14:textId="77777777" w:rsidR="001A589A" w:rsidRPr="00E559EF" w:rsidRDefault="001B5AB9" w:rsidP="00B47663">
            <w:pPr>
              <w:pStyle w:val="12-4"/>
              <w:keepLines/>
              <w:ind w:left="0" w:right="0"/>
              <w:rPr>
                <w:color w:val="000000" w:themeColor="text1"/>
                <w:szCs w:val="24"/>
              </w:rPr>
            </w:pPr>
            <w:r w:rsidRPr="00E559EF">
              <w:rPr>
                <w:color w:val="000000" w:themeColor="text1"/>
                <w:szCs w:val="24"/>
              </w:rPr>
              <w:t>О</w:t>
            </w:r>
          </w:p>
        </w:tc>
        <w:tc>
          <w:tcPr>
            <w:tcW w:w="1344" w:type="pct"/>
          </w:tcPr>
          <w:p w14:paraId="56154F6A" w14:textId="77777777" w:rsidR="001A589A" w:rsidRPr="00E559EF" w:rsidRDefault="001B5AB9" w:rsidP="00B47663">
            <w:pPr>
              <w:pStyle w:val="12-4"/>
              <w:keepLines/>
              <w:ind w:left="0" w:right="0"/>
              <w:rPr>
                <w:color w:val="000000" w:themeColor="text1"/>
                <w:szCs w:val="24"/>
              </w:rPr>
            </w:pPr>
            <w:r w:rsidRPr="00E559EF">
              <w:rPr>
                <w:color w:val="000000" w:themeColor="text1"/>
                <w:szCs w:val="24"/>
              </w:rPr>
              <w:t>–</w:t>
            </w:r>
          </w:p>
        </w:tc>
      </w:tr>
    </w:tbl>
    <w:p w14:paraId="7DF31ECF" w14:textId="77777777" w:rsidR="001A589A" w:rsidRPr="00E559EF" w:rsidRDefault="001A589A">
      <w:pPr>
        <w:rPr>
          <w:lang w:eastAsia="ru-RU"/>
        </w:rPr>
      </w:pPr>
    </w:p>
    <w:p w14:paraId="72F1DAEA" w14:textId="77777777" w:rsidR="001A589A" w:rsidRPr="00E559EF" w:rsidRDefault="001B5AB9">
      <w:pPr>
        <w:pStyle w:val="3"/>
        <w:rPr>
          <w:highlight w:val="yellow"/>
          <w:lang w:val="en-US"/>
        </w:rPr>
      </w:pPr>
      <w:bookmarkStart w:id="294" w:name="_Toc162432602"/>
      <w:bookmarkStart w:id="295" w:name="_Toc213235034"/>
      <w:proofErr w:type="spellStart"/>
      <w:r w:rsidRPr="00E559EF">
        <w:rPr>
          <w:highlight w:val="yellow"/>
          <w:lang w:val="en-US"/>
        </w:rPr>
        <w:t>Описание</w:t>
      </w:r>
      <w:proofErr w:type="spellEnd"/>
      <w:r w:rsidRPr="00E559EF">
        <w:rPr>
          <w:highlight w:val="yellow"/>
          <w:lang w:val="en-US"/>
        </w:rPr>
        <w:t xml:space="preserve"> </w:t>
      </w:r>
      <w:proofErr w:type="spellStart"/>
      <w:r w:rsidRPr="00E559EF">
        <w:rPr>
          <w:highlight w:val="yellow"/>
          <w:lang w:val="en-US"/>
        </w:rPr>
        <w:t>комплексного</w:t>
      </w:r>
      <w:proofErr w:type="spellEnd"/>
      <w:r w:rsidRPr="00E559EF">
        <w:rPr>
          <w:highlight w:val="yellow"/>
          <w:lang w:val="en-US"/>
        </w:rPr>
        <w:t xml:space="preserve"> </w:t>
      </w:r>
      <w:proofErr w:type="spellStart"/>
      <w:r w:rsidRPr="00E559EF">
        <w:rPr>
          <w:highlight w:val="yellow"/>
          <w:lang w:val="en-US"/>
        </w:rPr>
        <w:t>типа</w:t>
      </w:r>
      <w:proofErr w:type="spellEnd"/>
      <w:r w:rsidRPr="00E559EF">
        <w:rPr>
          <w:highlight w:val="yellow"/>
          <w:lang w:val="en-US"/>
        </w:rPr>
        <w:t xml:space="preserve"> «document»</w:t>
      </w:r>
      <w:bookmarkEnd w:id="294"/>
      <w:bookmarkEnd w:id="295"/>
    </w:p>
    <w:p w14:paraId="43683C9E" w14:textId="2CA14D97" w:rsidR="001A589A" w:rsidRPr="00E559EF" w:rsidRDefault="001B5AB9" w:rsidP="00B47663">
      <w:pPr>
        <w:rPr>
          <w:lang w:eastAsia="ru-RU"/>
        </w:rPr>
      </w:pPr>
      <w:r w:rsidRPr="00E559EF">
        <w:rPr>
          <w:lang w:eastAsia="ru-RU"/>
        </w:rPr>
        <w:t>Описание комплексного типа «</w:t>
      </w:r>
      <w:proofErr w:type="spellStart"/>
      <w:r w:rsidRPr="00E559EF">
        <w:rPr>
          <w:lang w:eastAsia="ru-RU"/>
        </w:rPr>
        <w:t>document</w:t>
      </w:r>
      <w:proofErr w:type="spellEnd"/>
      <w:r w:rsidRPr="00E559EF">
        <w:rPr>
          <w:lang w:eastAsia="ru-RU"/>
        </w:rPr>
        <w:t xml:space="preserve">» блока «Информация о передаваемых документах» представлено </w:t>
      </w:r>
      <w:r w:rsidR="00287A36" w:rsidRPr="00E559EF">
        <w:rPr>
          <w:lang w:eastAsia="ru-RU"/>
        </w:rPr>
        <w:t>в таблице </w:t>
      </w:r>
      <w:r w:rsidRPr="00E559EF">
        <w:rPr>
          <w:lang w:eastAsia="ru-RU"/>
        </w:rPr>
        <w:t>ниже (</w:t>
      </w:r>
      <w:r w:rsidRPr="00E559EF">
        <w:rPr>
          <w:lang w:eastAsia="ru-RU"/>
        </w:rPr>
        <w:fldChar w:fldCharType="begin"/>
      </w:r>
      <w:r w:rsidRPr="00E559EF">
        <w:rPr>
          <w:lang w:eastAsia="ru-RU"/>
        </w:rPr>
        <w:instrText xml:space="preserve"> REF _Ref162432245 \h  \* MERGEFORMAT </w:instrText>
      </w:r>
      <w:r w:rsidRPr="00E559EF">
        <w:rPr>
          <w:lang w:eastAsia="ru-RU"/>
        </w:rPr>
      </w:r>
      <w:r w:rsidRPr="00E559EF">
        <w:rPr>
          <w:lang w:eastAsia="ru-RU"/>
        </w:rPr>
        <w:fldChar w:fldCharType="separate"/>
      </w:r>
      <w:r w:rsidR="00AE7460" w:rsidRPr="00E559EF">
        <w:t>Таблица </w:t>
      </w:r>
      <w:r w:rsidR="00AE7460">
        <w:t>34</w:t>
      </w:r>
      <w:r w:rsidRPr="00E559EF">
        <w:rPr>
          <w:lang w:eastAsia="ru-RU"/>
        </w:rPr>
        <w:fldChar w:fldCharType="end"/>
      </w:r>
      <w:r w:rsidRPr="00E559EF">
        <w:rPr>
          <w:lang w:eastAsia="ru-RU"/>
        </w:rPr>
        <w:t>).</w:t>
      </w:r>
    </w:p>
    <w:p w14:paraId="10EA4BBF" w14:textId="061800E5" w:rsidR="001A589A" w:rsidRPr="00E559EF" w:rsidRDefault="00BB2DFE">
      <w:pPr>
        <w:pStyle w:val="-d"/>
      </w:pPr>
      <w:bookmarkStart w:id="296" w:name="_Ref162432245"/>
      <w:bookmarkStart w:id="297" w:name="_Toc213235084"/>
      <w:r w:rsidRPr="00E559EF">
        <w:t>Таблица </w:t>
      </w:r>
      <w:r w:rsidR="001B5AB9" w:rsidRPr="00E559EF">
        <w:fldChar w:fldCharType="begin"/>
      </w:r>
      <w:r w:rsidR="001B5AB9" w:rsidRPr="00E559EF">
        <w:instrText xml:space="preserve">SEQ Таблица \* ARABIC </w:instrText>
      </w:r>
      <w:r w:rsidR="001B5AB9" w:rsidRPr="00E559EF">
        <w:fldChar w:fldCharType="separate"/>
      </w:r>
      <w:r w:rsidR="00AE7460">
        <w:rPr>
          <w:noProof/>
        </w:rPr>
        <w:t>34</w:t>
      </w:r>
      <w:r w:rsidR="001B5AB9" w:rsidRPr="00E559EF">
        <w:fldChar w:fldCharType="end"/>
      </w:r>
      <w:bookmarkEnd w:id="296"/>
      <w:r w:rsidRPr="00E559EF">
        <w:t> – </w:t>
      </w:r>
      <w:r w:rsidR="001B5AB9" w:rsidRPr="00E559EF">
        <w:t>Описание комплексного типа «</w:t>
      </w:r>
      <w:proofErr w:type="spellStart"/>
      <w:r w:rsidR="001B5AB9" w:rsidRPr="00E559EF">
        <w:t>document</w:t>
      </w:r>
      <w:proofErr w:type="spellEnd"/>
      <w:r w:rsidR="001B5AB9" w:rsidRPr="00E559EF">
        <w:t>»</w:t>
      </w:r>
      <w:bookmarkEnd w:id="297"/>
    </w:p>
    <w:tbl>
      <w:tblPr>
        <w:tblStyle w:val="GOSTTable2"/>
        <w:tblW w:w="5000" w:type="pct"/>
        <w:jc w:val="center"/>
        <w:tblCellMar>
          <w:top w:w="57" w:type="dxa"/>
          <w:left w:w="57" w:type="dxa"/>
          <w:bottom w:w="57" w:type="dxa"/>
          <w:right w:w="57" w:type="dxa"/>
        </w:tblCellMar>
        <w:tblLook w:val="01E0" w:firstRow="1" w:lastRow="1" w:firstColumn="1" w:lastColumn="1" w:noHBand="0" w:noVBand="0"/>
      </w:tblPr>
      <w:tblGrid>
        <w:gridCol w:w="1776"/>
        <w:gridCol w:w="1917"/>
        <w:gridCol w:w="551"/>
        <w:gridCol w:w="1420"/>
        <w:gridCol w:w="2020"/>
        <w:gridCol w:w="1943"/>
      </w:tblGrid>
      <w:tr w:rsidR="00DA3D02" w:rsidRPr="00E559EF" w14:paraId="1E39481A" w14:textId="77777777" w:rsidTr="00B64CCF">
        <w:trPr>
          <w:cnfStyle w:val="100000000000" w:firstRow="1" w:lastRow="0" w:firstColumn="0" w:lastColumn="0" w:oddVBand="0" w:evenVBand="0" w:oddHBand="0" w:evenHBand="0" w:firstRowFirstColumn="0" w:firstRowLastColumn="0" w:lastRowFirstColumn="0" w:lastRowLastColumn="0"/>
          <w:tblHeader/>
          <w:jc w:val="center"/>
        </w:trPr>
        <w:tc>
          <w:tcPr>
            <w:tcW w:w="923" w:type="pct"/>
            <w:shd w:val="clear" w:color="auto" w:fill="D9D9D9" w:themeFill="background1" w:themeFillShade="D9"/>
          </w:tcPr>
          <w:p w14:paraId="0768A9C5" w14:textId="745B5A25" w:rsidR="001A589A" w:rsidRPr="00E559EF" w:rsidRDefault="001B5AB9" w:rsidP="00B47663">
            <w:pPr>
              <w:pStyle w:val="12-2"/>
              <w:rPr>
                <w:color w:val="000000" w:themeColor="text1"/>
              </w:rPr>
            </w:pPr>
            <w:r w:rsidRPr="00E559EF">
              <w:rPr>
                <w:color w:val="000000" w:themeColor="text1"/>
              </w:rPr>
              <w:t xml:space="preserve">Наименование </w:t>
            </w:r>
            <w:r w:rsidR="0055534D" w:rsidRPr="00E559EF">
              <w:rPr>
                <w:rFonts w:cs="Times New Roman"/>
                <w:color w:val="000000" w:themeColor="text1"/>
                <w:highlight w:val="yellow"/>
              </w:rPr>
              <w:t>реквизита</w:t>
            </w:r>
          </w:p>
        </w:tc>
        <w:tc>
          <w:tcPr>
            <w:tcW w:w="996" w:type="pct"/>
            <w:shd w:val="clear" w:color="auto" w:fill="D9D9D9" w:themeFill="background1" w:themeFillShade="D9"/>
          </w:tcPr>
          <w:p w14:paraId="554593B3" w14:textId="1FDFBDBA" w:rsidR="001A589A" w:rsidRPr="00E559EF" w:rsidRDefault="001B5AB9" w:rsidP="00B47663">
            <w:pPr>
              <w:pStyle w:val="12-2"/>
              <w:rPr>
                <w:color w:val="000000" w:themeColor="text1"/>
              </w:rPr>
            </w:pPr>
            <w:r w:rsidRPr="00E559EF">
              <w:rPr>
                <w:color w:val="000000" w:themeColor="text1"/>
              </w:rPr>
              <w:t>Сокращенное наименование</w:t>
            </w:r>
          </w:p>
        </w:tc>
        <w:tc>
          <w:tcPr>
            <w:tcW w:w="286" w:type="pct"/>
            <w:shd w:val="clear" w:color="auto" w:fill="D9D9D9" w:themeFill="background1" w:themeFillShade="D9"/>
          </w:tcPr>
          <w:p w14:paraId="69402F83" w14:textId="77777777" w:rsidR="001A589A" w:rsidRPr="00E559EF" w:rsidRDefault="001B5AB9" w:rsidP="00B47663">
            <w:pPr>
              <w:pStyle w:val="12-2"/>
              <w:rPr>
                <w:color w:val="000000" w:themeColor="text1"/>
              </w:rPr>
            </w:pPr>
            <w:r w:rsidRPr="00E559EF">
              <w:rPr>
                <w:color w:val="000000" w:themeColor="text1"/>
              </w:rPr>
              <w:t>Тип</w:t>
            </w:r>
          </w:p>
        </w:tc>
        <w:tc>
          <w:tcPr>
            <w:tcW w:w="738" w:type="pct"/>
            <w:shd w:val="clear" w:color="auto" w:fill="D9D9D9" w:themeFill="background1" w:themeFillShade="D9"/>
          </w:tcPr>
          <w:p w14:paraId="5E6BAD99" w14:textId="4EB83A18" w:rsidR="001A589A" w:rsidRPr="00E559EF" w:rsidRDefault="001B5AB9" w:rsidP="00B47663">
            <w:pPr>
              <w:pStyle w:val="12-2"/>
              <w:rPr>
                <w:color w:val="000000" w:themeColor="text1"/>
              </w:rPr>
            </w:pPr>
            <w:r w:rsidRPr="00E559EF">
              <w:rPr>
                <w:color w:val="000000" w:themeColor="text1"/>
              </w:rPr>
              <w:t xml:space="preserve">Формат </w:t>
            </w:r>
            <w:r w:rsidR="0055534D" w:rsidRPr="00E559EF">
              <w:rPr>
                <w:rFonts w:cs="Times New Roman"/>
                <w:color w:val="000000" w:themeColor="text1"/>
                <w:highlight w:val="yellow"/>
              </w:rPr>
              <w:t>реквизита</w:t>
            </w:r>
          </w:p>
        </w:tc>
        <w:tc>
          <w:tcPr>
            <w:tcW w:w="1049" w:type="pct"/>
            <w:shd w:val="clear" w:color="auto" w:fill="D9D9D9" w:themeFill="background1" w:themeFillShade="D9"/>
          </w:tcPr>
          <w:p w14:paraId="63EFADD5" w14:textId="77777777" w:rsidR="001A589A" w:rsidRPr="00E559EF" w:rsidRDefault="001B5AB9" w:rsidP="00B47663">
            <w:pPr>
              <w:pStyle w:val="12-2"/>
              <w:rPr>
                <w:color w:val="000000" w:themeColor="text1"/>
              </w:rPr>
            </w:pPr>
            <w:r w:rsidRPr="00E559EF">
              <w:rPr>
                <w:color w:val="000000" w:themeColor="text1"/>
              </w:rPr>
              <w:t>Обязательность</w:t>
            </w:r>
          </w:p>
        </w:tc>
        <w:tc>
          <w:tcPr>
            <w:tcW w:w="1009" w:type="pct"/>
            <w:shd w:val="clear" w:color="auto" w:fill="D9D9D9" w:themeFill="background1" w:themeFillShade="D9"/>
          </w:tcPr>
          <w:p w14:paraId="7CECA9C1" w14:textId="77777777" w:rsidR="001A589A" w:rsidRPr="00E559EF" w:rsidRDefault="001B5AB9" w:rsidP="00B47663">
            <w:pPr>
              <w:pStyle w:val="12-2"/>
              <w:rPr>
                <w:color w:val="000000" w:themeColor="text1"/>
              </w:rPr>
            </w:pPr>
            <w:r w:rsidRPr="00E559EF">
              <w:rPr>
                <w:color w:val="000000" w:themeColor="text1"/>
              </w:rPr>
              <w:t>Дополнительная информация</w:t>
            </w:r>
          </w:p>
        </w:tc>
      </w:tr>
      <w:tr w:rsidR="00DA3D02" w:rsidRPr="00E559EF" w14:paraId="15B3C2A9" w14:textId="77777777" w:rsidTr="00B64CCF">
        <w:trPr>
          <w:cnfStyle w:val="000000100000" w:firstRow="0" w:lastRow="0" w:firstColumn="0" w:lastColumn="0" w:oddVBand="0" w:evenVBand="0" w:oddHBand="1" w:evenHBand="0" w:firstRowFirstColumn="0" w:firstRowLastColumn="0" w:lastRowFirstColumn="0" w:lastRowLastColumn="0"/>
          <w:jc w:val="center"/>
        </w:trPr>
        <w:tc>
          <w:tcPr>
            <w:tcW w:w="923" w:type="pct"/>
          </w:tcPr>
          <w:p w14:paraId="168FD202" w14:textId="77777777" w:rsidR="001A589A" w:rsidRPr="00E559EF" w:rsidRDefault="001B5AB9" w:rsidP="00B47663">
            <w:pPr>
              <w:pStyle w:val="12-4"/>
              <w:keepLines/>
              <w:ind w:left="0" w:right="0"/>
              <w:rPr>
                <w:color w:val="000000" w:themeColor="text1"/>
              </w:rPr>
            </w:pPr>
            <w:r w:rsidRPr="00E559EF">
              <w:rPr>
                <w:color w:val="000000" w:themeColor="text1"/>
              </w:rPr>
              <w:t>Уникальный идентификатор сообщения. Игнорируется при приёме. Заполняется при выгрузке</w:t>
            </w:r>
          </w:p>
        </w:tc>
        <w:tc>
          <w:tcPr>
            <w:tcW w:w="996" w:type="pct"/>
          </w:tcPr>
          <w:p w14:paraId="267851EC" w14:textId="4F38B367" w:rsidR="001A589A" w:rsidRPr="00E559EF" w:rsidRDefault="00687AD6" w:rsidP="00B47663">
            <w:pPr>
              <w:pStyle w:val="12-4"/>
              <w:keepLines/>
              <w:ind w:left="0" w:right="0"/>
              <w:rPr>
                <w:color w:val="000000" w:themeColor="text1"/>
              </w:rPr>
            </w:pPr>
            <w:r w:rsidRPr="00E559EF">
              <w:rPr>
                <w:color w:val="000000" w:themeColor="text1"/>
                <w:highlight w:val="yellow"/>
                <w:lang w:val="en-US"/>
              </w:rPr>
              <w:t>message</w:t>
            </w:r>
            <w:proofErr w:type="spellStart"/>
            <w:r w:rsidRPr="00E559EF">
              <w:rPr>
                <w:color w:val="000000" w:themeColor="text1"/>
                <w:highlight w:val="yellow"/>
              </w:rPr>
              <w:t>Id</w:t>
            </w:r>
            <w:proofErr w:type="spellEnd"/>
          </w:p>
        </w:tc>
        <w:tc>
          <w:tcPr>
            <w:tcW w:w="286" w:type="pct"/>
          </w:tcPr>
          <w:p w14:paraId="70EB913D" w14:textId="77777777" w:rsidR="001A589A" w:rsidRPr="00E559EF" w:rsidRDefault="001B5AB9" w:rsidP="00B47663">
            <w:pPr>
              <w:pStyle w:val="12-4"/>
              <w:keepLines/>
              <w:ind w:left="0" w:right="0"/>
              <w:rPr>
                <w:color w:val="000000" w:themeColor="text1"/>
              </w:rPr>
            </w:pPr>
            <w:r w:rsidRPr="00E559EF">
              <w:rPr>
                <w:color w:val="000000" w:themeColor="text1"/>
              </w:rPr>
              <w:t>П</w:t>
            </w:r>
          </w:p>
        </w:tc>
        <w:tc>
          <w:tcPr>
            <w:tcW w:w="738" w:type="pct"/>
          </w:tcPr>
          <w:p w14:paraId="182FCE71" w14:textId="77777777" w:rsidR="001A589A" w:rsidRPr="00E559EF" w:rsidRDefault="001B5AB9" w:rsidP="00B47663">
            <w:pPr>
              <w:pStyle w:val="12-4"/>
              <w:keepLines/>
              <w:ind w:left="0" w:right="0"/>
              <w:rPr>
                <w:color w:val="000000" w:themeColor="text1"/>
              </w:rPr>
            </w:pPr>
            <w:proofErr w:type="gramStart"/>
            <w:r w:rsidRPr="00E559EF">
              <w:rPr>
                <w:color w:val="000000" w:themeColor="text1"/>
              </w:rPr>
              <w:t>T(</w:t>
            </w:r>
            <w:proofErr w:type="gramEnd"/>
            <w:r w:rsidRPr="00E559EF">
              <w:rPr>
                <w:color w:val="000000" w:themeColor="text1"/>
              </w:rPr>
              <w:t>1-15)</w:t>
            </w:r>
          </w:p>
        </w:tc>
        <w:tc>
          <w:tcPr>
            <w:tcW w:w="1049" w:type="pct"/>
          </w:tcPr>
          <w:p w14:paraId="7D0F937F" w14:textId="77777777" w:rsidR="001A589A" w:rsidRPr="00E559EF" w:rsidRDefault="001B5AB9" w:rsidP="00B47663">
            <w:pPr>
              <w:pStyle w:val="12-4"/>
              <w:keepLines/>
              <w:ind w:left="0" w:right="0"/>
              <w:rPr>
                <w:color w:val="000000" w:themeColor="text1"/>
              </w:rPr>
            </w:pPr>
            <w:r w:rsidRPr="00E559EF">
              <w:rPr>
                <w:color w:val="000000" w:themeColor="text1"/>
              </w:rPr>
              <w:t>Н</w:t>
            </w:r>
          </w:p>
        </w:tc>
        <w:tc>
          <w:tcPr>
            <w:tcW w:w="1009" w:type="pct"/>
          </w:tcPr>
          <w:p w14:paraId="599A7628" w14:textId="77777777" w:rsidR="001A589A" w:rsidRPr="00E559EF" w:rsidRDefault="001B5AB9" w:rsidP="00B47663">
            <w:pPr>
              <w:pStyle w:val="12-4"/>
              <w:keepLines/>
              <w:ind w:left="0" w:right="0"/>
              <w:rPr>
                <w:color w:val="000000" w:themeColor="text1"/>
              </w:rPr>
            </w:pPr>
            <w:r w:rsidRPr="00E559EF">
              <w:rPr>
                <w:color w:val="000000" w:themeColor="text1"/>
              </w:rPr>
              <w:t>–</w:t>
            </w:r>
          </w:p>
        </w:tc>
      </w:tr>
      <w:tr w:rsidR="00DA3D02" w:rsidRPr="00E559EF" w14:paraId="1205E190" w14:textId="77777777" w:rsidTr="00B64CCF">
        <w:trPr>
          <w:cnfStyle w:val="000000010000" w:firstRow="0" w:lastRow="0" w:firstColumn="0" w:lastColumn="0" w:oddVBand="0" w:evenVBand="0" w:oddHBand="0" w:evenHBand="1" w:firstRowFirstColumn="0" w:firstRowLastColumn="0" w:lastRowFirstColumn="0" w:lastRowLastColumn="0"/>
          <w:jc w:val="center"/>
        </w:trPr>
        <w:tc>
          <w:tcPr>
            <w:tcW w:w="923" w:type="pct"/>
          </w:tcPr>
          <w:p w14:paraId="1AA7462F" w14:textId="73A1B8A4" w:rsidR="00FF331D" w:rsidRPr="00E559EF" w:rsidRDefault="00687AD6" w:rsidP="00B47663">
            <w:pPr>
              <w:pStyle w:val="12-4"/>
              <w:keepLines/>
              <w:ind w:left="0" w:right="0"/>
              <w:rPr>
                <w:color w:val="000000" w:themeColor="text1"/>
                <w:highlight w:val="yellow"/>
              </w:rPr>
            </w:pPr>
            <w:r w:rsidRPr="00E559EF">
              <w:rPr>
                <w:color w:val="000000" w:themeColor="text1"/>
                <w:highlight w:val="yellow"/>
              </w:rPr>
              <w:t>Идентификатор передаваемого документа</w:t>
            </w:r>
          </w:p>
        </w:tc>
        <w:tc>
          <w:tcPr>
            <w:tcW w:w="996" w:type="pct"/>
          </w:tcPr>
          <w:p w14:paraId="1E3C47D4" w14:textId="37AA5F89" w:rsidR="00FF331D" w:rsidRPr="00E559EF" w:rsidRDefault="00687AD6" w:rsidP="00B47663">
            <w:pPr>
              <w:pStyle w:val="12-4"/>
              <w:keepLines/>
              <w:ind w:left="0" w:right="0"/>
              <w:rPr>
                <w:color w:val="000000" w:themeColor="text1"/>
                <w:highlight w:val="yellow"/>
              </w:rPr>
            </w:pPr>
            <w:proofErr w:type="spellStart"/>
            <w:r w:rsidRPr="00E559EF">
              <w:rPr>
                <w:color w:val="000000" w:themeColor="text1"/>
                <w:highlight w:val="yellow"/>
              </w:rPr>
              <w:t>documentId</w:t>
            </w:r>
            <w:proofErr w:type="spellEnd"/>
          </w:p>
        </w:tc>
        <w:tc>
          <w:tcPr>
            <w:tcW w:w="286" w:type="pct"/>
          </w:tcPr>
          <w:p w14:paraId="099C3FD3" w14:textId="1E3572FA" w:rsidR="00FF331D" w:rsidRPr="00E559EF" w:rsidRDefault="00687AD6" w:rsidP="00B47663">
            <w:pPr>
              <w:pStyle w:val="12-4"/>
              <w:keepLines/>
              <w:ind w:left="0" w:right="0"/>
              <w:rPr>
                <w:color w:val="000000" w:themeColor="text1"/>
                <w:highlight w:val="yellow"/>
              </w:rPr>
            </w:pPr>
            <w:r w:rsidRPr="00E559EF">
              <w:rPr>
                <w:color w:val="000000" w:themeColor="text1"/>
                <w:highlight w:val="yellow"/>
              </w:rPr>
              <w:t>П</w:t>
            </w:r>
          </w:p>
        </w:tc>
        <w:tc>
          <w:tcPr>
            <w:tcW w:w="738" w:type="pct"/>
          </w:tcPr>
          <w:p w14:paraId="4A4930C8" w14:textId="16442E08" w:rsidR="00FF331D" w:rsidRPr="00E559EF" w:rsidRDefault="00687AD6" w:rsidP="00B47663">
            <w:pPr>
              <w:pStyle w:val="12-4"/>
              <w:keepLines/>
              <w:ind w:left="0" w:right="0"/>
              <w:rPr>
                <w:color w:val="000000" w:themeColor="text1"/>
                <w:highlight w:val="yellow"/>
              </w:rPr>
            </w:pPr>
            <w:proofErr w:type="gramStart"/>
            <w:r w:rsidRPr="00E559EF">
              <w:rPr>
                <w:color w:val="000000" w:themeColor="text1"/>
                <w:highlight w:val="yellow"/>
              </w:rPr>
              <w:t>Т(</w:t>
            </w:r>
            <w:proofErr w:type="gramEnd"/>
            <w:r w:rsidR="00CE7D46" w:rsidRPr="00E559EF">
              <w:rPr>
                <w:color w:val="000000" w:themeColor="text1"/>
                <w:highlight w:val="yellow"/>
              </w:rPr>
              <w:t>32</w:t>
            </w:r>
            <w:r w:rsidRPr="00E559EF">
              <w:rPr>
                <w:color w:val="000000" w:themeColor="text1"/>
                <w:highlight w:val="yellow"/>
              </w:rPr>
              <w:t>-</w:t>
            </w:r>
            <w:r w:rsidR="00CE7D46" w:rsidRPr="00E559EF">
              <w:rPr>
                <w:color w:val="000000" w:themeColor="text1"/>
                <w:highlight w:val="yellow"/>
              </w:rPr>
              <w:t>36</w:t>
            </w:r>
            <w:r w:rsidRPr="00E559EF">
              <w:rPr>
                <w:color w:val="000000" w:themeColor="text1"/>
                <w:highlight w:val="yellow"/>
              </w:rPr>
              <w:t>)</w:t>
            </w:r>
          </w:p>
        </w:tc>
        <w:tc>
          <w:tcPr>
            <w:tcW w:w="1049" w:type="pct"/>
          </w:tcPr>
          <w:p w14:paraId="74E14C28" w14:textId="1F0226B9" w:rsidR="00FF331D" w:rsidRPr="00E559EF" w:rsidRDefault="00687AD6" w:rsidP="00B47663">
            <w:pPr>
              <w:pStyle w:val="12-4"/>
              <w:keepLines/>
              <w:ind w:left="0" w:right="0"/>
              <w:rPr>
                <w:color w:val="000000" w:themeColor="text1"/>
                <w:highlight w:val="yellow"/>
              </w:rPr>
            </w:pPr>
            <w:r w:rsidRPr="00E559EF">
              <w:rPr>
                <w:color w:val="000000" w:themeColor="text1"/>
                <w:highlight w:val="yellow"/>
              </w:rPr>
              <w:t>О</w:t>
            </w:r>
          </w:p>
        </w:tc>
        <w:tc>
          <w:tcPr>
            <w:tcW w:w="1009" w:type="pct"/>
          </w:tcPr>
          <w:p w14:paraId="0233A321" w14:textId="46BACC6A" w:rsidR="00FF331D" w:rsidRPr="00E559EF" w:rsidRDefault="00B47663" w:rsidP="00B47663">
            <w:pPr>
              <w:pStyle w:val="12-4"/>
              <w:keepLines/>
              <w:ind w:left="0" w:right="0"/>
              <w:rPr>
                <w:color w:val="000000" w:themeColor="text1"/>
                <w:highlight w:val="yellow"/>
              </w:rPr>
            </w:pPr>
            <w:r w:rsidRPr="00E559EF">
              <w:rPr>
                <w:color w:val="000000" w:themeColor="text1"/>
                <w:highlight w:val="yellow"/>
              </w:rPr>
              <w:t>–</w:t>
            </w:r>
          </w:p>
        </w:tc>
      </w:tr>
      <w:tr w:rsidR="00DA3D02" w:rsidRPr="00E559EF" w14:paraId="13803B97" w14:textId="77777777" w:rsidTr="00B64CCF">
        <w:trPr>
          <w:cnfStyle w:val="000000100000" w:firstRow="0" w:lastRow="0" w:firstColumn="0" w:lastColumn="0" w:oddVBand="0" w:evenVBand="0" w:oddHBand="1" w:evenHBand="0" w:firstRowFirstColumn="0" w:firstRowLastColumn="0" w:lastRowFirstColumn="0" w:lastRowLastColumn="0"/>
          <w:jc w:val="center"/>
        </w:trPr>
        <w:tc>
          <w:tcPr>
            <w:tcW w:w="923" w:type="pct"/>
          </w:tcPr>
          <w:p w14:paraId="2C3F96FA" w14:textId="77777777" w:rsidR="001A589A" w:rsidRPr="00E559EF" w:rsidRDefault="001B5AB9" w:rsidP="00B47663">
            <w:pPr>
              <w:pStyle w:val="12-4"/>
              <w:keepLines/>
              <w:ind w:left="0" w:right="0"/>
              <w:rPr>
                <w:color w:val="000000" w:themeColor="text1"/>
              </w:rPr>
            </w:pPr>
            <w:r w:rsidRPr="00E559EF">
              <w:rPr>
                <w:color w:val="000000" w:themeColor="text1"/>
              </w:rPr>
              <w:t>Тип передаваемого документа</w:t>
            </w:r>
          </w:p>
        </w:tc>
        <w:tc>
          <w:tcPr>
            <w:tcW w:w="996" w:type="pct"/>
          </w:tcPr>
          <w:p w14:paraId="1E8FB689" w14:textId="77777777" w:rsidR="001A589A" w:rsidRPr="00E559EF" w:rsidRDefault="001B5AB9" w:rsidP="00B47663">
            <w:pPr>
              <w:pStyle w:val="12-4"/>
              <w:keepLines/>
              <w:ind w:left="0" w:right="0"/>
              <w:rPr>
                <w:color w:val="000000" w:themeColor="text1"/>
              </w:rPr>
            </w:pPr>
            <w:proofErr w:type="spellStart"/>
            <w:r w:rsidRPr="00E559EF">
              <w:rPr>
                <w:bCs/>
                <w:color w:val="000000" w:themeColor="text1"/>
                <w:lang w:val="en-US"/>
              </w:rPr>
              <w:t>documentType</w:t>
            </w:r>
            <w:proofErr w:type="spellEnd"/>
          </w:p>
        </w:tc>
        <w:tc>
          <w:tcPr>
            <w:tcW w:w="286" w:type="pct"/>
          </w:tcPr>
          <w:p w14:paraId="0A5A64B7" w14:textId="77777777" w:rsidR="001A589A" w:rsidRPr="00E559EF" w:rsidRDefault="001B5AB9" w:rsidP="00B47663">
            <w:pPr>
              <w:pStyle w:val="12-4"/>
              <w:keepLines/>
              <w:ind w:left="0" w:right="0"/>
              <w:rPr>
                <w:color w:val="000000" w:themeColor="text1"/>
              </w:rPr>
            </w:pPr>
            <w:r w:rsidRPr="00E559EF">
              <w:rPr>
                <w:color w:val="000000" w:themeColor="text1"/>
              </w:rPr>
              <w:t>П</w:t>
            </w:r>
          </w:p>
        </w:tc>
        <w:tc>
          <w:tcPr>
            <w:tcW w:w="738" w:type="pct"/>
          </w:tcPr>
          <w:p w14:paraId="48D663C6" w14:textId="77777777" w:rsidR="001A589A" w:rsidRPr="00E559EF" w:rsidRDefault="001B5AB9" w:rsidP="00B47663">
            <w:pPr>
              <w:pStyle w:val="12-4"/>
              <w:keepLines/>
              <w:ind w:left="0" w:right="0"/>
              <w:rPr>
                <w:color w:val="000000" w:themeColor="text1"/>
              </w:rPr>
            </w:pPr>
            <w:proofErr w:type="gramStart"/>
            <w:r w:rsidRPr="00E559EF">
              <w:rPr>
                <w:color w:val="000000" w:themeColor="text1"/>
              </w:rPr>
              <w:t>T(</w:t>
            </w:r>
            <w:proofErr w:type="gramEnd"/>
            <w:r w:rsidRPr="00E559EF">
              <w:rPr>
                <w:color w:val="000000" w:themeColor="text1"/>
              </w:rPr>
              <w:t>1-10)</w:t>
            </w:r>
          </w:p>
        </w:tc>
        <w:tc>
          <w:tcPr>
            <w:tcW w:w="1049" w:type="pct"/>
          </w:tcPr>
          <w:p w14:paraId="63BE6B9C" w14:textId="77777777" w:rsidR="001A589A" w:rsidRPr="00E559EF" w:rsidRDefault="001B5AB9" w:rsidP="00B47663">
            <w:pPr>
              <w:pStyle w:val="12-4"/>
              <w:keepLines/>
              <w:ind w:left="0" w:right="0"/>
              <w:rPr>
                <w:color w:val="000000" w:themeColor="text1"/>
              </w:rPr>
            </w:pPr>
            <w:r w:rsidRPr="00E559EF">
              <w:rPr>
                <w:color w:val="000000" w:themeColor="text1"/>
              </w:rPr>
              <w:t>О</w:t>
            </w:r>
          </w:p>
        </w:tc>
        <w:tc>
          <w:tcPr>
            <w:tcW w:w="1009" w:type="pct"/>
          </w:tcPr>
          <w:p w14:paraId="1B3320DB" w14:textId="77777777" w:rsidR="001A589A" w:rsidRPr="00E559EF" w:rsidRDefault="001B5AB9" w:rsidP="00B47663">
            <w:pPr>
              <w:pStyle w:val="12-4"/>
              <w:keepLines/>
              <w:ind w:left="0" w:right="0"/>
              <w:rPr>
                <w:color w:val="000000" w:themeColor="text1"/>
              </w:rPr>
            </w:pPr>
            <w:r w:rsidRPr="00E559EF">
              <w:rPr>
                <w:color w:val="000000" w:themeColor="text1"/>
              </w:rPr>
              <w:t>–</w:t>
            </w:r>
          </w:p>
        </w:tc>
      </w:tr>
      <w:tr w:rsidR="00DA3D02" w:rsidRPr="00E559EF" w14:paraId="35CF5000" w14:textId="77777777" w:rsidTr="00B64CCF">
        <w:trPr>
          <w:cnfStyle w:val="000000010000" w:firstRow="0" w:lastRow="0" w:firstColumn="0" w:lastColumn="0" w:oddVBand="0" w:evenVBand="0" w:oddHBand="0" w:evenHBand="1" w:firstRowFirstColumn="0" w:firstRowLastColumn="0" w:lastRowFirstColumn="0" w:lastRowLastColumn="0"/>
          <w:jc w:val="center"/>
        </w:trPr>
        <w:tc>
          <w:tcPr>
            <w:tcW w:w="923" w:type="pct"/>
          </w:tcPr>
          <w:p w14:paraId="397AD504" w14:textId="77777777" w:rsidR="001A589A" w:rsidRPr="00E559EF" w:rsidRDefault="001B5AB9" w:rsidP="00B47663">
            <w:pPr>
              <w:pStyle w:val="12-4"/>
              <w:keepLines/>
              <w:ind w:left="0" w:right="0"/>
              <w:rPr>
                <w:color w:val="000000" w:themeColor="text1"/>
              </w:rPr>
            </w:pPr>
            <w:r w:rsidRPr="00E559EF">
              <w:rPr>
                <w:color w:val="000000" w:themeColor="text1"/>
              </w:rPr>
              <w:t>Идентификатор бизнес-процесса</w:t>
            </w:r>
          </w:p>
        </w:tc>
        <w:tc>
          <w:tcPr>
            <w:tcW w:w="996" w:type="pct"/>
          </w:tcPr>
          <w:p w14:paraId="384AC708" w14:textId="77777777" w:rsidR="001A589A" w:rsidRPr="00E559EF" w:rsidRDefault="001B5AB9" w:rsidP="00B47663">
            <w:pPr>
              <w:pStyle w:val="12-4"/>
              <w:keepLines/>
              <w:ind w:left="0" w:right="0"/>
              <w:rPr>
                <w:bCs/>
                <w:color w:val="000000" w:themeColor="text1"/>
                <w:lang w:val="en-US"/>
              </w:rPr>
            </w:pPr>
            <w:proofErr w:type="spellStart"/>
            <w:r w:rsidRPr="00E559EF">
              <w:rPr>
                <w:bCs/>
                <w:color w:val="000000" w:themeColor="text1"/>
                <w:lang w:val="en-US"/>
              </w:rPr>
              <w:t>processId</w:t>
            </w:r>
            <w:proofErr w:type="spellEnd"/>
          </w:p>
        </w:tc>
        <w:tc>
          <w:tcPr>
            <w:tcW w:w="286" w:type="pct"/>
          </w:tcPr>
          <w:p w14:paraId="27C249CF" w14:textId="77777777" w:rsidR="001A589A" w:rsidRPr="00E559EF" w:rsidRDefault="001B5AB9" w:rsidP="00B47663">
            <w:pPr>
              <w:pStyle w:val="12-4"/>
              <w:keepLines/>
              <w:ind w:left="0" w:right="0"/>
              <w:rPr>
                <w:color w:val="000000" w:themeColor="text1"/>
              </w:rPr>
            </w:pPr>
            <w:r w:rsidRPr="00E559EF">
              <w:rPr>
                <w:color w:val="000000" w:themeColor="text1"/>
              </w:rPr>
              <w:t>П</w:t>
            </w:r>
          </w:p>
        </w:tc>
        <w:tc>
          <w:tcPr>
            <w:tcW w:w="738" w:type="pct"/>
          </w:tcPr>
          <w:p w14:paraId="6396641C" w14:textId="77777777" w:rsidR="001A589A" w:rsidRPr="00E559EF" w:rsidRDefault="001B5AB9" w:rsidP="00B47663">
            <w:pPr>
              <w:pStyle w:val="12-4"/>
              <w:keepLines/>
              <w:ind w:left="0" w:right="0"/>
              <w:rPr>
                <w:color w:val="000000" w:themeColor="text1"/>
              </w:rPr>
            </w:pPr>
            <w:proofErr w:type="gramStart"/>
            <w:r w:rsidRPr="00E559EF">
              <w:rPr>
                <w:color w:val="000000" w:themeColor="text1"/>
              </w:rPr>
              <w:t>T(</w:t>
            </w:r>
            <w:proofErr w:type="gramEnd"/>
            <w:r w:rsidRPr="00E559EF">
              <w:rPr>
                <w:color w:val="000000" w:themeColor="text1"/>
              </w:rPr>
              <w:t>1-100)</w:t>
            </w:r>
          </w:p>
        </w:tc>
        <w:tc>
          <w:tcPr>
            <w:tcW w:w="1049" w:type="pct"/>
          </w:tcPr>
          <w:p w14:paraId="1B8B852E" w14:textId="77777777" w:rsidR="001A589A" w:rsidRPr="00E559EF" w:rsidRDefault="001B5AB9" w:rsidP="00B47663">
            <w:pPr>
              <w:pStyle w:val="12-4"/>
              <w:keepLines/>
              <w:ind w:left="0" w:right="0"/>
              <w:rPr>
                <w:color w:val="000000" w:themeColor="text1"/>
              </w:rPr>
            </w:pPr>
            <w:r w:rsidRPr="00E559EF">
              <w:rPr>
                <w:color w:val="000000" w:themeColor="text1"/>
              </w:rPr>
              <w:t>Н</w:t>
            </w:r>
          </w:p>
        </w:tc>
        <w:tc>
          <w:tcPr>
            <w:tcW w:w="1009" w:type="pct"/>
          </w:tcPr>
          <w:p w14:paraId="5280E49E" w14:textId="77777777" w:rsidR="001A589A" w:rsidRPr="00E559EF" w:rsidRDefault="001B5AB9" w:rsidP="00B47663">
            <w:pPr>
              <w:pStyle w:val="12-4"/>
              <w:keepLines/>
              <w:ind w:left="0" w:right="0"/>
              <w:rPr>
                <w:color w:val="000000" w:themeColor="text1"/>
              </w:rPr>
            </w:pPr>
            <w:r w:rsidRPr="00E559EF">
              <w:rPr>
                <w:color w:val="000000" w:themeColor="text1"/>
              </w:rPr>
              <w:t>–</w:t>
            </w:r>
          </w:p>
        </w:tc>
      </w:tr>
      <w:tr w:rsidR="00DA3D02" w:rsidRPr="00E559EF" w14:paraId="21F3945E" w14:textId="77777777" w:rsidTr="00B64CCF">
        <w:trPr>
          <w:cnfStyle w:val="000000100000" w:firstRow="0" w:lastRow="0" w:firstColumn="0" w:lastColumn="0" w:oddVBand="0" w:evenVBand="0" w:oddHBand="1" w:evenHBand="0" w:firstRowFirstColumn="0" w:firstRowLastColumn="0" w:lastRowFirstColumn="0" w:lastRowLastColumn="0"/>
          <w:jc w:val="center"/>
        </w:trPr>
        <w:tc>
          <w:tcPr>
            <w:tcW w:w="923" w:type="pct"/>
          </w:tcPr>
          <w:p w14:paraId="1237FC4F" w14:textId="780F6D6E" w:rsidR="00687AD6" w:rsidRPr="00E559EF" w:rsidRDefault="00687AD6" w:rsidP="00B47663">
            <w:pPr>
              <w:pStyle w:val="12-4"/>
              <w:keepLines/>
              <w:ind w:left="0" w:right="0"/>
              <w:rPr>
                <w:color w:val="000000" w:themeColor="text1"/>
                <w:highlight w:val="yellow"/>
              </w:rPr>
            </w:pPr>
            <w:r w:rsidRPr="00E559EF">
              <w:rPr>
                <w:color w:val="000000" w:themeColor="text1"/>
                <w:highlight w:val="yellow"/>
              </w:rPr>
              <w:t>Код организации по СВР</w:t>
            </w:r>
          </w:p>
        </w:tc>
        <w:tc>
          <w:tcPr>
            <w:tcW w:w="996" w:type="pct"/>
          </w:tcPr>
          <w:p w14:paraId="08D7167A" w14:textId="683EB3B9" w:rsidR="00687AD6" w:rsidRPr="00E559EF" w:rsidRDefault="00687AD6" w:rsidP="00B47663">
            <w:pPr>
              <w:pStyle w:val="12-4"/>
              <w:keepLines/>
              <w:ind w:left="0" w:right="0"/>
              <w:rPr>
                <w:bCs/>
                <w:color w:val="000000" w:themeColor="text1"/>
                <w:highlight w:val="yellow"/>
                <w:lang w:val="en-US"/>
              </w:rPr>
            </w:pPr>
            <w:proofErr w:type="spellStart"/>
            <w:r w:rsidRPr="00E559EF">
              <w:rPr>
                <w:bCs/>
                <w:color w:val="000000" w:themeColor="text1"/>
                <w:highlight w:val="yellow"/>
                <w:lang w:val="en-US"/>
              </w:rPr>
              <w:t>svrCode</w:t>
            </w:r>
            <w:proofErr w:type="spellEnd"/>
          </w:p>
        </w:tc>
        <w:tc>
          <w:tcPr>
            <w:tcW w:w="286" w:type="pct"/>
          </w:tcPr>
          <w:p w14:paraId="3E860D81" w14:textId="4881A330" w:rsidR="00687AD6" w:rsidRPr="00E559EF" w:rsidRDefault="00687AD6" w:rsidP="00B47663">
            <w:pPr>
              <w:pStyle w:val="12-4"/>
              <w:keepLines/>
              <w:ind w:left="0" w:right="0"/>
              <w:rPr>
                <w:color w:val="000000" w:themeColor="text1"/>
                <w:highlight w:val="yellow"/>
              </w:rPr>
            </w:pPr>
            <w:r w:rsidRPr="00E559EF">
              <w:rPr>
                <w:color w:val="000000" w:themeColor="text1"/>
                <w:highlight w:val="yellow"/>
              </w:rPr>
              <w:t>П</w:t>
            </w:r>
          </w:p>
        </w:tc>
        <w:tc>
          <w:tcPr>
            <w:tcW w:w="738" w:type="pct"/>
          </w:tcPr>
          <w:p w14:paraId="37C0D6C5" w14:textId="21EFB71B" w:rsidR="00687AD6" w:rsidRPr="00E559EF" w:rsidRDefault="00687AD6" w:rsidP="00B47663">
            <w:pPr>
              <w:pStyle w:val="12-4"/>
              <w:keepLines/>
              <w:ind w:left="0" w:right="0"/>
              <w:rPr>
                <w:color w:val="000000" w:themeColor="text1"/>
                <w:highlight w:val="yellow"/>
              </w:rPr>
            </w:pPr>
            <w:proofErr w:type="gramStart"/>
            <w:r w:rsidRPr="00E559EF">
              <w:rPr>
                <w:color w:val="000000" w:themeColor="text1"/>
                <w:highlight w:val="yellow"/>
              </w:rPr>
              <w:t>Т(</w:t>
            </w:r>
            <w:proofErr w:type="gramEnd"/>
            <w:r w:rsidR="00CE7D46" w:rsidRPr="00E559EF">
              <w:rPr>
                <w:color w:val="000000" w:themeColor="text1"/>
                <w:highlight w:val="yellow"/>
              </w:rPr>
              <w:t>8</w:t>
            </w:r>
            <w:r w:rsidRPr="00E559EF">
              <w:rPr>
                <w:color w:val="000000" w:themeColor="text1"/>
                <w:highlight w:val="yellow"/>
              </w:rPr>
              <w:t>)</w:t>
            </w:r>
          </w:p>
        </w:tc>
        <w:tc>
          <w:tcPr>
            <w:tcW w:w="1049" w:type="pct"/>
          </w:tcPr>
          <w:p w14:paraId="7BFC1349" w14:textId="6167886D" w:rsidR="00687AD6" w:rsidRPr="00E559EF" w:rsidRDefault="00687AD6" w:rsidP="00B47663">
            <w:pPr>
              <w:pStyle w:val="12-4"/>
              <w:keepLines/>
              <w:ind w:left="0" w:right="0"/>
              <w:rPr>
                <w:color w:val="000000" w:themeColor="text1"/>
                <w:highlight w:val="yellow"/>
              </w:rPr>
            </w:pPr>
            <w:r w:rsidRPr="00E559EF">
              <w:rPr>
                <w:color w:val="000000" w:themeColor="text1"/>
                <w:highlight w:val="yellow"/>
              </w:rPr>
              <w:t>О</w:t>
            </w:r>
          </w:p>
        </w:tc>
        <w:tc>
          <w:tcPr>
            <w:tcW w:w="1009" w:type="pct"/>
          </w:tcPr>
          <w:p w14:paraId="107CE1EA" w14:textId="0740EA09" w:rsidR="00687AD6" w:rsidRPr="00E559EF" w:rsidRDefault="00B47663" w:rsidP="00B47663">
            <w:pPr>
              <w:pStyle w:val="12-4"/>
              <w:keepLines/>
              <w:ind w:left="0" w:right="0"/>
              <w:rPr>
                <w:color w:val="000000" w:themeColor="text1"/>
                <w:highlight w:val="yellow"/>
              </w:rPr>
            </w:pPr>
            <w:r w:rsidRPr="00E559EF">
              <w:rPr>
                <w:color w:val="000000" w:themeColor="text1"/>
                <w:highlight w:val="yellow"/>
              </w:rPr>
              <w:t>–</w:t>
            </w:r>
          </w:p>
        </w:tc>
      </w:tr>
    </w:tbl>
    <w:p w14:paraId="44EA2FDC" w14:textId="77777777" w:rsidR="00B64CCF" w:rsidRPr="00E559EF" w:rsidRDefault="00B64CCF" w:rsidP="00B64CCF">
      <w:pPr>
        <w:rPr>
          <w:lang w:val="en-US"/>
        </w:rPr>
      </w:pPr>
      <w:bookmarkStart w:id="298" w:name="_Toc162432603"/>
    </w:p>
    <w:p w14:paraId="6D3CD83A" w14:textId="4002C271" w:rsidR="001A589A" w:rsidRPr="00E559EF" w:rsidRDefault="001B5AB9">
      <w:pPr>
        <w:pStyle w:val="3"/>
        <w:rPr>
          <w:lang w:val="en-US"/>
        </w:rPr>
      </w:pPr>
      <w:bookmarkStart w:id="299" w:name="_Toc213235035"/>
      <w:proofErr w:type="spellStart"/>
      <w:r w:rsidRPr="00E559EF">
        <w:rPr>
          <w:lang w:val="en-US"/>
        </w:rPr>
        <w:t>Описание</w:t>
      </w:r>
      <w:proofErr w:type="spellEnd"/>
      <w:r w:rsidRPr="00E559EF">
        <w:rPr>
          <w:lang w:val="en-US"/>
        </w:rPr>
        <w:t xml:space="preserve"> </w:t>
      </w:r>
      <w:proofErr w:type="spellStart"/>
      <w:r w:rsidRPr="00E559EF">
        <w:rPr>
          <w:lang w:val="en-US"/>
        </w:rPr>
        <w:t>комплексного</w:t>
      </w:r>
      <w:proofErr w:type="spellEnd"/>
      <w:r w:rsidRPr="00E559EF">
        <w:rPr>
          <w:lang w:val="en-US"/>
        </w:rPr>
        <w:t xml:space="preserve"> </w:t>
      </w:r>
      <w:proofErr w:type="spellStart"/>
      <w:r w:rsidRPr="00E559EF">
        <w:rPr>
          <w:lang w:val="en-US"/>
        </w:rPr>
        <w:t>типа</w:t>
      </w:r>
      <w:proofErr w:type="spellEnd"/>
      <w:r w:rsidRPr="00E559EF">
        <w:rPr>
          <w:lang w:val="en-US"/>
        </w:rPr>
        <w:t xml:space="preserve"> «</w:t>
      </w:r>
      <w:proofErr w:type="spellStart"/>
      <w:r w:rsidRPr="00E559EF">
        <w:rPr>
          <w:lang w:val="en-US"/>
        </w:rPr>
        <w:t>structuredDocumentsType</w:t>
      </w:r>
      <w:proofErr w:type="spellEnd"/>
      <w:r w:rsidRPr="00E559EF">
        <w:rPr>
          <w:lang w:val="en-US"/>
        </w:rPr>
        <w:t>»</w:t>
      </w:r>
      <w:bookmarkEnd w:id="298"/>
      <w:bookmarkEnd w:id="299"/>
    </w:p>
    <w:p w14:paraId="52402D2B" w14:textId="52720328" w:rsidR="001A589A" w:rsidRPr="00E559EF" w:rsidRDefault="001B5AB9" w:rsidP="00B47663">
      <w:pPr>
        <w:rPr>
          <w:lang w:eastAsia="ru-RU"/>
        </w:rPr>
      </w:pPr>
      <w:r w:rsidRPr="00E559EF">
        <w:rPr>
          <w:lang w:eastAsia="ru-RU"/>
        </w:rPr>
        <w:t>Описание комплексного типа «</w:t>
      </w:r>
      <w:proofErr w:type="spellStart"/>
      <w:r w:rsidRPr="00E559EF">
        <w:rPr>
          <w:lang w:eastAsia="ru-RU"/>
        </w:rPr>
        <w:t>structuredDocumentsType</w:t>
      </w:r>
      <w:proofErr w:type="spellEnd"/>
      <w:r w:rsidRPr="00E559EF">
        <w:rPr>
          <w:lang w:eastAsia="ru-RU"/>
        </w:rPr>
        <w:t xml:space="preserve">» блока «Информация о структурированных документах» представлено </w:t>
      </w:r>
      <w:r w:rsidR="00287A36" w:rsidRPr="00E559EF">
        <w:rPr>
          <w:lang w:eastAsia="ru-RU"/>
        </w:rPr>
        <w:t>в таблице </w:t>
      </w:r>
      <w:r w:rsidRPr="00E559EF">
        <w:rPr>
          <w:lang w:eastAsia="ru-RU"/>
        </w:rPr>
        <w:t>ниже (</w:t>
      </w:r>
      <w:r w:rsidRPr="00E559EF">
        <w:rPr>
          <w:lang w:eastAsia="ru-RU"/>
        </w:rPr>
        <w:fldChar w:fldCharType="begin"/>
      </w:r>
      <w:r w:rsidRPr="00E559EF">
        <w:rPr>
          <w:lang w:eastAsia="ru-RU"/>
        </w:rPr>
        <w:instrText xml:space="preserve"> REF _Ref162432256 \h  \* MERGEFORMAT </w:instrText>
      </w:r>
      <w:r w:rsidRPr="00E559EF">
        <w:rPr>
          <w:lang w:eastAsia="ru-RU"/>
        </w:rPr>
      </w:r>
      <w:r w:rsidRPr="00E559EF">
        <w:rPr>
          <w:lang w:eastAsia="ru-RU"/>
        </w:rPr>
        <w:fldChar w:fldCharType="separate"/>
      </w:r>
      <w:r w:rsidR="00AE7460" w:rsidRPr="00E559EF">
        <w:t>Таблица </w:t>
      </w:r>
      <w:r w:rsidR="00AE7460">
        <w:t>35</w:t>
      </w:r>
      <w:r w:rsidRPr="00E559EF">
        <w:rPr>
          <w:lang w:eastAsia="ru-RU"/>
        </w:rPr>
        <w:fldChar w:fldCharType="end"/>
      </w:r>
      <w:r w:rsidRPr="00E559EF">
        <w:rPr>
          <w:lang w:eastAsia="ru-RU"/>
        </w:rPr>
        <w:t>).</w:t>
      </w:r>
    </w:p>
    <w:p w14:paraId="0311AD75" w14:textId="78214F3E" w:rsidR="001A589A" w:rsidRPr="00E559EF" w:rsidRDefault="00BB2DFE">
      <w:pPr>
        <w:pStyle w:val="-d"/>
      </w:pPr>
      <w:bookmarkStart w:id="300" w:name="_Ref162432256"/>
      <w:bookmarkStart w:id="301" w:name="_Toc213235085"/>
      <w:r w:rsidRPr="00E559EF">
        <w:t>Таблица </w:t>
      </w:r>
      <w:r w:rsidR="001B5AB9" w:rsidRPr="00E559EF">
        <w:fldChar w:fldCharType="begin"/>
      </w:r>
      <w:r w:rsidR="001B5AB9" w:rsidRPr="00E559EF">
        <w:instrText xml:space="preserve">SEQ Таблица \* ARABIC </w:instrText>
      </w:r>
      <w:r w:rsidR="001B5AB9" w:rsidRPr="00E559EF">
        <w:fldChar w:fldCharType="separate"/>
      </w:r>
      <w:r w:rsidR="00AE7460">
        <w:rPr>
          <w:noProof/>
        </w:rPr>
        <w:t>35</w:t>
      </w:r>
      <w:r w:rsidR="001B5AB9" w:rsidRPr="00E559EF">
        <w:fldChar w:fldCharType="end"/>
      </w:r>
      <w:bookmarkEnd w:id="300"/>
      <w:r w:rsidRPr="00E559EF">
        <w:t> – </w:t>
      </w:r>
      <w:r w:rsidR="001B5AB9" w:rsidRPr="00E559EF">
        <w:t>Описание комплексного типа «</w:t>
      </w:r>
      <w:proofErr w:type="spellStart"/>
      <w:r w:rsidR="001B5AB9" w:rsidRPr="00E559EF">
        <w:t>structuredDocumentsType</w:t>
      </w:r>
      <w:proofErr w:type="spellEnd"/>
      <w:r w:rsidR="001B5AB9" w:rsidRPr="00E559EF">
        <w:t>»</w:t>
      </w:r>
      <w:bookmarkEnd w:id="301"/>
    </w:p>
    <w:tbl>
      <w:tblPr>
        <w:tblStyle w:val="GOSTTable2"/>
        <w:tblW w:w="5000" w:type="pct"/>
        <w:jc w:val="center"/>
        <w:tblLayout w:type="fixed"/>
        <w:tblCellMar>
          <w:top w:w="57" w:type="dxa"/>
          <w:left w:w="57" w:type="dxa"/>
          <w:bottom w:w="57" w:type="dxa"/>
          <w:right w:w="57" w:type="dxa"/>
        </w:tblCellMar>
        <w:tblLook w:val="01E0" w:firstRow="1" w:lastRow="1" w:firstColumn="1" w:lastColumn="1" w:noHBand="0" w:noVBand="0"/>
      </w:tblPr>
      <w:tblGrid>
        <w:gridCol w:w="1840"/>
        <w:gridCol w:w="1843"/>
        <w:gridCol w:w="566"/>
        <w:gridCol w:w="1275"/>
        <w:gridCol w:w="1983"/>
        <w:gridCol w:w="2120"/>
      </w:tblGrid>
      <w:tr w:rsidR="00DA3D02" w:rsidRPr="00E559EF" w14:paraId="52AABA57" w14:textId="77777777" w:rsidTr="00B64CCF">
        <w:trPr>
          <w:cnfStyle w:val="100000000000" w:firstRow="1" w:lastRow="0" w:firstColumn="0" w:lastColumn="0" w:oddVBand="0" w:evenVBand="0" w:oddHBand="0" w:evenHBand="0" w:firstRowFirstColumn="0" w:firstRowLastColumn="0" w:lastRowFirstColumn="0" w:lastRowLastColumn="0"/>
          <w:tblHeader/>
          <w:jc w:val="center"/>
        </w:trPr>
        <w:tc>
          <w:tcPr>
            <w:tcW w:w="956" w:type="pct"/>
            <w:shd w:val="clear" w:color="auto" w:fill="D9D9D9" w:themeFill="background1" w:themeFillShade="D9"/>
          </w:tcPr>
          <w:p w14:paraId="58380505" w14:textId="45441E41" w:rsidR="001A589A" w:rsidRPr="00E559EF" w:rsidRDefault="001B5AB9" w:rsidP="00B47663">
            <w:pPr>
              <w:pStyle w:val="12-2"/>
              <w:rPr>
                <w:color w:val="000000" w:themeColor="text1"/>
                <w:szCs w:val="24"/>
              </w:rPr>
            </w:pPr>
            <w:r w:rsidRPr="00E559EF">
              <w:rPr>
                <w:color w:val="000000" w:themeColor="text1"/>
                <w:szCs w:val="24"/>
              </w:rPr>
              <w:t xml:space="preserve">Наименование </w:t>
            </w:r>
            <w:r w:rsidR="0055534D" w:rsidRPr="00E559EF">
              <w:rPr>
                <w:rFonts w:cs="Times New Roman"/>
                <w:color w:val="000000" w:themeColor="text1"/>
                <w:szCs w:val="24"/>
                <w:highlight w:val="yellow"/>
              </w:rPr>
              <w:t>реквизита</w:t>
            </w:r>
          </w:p>
        </w:tc>
        <w:tc>
          <w:tcPr>
            <w:tcW w:w="957" w:type="pct"/>
            <w:shd w:val="clear" w:color="auto" w:fill="D9D9D9" w:themeFill="background1" w:themeFillShade="D9"/>
          </w:tcPr>
          <w:p w14:paraId="78256E67" w14:textId="1FF19C38" w:rsidR="001A589A" w:rsidRPr="00E559EF" w:rsidRDefault="001B5AB9" w:rsidP="00B47663">
            <w:pPr>
              <w:pStyle w:val="12-2"/>
              <w:rPr>
                <w:color w:val="000000" w:themeColor="text1"/>
                <w:szCs w:val="24"/>
              </w:rPr>
            </w:pPr>
            <w:r w:rsidRPr="00E559EF">
              <w:rPr>
                <w:color w:val="000000" w:themeColor="text1"/>
                <w:szCs w:val="24"/>
              </w:rPr>
              <w:t>Сокращенное наименование</w:t>
            </w:r>
          </w:p>
        </w:tc>
        <w:tc>
          <w:tcPr>
            <w:tcW w:w="294" w:type="pct"/>
            <w:shd w:val="clear" w:color="auto" w:fill="D9D9D9" w:themeFill="background1" w:themeFillShade="D9"/>
          </w:tcPr>
          <w:p w14:paraId="4F09513D" w14:textId="77777777" w:rsidR="001A589A" w:rsidRPr="00E559EF" w:rsidRDefault="001B5AB9" w:rsidP="00B47663">
            <w:pPr>
              <w:pStyle w:val="12-2"/>
              <w:rPr>
                <w:color w:val="000000" w:themeColor="text1"/>
                <w:szCs w:val="24"/>
              </w:rPr>
            </w:pPr>
            <w:r w:rsidRPr="00E559EF">
              <w:rPr>
                <w:color w:val="000000" w:themeColor="text1"/>
                <w:szCs w:val="24"/>
              </w:rPr>
              <w:t>Тип</w:t>
            </w:r>
          </w:p>
        </w:tc>
        <w:tc>
          <w:tcPr>
            <w:tcW w:w="662" w:type="pct"/>
            <w:shd w:val="clear" w:color="auto" w:fill="D9D9D9" w:themeFill="background1" w:themeFillShade="D9"/>
          </w:tcPr>
          <w:p w14:paraId="337E79B0" w14:textId="27D89C25" w:rsidR="001A589A" w:rsidRPr="00E559EF" w:rsidRDefault="001B5AB9" w:rsidP="00B47663">
            <w:pPr>
              <w:pStyle w:val="12-2"/>
              <w:rPr>
                <w:color w:val="000000" w:themeColor="text1"/>
                <w:szCs w:val="24"/>
              </w:rPr>
            </w:pPr>
            <w:r w:rsidRPr="00E559EF">
              <w:rPr>
                <w:color w:val="000000" w:themeColor="text1"/>
                <w:szCs w:val="24"/>
              </w:rPr>
              <w:t xml:space="preserve">Формат </w:t>
            </w:r>
            <w:r w:rsidR="0055534D" w:rsidRPr="00E559EF">
              <w:rPr>
                <w:rFonts w:cs="Times New Roman"/>
                <w:color w:val="000000" w:themeColor="text1"/>
                <w:szCs w:val="24"/>
                <w:highlight w:val="yellow"/>
              </w:rPr>
              <w:t>реквизита</w:t>
            </w:r>
          </w:p>
        </w:tc>
        <w:tc>
          <w:tcPr>
            <w:tcW w:w="1030" w:type="pct"/>
            <w:shd w:val="clear" w:color="auto" w:fill="D9D9D9" w:themeFill="background1" w:themeFillShade="D9"/>
          </w:tcPr>
          <w:p w14:paraId="160F1754" w14:textId="77777777" w:rsidR="001A589A" w:rsidRPr="00E559EF" w:rsidRDefault="001B5AB9" w:rsidP="00B47663">
            <w:pPr>
              <w:pStyle w:val="12-2"/>
              <w:rPr>
                <w:color w:val="000000" w:themeColor="text1"/>
                <w:szCs w:val="24"/>
              </w:rPr>
            </w:pPr>
            <w:r w:rsidRPr="00E559EF">
              <w:rPr>
                <w:color w:val="000000" w:themeColor="text1"/>
                <w:szCs w:val="24"/>
              </w:rPr>
              <w:t>Обязательность</w:t>
            </w:r>
          </w:p>
        </w:tc>
        <w:tc>
          <w:tcPr>
            <w:tcW w:w="1101" w:type="pct"/>
            <w:shd w:val="clear" w:color="auto" w:fill="D9D9D9" w:themeFill="background1" w:themeFillShade="D9"/>
          </w:tcPr>
          <w:p w14:paraId="5BFEA271" w14:textId="77777777" w:rsidR="001A589A" w:rsidRPr="00E559EF" w:rsidRDefault="001B5AB9" w:rsidP="00B47663">
            <w:pPr>
              <w:pStyle w:val="12-2"/>
              <w:rPr>
                <w:color w:val="000000" w:themeColor="text1"/>
                <w:szCs w:val="24"/>
              </w:rPr>
            </w:pPr>
            <w:r w:rsidRPr="00E559EF">
              <w:rPr>
                <w:color w:val="000000" w:themeColor="text1"/>
                <w:szCs w:val="24"/>
              </w:rPr>
              <w:t>Дополнительная информация</w:t>
            </w:r>
          </w:p>
        </w:tc>
      </w:tr>
      <w:tr w:rsidR="00DA3D02" w:rsidRPr="00E559EF" w14:paraId="13A001C8" w14:textId="77777777" w:rsidTr="00B64CCF">
        <w:trPr>
          <w:cnfStyle w:val="000000100000" w:firstRow="0" w:lastRow="0" w:firstColumn="0" w:lastColumn="0" w:oddVBand="0" w:evenVBand="0" w:oddHBand="1" w:evenHBand="0" w:firstRowFirstColumn="0" w:firstRowLastColumn="0" w:lastRowFirstColumn="0" w:lastRowLastColumn="0"/>
          <w:jc w:val="center"/>
        </w:trPr>
        <w:tc>
          <w:tcPr>
            <w:tcW w:w="956" w:type="pct"/>
          </w:tcPr>
          <w:p w14:paraId="7ABB8E05" w14:textId="77777777" w:rsidR="001A589A" w:rsidRPr="00E559EF" w:rsidRDefault="001B5AB9" w:rsidP="00B47663">
            <w:pPr>
              <w:pStyle w:val="12-4"/>
              <w:keepLines/>
              <w:ind w:left="0" w:right="0"/>
              <w:rPr>
                <w:color w:val="000000" w:themeColor="text1"/>
                <w:szCs w:val="24"/>
              </w:rPr>
            </w:pPr>
            <w:r w:rsidRPr="00E559EF">
              <w:rPr>
                <w:color w:val="000000" w:themeColor="text1"/>
                <w:szCs w:val="24"/>
              </w:rPr>
              <w:t>Идентификатор структурированного документа в интеграционном ФХ</w:t>
            </w:r>
          </w:p>
        </w:tc>
        <w:tc>
          <w:tcPr>
            <w:tcW w:w="957" w:type="pct"/>
          </w:tcPr>
          <w:p w14:paraId="08443DAC" w14:textId="77777777" w:rsidR="001A589A" w:rsidRPr="00E559EF" w:rsidRDefault="001B5AB9" w:rsidP="00B47663">
            <w:pPr>
              <w:pStyle w:val="12-4"/>
              <w:keepLines/>
              <w:ind w:left="0" w:right="0"/>
              <w:rPr>
                <w:color w:val="000000" w:themeColor="text1"/>
                <w:szCs w:val="24"/>
              </w:rPr>
            </w:pPr>
            <w:r w:rsidRPr="00E559EF">
              <w:rPr>
                <w:bCs/>
                <w:color w:val="000000" w:themeColor="text1"/>
                <w:szCs w:val="24"/>
                <w:lang w:val="en-US"/>
              </w:rPr>
              <w:t>id</w:t>
            </w:r>
          </w:p>
        </w:tc>
        <w:tc>
          <w:tcPr>
            <w:tcW w:w="294" w:type="pct"/>
          </w:tcPr>
          <w:p w14:paraId="3CFE99AB" w14:textId="77777777" w:rsidR="001A589A" w:rsidRPr="00E559EF" w:rsidRDefault="001B5AB9" w:rsidP="00B47663">
            <w:pPr>
              <w:pStyle w:val="12-4"/>
              <w:keepLines/>
              <w:ind w:left="0" w:right="0"/>
              <w:rPr>
                <w:color w:val="000000" w:themeColor="text1"/>
                <w:szCs w:val="24"/>
              </w:rPr>
            </w:pPr>
            <w:r w:rsidRPr="00E559EF">
              <w:rPr>
                <w:color w:val="000000" w:themeColor="text1"/>
                <w:szCs w:val="24"/>
              </w:rPr>
              <w:t>П</w:t>
            </w:r>
          </w:p>
        </w:tc>
        <w:tc>
          <w:tcPr>
            <w:tcW w:w="662" w:type="pct"/>
          </w:tcPr>
          <w:p w14:paraId="0E5A1914" w14:textId="77777777" w:rsidR="001A589A" w:rsidRPr="00E559EF" w:rsidRDefault="001B5AB9" w:rsidP="00B47663">
            <w:pPr>
              <w:pStyle w:val="12-4"/>
              <w:keepLines/>
              <w:ind w:left="0" w:right="0"/>
              <w:rPr>
                <w:color w:val="000000" w:themeColor="text1"/>
                <w:szCs w:val="24"/>
              </w:rPr>
            </w:pPr>
            <w:proofErr w:type="gramStart"/>
            <w:r w:rsidRPr="00E559EF">
              <w:rPr>
                <w:color w:val="000000" w:themeColor="text1"/>
                <w:szCs w:val="24"/>
              </w:rPr>
              <w:t>T(</w:t>
            </w:r>
            <w:proofErr w:type="gramEnd"/>
            <w:r w:rsidRPr="00E559EF">
              <w:rPr>
                <w:color w:val="000000" w:themeColor="text1"/>
                <w:szCs w:val="24"/>
              </w:rPr>
              <w:t>1-15)</w:t>
            </w:r>
          </w:p>
        </w:tc>
        <w:tc>
          <w:tcPr>
            <w:tcW w:w="1030" w:type="pct"/>
          </w:tcPr>
          <w:p w14:paraId="3180D395" w14:textId="77777777" w:rsidR="001A589A" w:rsidRPr="00E559EF" w:rsidRDefault="001B5AB9" w:rsidP="00B47663">
            <w:pPr>
              <w:pStyle w:val="12-4"/>
              <w:keepLines/>
              <w:ind w:left="0" w:right="0"/>
              <w:rPr>
                <w:color w:val="000000" w:themeColor="text1"/>
                <w:szCs w:val="24"/>
              </w:rPr>
            </w:pPr>
            <w:r w:rsidRPr="00E559EF">
              <w:rPr>
                <w:color w:val="000000" w:themeColor="text1"/>
                <w:szCs w:val="24"/>
              </w:rPr>
              <w:t>Н</w:t>
            </w:r>
          </w:p>
        </w:tc>
        <w:tc>
          <w:tcPr>
            <w:tcW w:w="1101" w:type="pct"/>
          </w:tcPr>
          <w:p w14:paraId="3641C143" w14:textId="77777777" w:rsidR="001A589A" w:rsidRPr="00E559EF" w:rsidRDefault="001B5AB9" w:rsidP="00B47663">
            <w:pPr>
              <w:pStyle w:val="12-4"/>
              <w:keepLines/>
              <w:ind w:left="0" w:right="0"/>
              <w:rPr>
                <w:color w:val="000000" w:themeColor="text1"/>
                <w:szCs w:val="24"/>
              </w:rPr>
            </w:pPr>
            <w:r w:rsidRPr="00E559EF">
              <w:rPr>
                <w:color w:val="000000" w:themeColor="text1"/>
                <w:szCs w:val="24"/>
              </w:rPr>
              <w:t>–</w:t>
            </w:r>
          </w:p>
        </w:tc>
      </w:tr>
      <w:tr w:rsidR="00DA3D02" w:rsidRPr="00E559EF" w14:paraId="2A8BB6EF" w14:textId="77777777" w:rsidTr="00B64CCF">
        <w:trPr>
          <w:cnfStyle w:val="000000010000" w:firstRow="0" w:lastRow="0" w:firstColumn="0" w:lastColumn="0" w:oddVBand="0" w:evenVBand="0" w:oddHBand="0" w:evenHBand="1" w:firstRowFirstColumn="0" w:firstRowLastColumn="0" w:lastRowFirstColumn="0" w:lastRowLastColumn="0"/>
          <w:jc w:val="center"/>
        </w:trPr>
        <w:tc>
          <w:tcPr>
            <w:tcW w:w="956" w:type="pct"/>
          </w:tcPr>
          <w:p w14:paraId="7C711258" w14:textId="77777777" w:rsidR="001A589A" w:rsidRPr="00E559EF" w:rsidRDefault="001B5AB9" w:rsidP="00B47663">
            <w:pPr>
              <w:pStyle w:val="12-4"/>
              <w:keepLines/>
              <w:ind w:left="0" w:right="0"/>
              <w:rPr>
                <w:color w:val="000000" w:themeColor="text1"/>
                <w:szCs w:val="24"/>
              </w:rPr>
            </w:pPr>
            <w:r w:rsidRPr="00E559EF">
              <w:rPr>
                <w:color w:val="000000" w:themeColor="text1"/>
                <w:szCs w:val="24"/>
              </w:rPr>
              <w:t>Тип передаваемого структурированного документа</w:t>
            </w:r>
          </w:p>
        </w:tc>
        <w:tc>
          <w:tcPr>
            <w:tcW w:w="957" w:type="pct"/>
          </w:tcPr>
          <w:p w14:paraId="18D9BF1E" w14:textId="77777777" w:rsidR="001A589A" w:rsidRPr="00E559EF" w:rsidRDefault="001B5AB9" w:rsidP="00B47663">
            <w:pPr>
              <w:pStyle w:val="12-4"/>
              <w:keepLines/>
              <w:ind w:left="0" w:right="0"/>
              <w:rPr>
                <w:color w:val="000000" w:themeColor="text1"/>
                <w:szCs w:val="24"/>
              </w:rPr>
            </w:pPr>
            <w:r w:rsidRPr="00E559EF">
              <w:rPr>
                <w:bCs/>
                <w:color w:val="000000" w:themeColor="text1"/>
                <w:szCs w:val="24"/>
                <w:lang w:val="en-US"/>
              </w:rPr>
              <w:t>type</w:t>
            </w:r>
          </w:p>
        </w:tc>
        <w:tc>
          <w:tcPr>
            <w:tcW w:w="294" w:type="pct"/>
          </w:tcPr>
          <w:p w14:paraId="7485B331" w14:textId="77777777" w:rsidR="001A589A" w:rsidRPr="00E559EF" w:rsidRDefault="001B5AB9" w:rsidP="00B47663">
            <w:pPr>
              <w:pStyle w:val="12-4"/>
              <w:keepLines/>
              <w:ind w:left="0" w:right="0"/>
              <w:rPr>
                <w:color w:val="000000" w:themeColor="text1"/>
                <w:szCs w:val="24"/>
              </w:rPr>
            </w:pPr>
            <w:r w:rsidRPr="00E559EF">
              <w:rPr>
                <w:color w:val="000000" w:themeColor="text1"/>
                <w:szCs w:val="24"/>
              </w:rPr>
              <w:t>П</w:t>
            </w:r>
          </w:p>
        </w:tc>
        <w:tc>
          <w:tcPr>
            <w:tcW w:w="662" w:type="pct"/>
          </w:tcPr>
          <w:p w14:paraId="48386213" w14:textId="77777777" w:rsidR="001A589A" w:rsidRPr="00E559EF" w:rsidRDefault="001B5AB9" w:rsidP="00B47663">
            <w:pPr>
              <w:pStyle w:val="12-4"/>
              <w:keepLines/>
              <w:ind w:left="0" w:right="0"/>
              <w:rPr>
                <w:color w:val="000000" w:themeColor="text1"/>
                <w:szCs w:val="24"/>
              </w:rPr>
            </w:pPr>
            <w:proofErr w:type="gramStart"/>
            <w:r w:rsidRPr="00E559EF">
              <w:rPr>
                <w:color w:val="000000" w:themeColor="text1"/>
                <w:szCs w:val="24"/>
              </w:rPr>
              <w:t>T(</w:t>
            </w:r>
            <w:proofErr w:type="gramEnd"/>
            <w:r w:rsidRPr="00E559EF">
              <w:rPr>
                <w:color w:val="000000" w:themeColor="text1"/>
                <w:szCs w:val="24"/>
              </w:rPr>
              <w:t>1-10)</w:t>
            </w:r>
          </w:p>
        </w:tc>
        <w:tc>
          <w:tcPr>
            <w:tcW w:w="1030" w:type="pct"/>
          </w:tcPr>
          <w:p w14:paraId="361755BC" w14:textId="77777777" w:rsidR="001A589A" w:rsidRPr="00E559EF" w:rsidRDefault="001B5AB9" w:rsidP="00B47663">
            <w:pPr>
              <w:pStyle w:val="12-4"/>
              <w:keepLines/>
              <w:ind w:left="0" w:right="0"/>
              <w:rPr>
                <w:color w:val="000000" w:themeColor="text1"/>
                <w:szCs w:val="24"/>
              </w:rPr>
            </w:pPr>
            <w:r w:rsidRPr="00E559EF">
              <w:rPr>
                <w:color w:val="000000" w:themeColor="text1"/>
                <w:szCs w:val="24"/>
              </w:rPr>
              <w:t>О</w:t>
            </w:r>
          </w:p>
        </w:tc>
        <w:tc>
          <w:tcPr>
            <w:tcW w:w="1101" w:type="pct"/>
          </w:tcPr>
          <w:p w14:paraId="3840D72D" w14:textId="77777777" w:rsidR="001A589A" w:rsidRPr="00E559EF" w:rsidRDefault="001B5AB9" w:rsidP="00B47663">
            <w:pPr>
              <w:pStyle w:val="12-4"/>
              <w:keepLines/>
              <w:ind w:left="0" w:right="0"/>
              <w:rPr>
                <w:color w:val="000000" w:themeColor="text1"/>
                <w:szCs w:val="24"/>
              </w:rPr>
            </w:pPr>
            <w:r w:rsidRPr="00E559EF">
              <w:rPr>
                <w:color w:val="000000" w:themeColor="text1"/>
                <w:szCs w:val="24"/>
              </w:rPr>
              <w:t>–</w:t>
            </w:r>
          </w:p>
        </w:tc>
      </w:tr>
    </w:tbl>
    <w:p w14:paraId="17F35567" w14:textId="77777777" w:rsidR="00B47663" w:rsidRPr="00E559EF" w:rsidRDefault="00B47663" w:rsidP="00B47663">
      <w:bookmarkStart w:id="302" w:name="_Toc162432604"/>
    </w:p>
    <w:p w14:paraId="4CF5C3A5" w14:textId="05EE099C" w:rsidR="001A589A" w:rsidRPr="00E559EF" w:rsidRDefault="001B5AB9">
      <w:pPr>
        <w:pStyle w:val="20"/>
      </w:pPr>
      <w:bookmarkStart w:id="303" w:name="_Toc213235036"/>
      <w:r w:rsidRPr="00E559EF">
        <w:t xml:space="preserve">Алгоритм приёма РСКП в </w:t>
      </w:r>
      <w:bookmarkEnd w:id="302"/>
      <w:r w:rsidRPr="00E559EF">
        <w:t>Модуле</w:t>
      </w:r>
      <w:bookmarkEnd w:id="303"/>
    </w:p>
    <w:p w14:paraId="0B5F5C19" w14:textId="77777777" w:rsidR="001A589A" w:rsidRPr="00E559EF" w:rsidRDefault="001B5AB9" w:rsidP="00B64CCF">
      <w:pPr>
        <w:rPr>
          <w:lang w:eastAsia="ru-RU"/>
        </w:rPr>
      </w:pPr>
      <w:r w:rsidRPr="00E559EF">
        <w:rPr>
          <w:lang w:eastAsia="ru-RU"/>
        </w:rPr>
        <w:t>Описаны внешняя и внутренняя схемы взаимодействия.</w:t>
      </w:r>
    </w:p>
    <w:p w14:paraId="645CE5AD" w14:textId="2249612A" w:rsidR="001A589A" w:rsidRPr="00E559EF" w:rsidRDefault="001B5AB9" w:rsidP="00B64CCF">
      <w:pPr>
        <w:rPr>
          <w:lang w:eastAsia="ru-RU"/>
        </w:rPr>
      </w:pPr>
      <w:r w:rsidRPr="00E559EF">
        <w:rPr>
          <w:lang w:eastAsia="ru-RU"/>
        </w:rPr>
        <w:t>Аутентификация ВС. На первом шаге предполагается, что контрагент авторизуется в Модуле через сервис аутентификации/авторизации, и в дальнейшем при каждом взаимодействии (передаче и запросе документов и файлов) будет передавать JWT-</w:t>
      </w:r>
      <w:r w:rsidR="00A927A6">
        <w:rPr>
          <w:lang w:eastAsia="ru-RU"/>
        </w:rPr>
        <w:t>токен</w:t>
      </w:r>
      <w:r w:rsidRPr="00E559EF">
        <w:rPr>
          <w:lang w:eastAsia="ru-RU"/>
        </w:rPr>
        <w:t xml:space="preserve"> в составе запроса. JWT-</w:t>
      </w:r>
      <w:r w:rsidR="00A927A6">
        <w:rPr>
          <w:lang w:eastAsia="ru-RU"/>
        </w:rPr>
        <w:t>токен</w:t>
      </w:r>
      <w:r w:rsidRPr="00E559EF">
        <w:rPr>
          <w:lang w:eastAsia="ru-RU"/>
        </w:rPr>
        <w:t xml:space="preserve"> будет содержать в себе информацию о ВС, которая направляет пакет, и об организации владельце документа.</w:t>
      </w:r>
    </w:p>
    <w:p w14:paraId="5AE3F955" w14:textId="616BA878" w:rsidR="001A589A" w:rsidRPr="00E559EF" w:rsidRDefault="001B5AB9" w:rsidP="00B64CCF">
      <w:pPr>
        <w:rPr>
          <w:lang w:eastAsia="ru-RU"/>
        </w:rPr>
      </w:pPr>
      <w:r w:rsidRPr="00E559EF">
        <w:rPr>
          <w:lang w:eastAsia="ru-RU"/>
        </w:rPr>
        <w:t xml:space="preserve">Загрузка документов в ФХ (XML, PDF, </w:t>
      </w:r>
      <w:r w:rsidR="009B16E6">
        <w:rPr>
          <w:lang w:eastAsia="ru-RU"/>
        </w:rPr>
        <w:t>УК</w:t>
      </w:r>
      <w:r w:rsidRPr="00E559EF">
        <w:rPr>
          <w:lang w:eastAsia="ru-RU"/>
        </w:rPr>
        <w:t>ЭП и прочее). Далее контрагент выполняет загрузку файлов в интеграционное ФХ.</w:t>
      </w:r>
    </w:p>
    <w:p w14:paraId="76E129C3" w14:textId="77777777" w:rsidR="001A589A" w:rsidRPr="00E559EF" w:rsidRDefault="001B5AB9" w:rsidP="00B64CCF">
      <w:pPr>
        <w:rPr>
          <w:lang w:eastAsia="ru-RU"/>
        </w:rPr>
      </w:pPr>
      <w:r w:rsidRPr="00E559EF">
        <w:rPr>
          <w:lang w:eastAsia="ru-RU"/>
        </w:rPr>
        <w:t>Контрагент вызывает соответствующий API на стороне адаптера, через который и осуществляет загрузку требуемых файлов. Адаптер реализует протокол взаимодействия с внешними контрагентами в части приёма файлов, ФЛК, и взаимодействие с интеграционным ФХ.</w:t>
      </w:r>
    </w:p>
    <w:p w14:paraId="370C0FA8" w14:textId="77777777" w:rsidR="001A589A" w:rsidRPr="00E559EF" w:rsidRDefault="001B5AB9" w:rsidP="00B64CCF">
      <w:pPr>
        <w:rPr>
          <w:lang w:eastAsia="ru-RU"/>
        </w:rPr>
      </w:pPr>
      <w:r w:rsidRPr="00E559EF">
        <w:rPr>
          <w:lang w:eastAsia="ru-RU"/>
        </w:rPr>
        <w:t>Адаптер загружает полученную информацию в интеграционное ФХ.</w:t>
      </w:r>
    </w:p>
    <w:p w14:paraId="64C17692" w14:textId="77777777" w:rsidR="001A589A" w:rsidRPr="00E559EF" w:rsidRDefault="001B5AB9" w:rsidP="00B64CCF">
      <w:pPr>
        <w:rPr>
          <w:lang w:eastAsia="ru-RU"/>
        </w:rPr>
      </w:pPr>
      <w:r w:rsidRPr="00E559EF">
        <w:rPr>
          <w:lang w:eastAsia="ru-RU"/>
        </w:rPr>
        <w:t>Адаптер синхронно возвращает информацию о загрузке файла контрагенту, которая содержит статус загрузки и идентификатор загруженных данных.</w:t>
      </w:r>
    </w:p>
    <w:p w14:paraId="6CEEB75F" w14:textId="77777777" w:rsidR="001A589A" w:rsidRPr="00E559EF" w:rsidRDefault="001B5AB9" w:rsidP="00B64CCF">
      <w:pPr>
        <w:rPr>
          <w:lang w:eastAsia="ru-RU"/>
        </w:rPr>
      </w:pPr>
      <w:r w:rsidRPr="00E559EF">
        <w:rPr>
          <w:lang w:eastAsia="ru-RU"/>
        </w:rPr>
        <w:t>Запрос на приём РСКП. После загрузки в Интеграционное ФХ всех файлов, которые необходимо передать в рамках пакета, контрагент передаёт запрос на приём РСКП.</w:t>
      </w:r>
    </w:p>
    <w:p w14:paraId="1CFDACC7" w14:textId="77777777" w:rsidR="001A589A" w:rsidRPr="00E559EF" w:rsidRDefault="001B5AB9" w:rsidP="00B64CCF">
      <w:pPr>
        <w:rPr>
          <w:lang w:eastAsia="ru-RU"/>
        </w:rPr>
      </w:pPr>
      <w:r w:rsidRPr="00E559EF">
        <w:rPr>
          <w:lang w:eastAsia="ru-RU"/>
        </w:rPr>
        <w:t>Контрагент вызывает соответствующий API на стороне адаптера, передавая интеграционный пакет (XML), содержащий в себе один или несколько запросов на приём РСКП.</w:t>
      </w:r>
    </w:p>
    <w:p w14:paraId="4ADA0C1C" w14:textId="77777777" w:rsidR="001A589A" w:rsidRPr="00E559EF" w:rsidRDefault="001B5AB9" w:rsidP="00B64CCF">
      <w:pPr>
        <w:rPr>
          <w:lang w:eastAsia="ru-RU"/>
        </w:rPr>
      </w:pPr>
      <w:r w:rsidRPr="00E559EF">
        <w:rPr>
          <w:lang w:eastAsia="ru-RU"/>
        </w:rPr>
        <w:t>В случае если передан валидный запрос, в ответ формируется ответ.</w:t>
      </w:r>
    </w:p>
    <w:p w14:paraId="2A0F6265" w14:textId="77777777" w:rsidR="001A589A" w:rsidRPr="00E559EF" w:rsidRDefault="001B5AB9" w:rsidP="00B64CCF">
      <w:pPr>
        <w:rPr>
          <w:lang w:eastAsia="ru-RU"/>
        </w:rPr>
      </w:pPr>
      <w:r w:rsidRPr="00E559EF">
        <w:rPr>
          <w:lang w:eastAsia="ru-RU"/>
        </w:rPr>
        <w:t xml:space="preserve">В случае если передан не валидный запрос, в ответ будет возвращен </w:t>
      </w:r>
      <w:r w:rsidRPr="00E559EF">
        <w:rPr>
          <w:lang w:eastAsia="ru-RU"/>
        </w:rPr>
        <w:br/>
      </w:r>
      <w:proofErr w:type="spellStart"/>
      <w:r w:rsidRPr="00E559EF">
        <w:rPr>
          <w:i/>
          <w:iCs/>
          <w:lang w:eastAsia="ru-RU"/>
        </w:rPr>
        <w:t>http</w:t>
      </w:r>
      <w:proofErr w:type="spellEnd"/>
      <w:r w:rsidRPr="00E559EF">
        <w:rPr>
          <w:i/>
          <w:iCs/>
          <w:lang w:eastAsia="ru-RU"/>
        </w:rPr>
        <w:t xml:space="preserve"> 400 </w:t>
      </w:r>
      <w:proofErr w:type="spellStart"/>
      <w:r w:rsidRPr="00E559EF">
        <w:rPr>
          <w:i/>
          <w:iCs/>
          <w:lang w:eastAsia="ru-RU"/>
        </w:rPr>
        <w:t>bad</w:t>
      </w:r>
      <w:proofErr w:type="spellEnd"/>
      <w:r w:rsidRPr="00E559EF">
        <w:rPr>
          <w:i/>
          <w:iCs/>
          <w:lang w:eastAsia="ru-RU"/>
        </w:rPr>
        <w:t xml:space="preserve"> </w:t>
      </w:r>
      <w:proofErr w:type="spellStart"/>
      <w:r w:rsidRPr="00E559EF">
        <w:rPr>
          <w:i/>
          <w:iCs/>
          <w:lang w:eastAsia="ru-RU"/>
        </w:rPr>
        <w:t>request</w:t>
      </w:r>
      <w:proofErr w:type="spellEnd"/>
      <w:r w:rsidRPr="00E559EF">
        <w:rPr>
          <w:lang w:eastAsia="ru-RU"/>
        </w:rPr>
        <w:t>. Обработка запроса при этом не будет производиться.</w:t>
      </w:r>
    </w:p>
    <w:p w14:paraId="2B3E7676" w14:textId="77777777" w:rsidR="001A589A" w:rsidRPr="00E559EF" w:rsidRDefault="001B5AB9">
      <w:pPr>
        <w:rPr>
          <w:lang w:eastAsia="ru-RU"/>
        </w:rPr>
      </w:pPr>
      <w:r w:rsidRPr="00E559EF">
        <w:rPr>
          <w:lang w:eastAsia="ru-RU"/>
        </w:rPr>
        <w:t>Интеграционный реестр отслеживает информацию в очереди на обработку и в случае появлении информации о новом запросе добавляет запись в Журнал интеграционного обмена.</w:t>
      </w:r>
    </w:p>
    <w:p w14:paraId="1653686F" w14:textId="77777777" w:rsidR="001A589A" w:rsidRPr="00E559EF" w:rsidRDefault="001B5AB9">
      <w:pPr>
        <w:rPr>
          <w:lang w:eastAsia="ru-RU"/>
        </w:rPr>
      </w:pPr>
      <w:r w:rsidRPr="00E559EF">
        <w:rPr>
          <w:lang w:eastAsia="ru-RU"/>
        </w:rPr>
        <w:t>Предобработка РСКП. Интеграционная шина отслеживает информацию в очереди на обработку и в случае появлении информации о новом запросе забирает «Запрос на обработку» из очереди.</w:t>
      </w:r>
    </w:p>
    <w:p w14:paraId="18DA1C74" w14:textId="77777777" w:rsidR="001A589A" w:rsidRPr="00E559EF" w:rsidRDefault="001B5AB9">
      <w:pPr>
        <w:rPr>
          <w:lang w:eastAsia="ru-RU"/>
        </w:rPr>
      </w:pPr>
      <w:r w:rsidRPr="00E559EF">
        <w:rPr>
          <w:lang w:eastAsia="ru-RU"/>
        </w:rPr>
        <w:t>Проводит ФЛК, описанные в соответствующем разделе ниже.</w:t>
      </w:r>
    </w:p>
    <w:p w14:paraId="0282557A" w14:textId="77777777" w:rsidR="001A589A" w:rsidRPr="00E559EF" w:rsidRDefault="001B5AB9">
      <w:pPr>
        <w:rPr>
          <w:lang w:eastAsia="ru-RU"/>
        </w:rPr>
      </w:pPr>
      <w:r w:rsidRPr="00E559EF">
        <w:rPr>
          <w:lang w:eastAsia="ru-RU"/>
        </w:rPr>
        <w:t>В случае если все проверки выполнены успешно, то направляет «Запрос на обработку» в очередь ETL.</w:t>
      </w:r>
    </w:p>
    <w:p w14:paraId="5D15D9CC" w14:textId="77777777" w:rsidR="001A589A" w:rsidRPr="00E559EF" w:rsidRDefault="001B5AB9">
      <w:pPr>
        <w:rPr>
          <w:lang w:eastAsia="ru-RU"/>
        </w:rPr>
      </w:pPr>
      <w:r w:rsidRPr="00E559EF">
        <w:rPr>
          <w:lang w:eastAsia="ru-RU"/>
        </w:rPr>
        <w:t>В случае если в процессе проверки возникли ошибки, то:</w:t>
      </w:r>
    </w:p>
    <w:p w14:paraId="2A5154F5" w14:textId="77777777" w:rsidR="001A589A" w:rsidRPr="00E559EF" w:rsidRDefault="001B5AB9">
      <w:pPr>
        <w:rPr>
          <w:lang w:eastAsia="ru-RU"/>
        </w:rPr>
      </w:pPr>
      <w:r w:rsidRPr="00E559EF">
        <w:rPr>
          <w:lang w:eastAsia="ru-RU"/>
        </w:rPr>
        <w:t>Формируется «Результат обработки пакета» (</w:t>
      </w:r>
      <w:proofErr w:type="spellStart"/>
      <w:r w:rsidRPr="00E559EF">
        <w:rPr>
          <w:lang w:eastAsia="ru-RU"/>
        </w:rPr>
        <w:t>internalReceipt</w:t>
      </w:r>
      <w:proofErr w:type="spellEnd"/>
      <w:r w:rsidRPr="00E559EF">
        <w:rPr>
          <w:lang w:eastAsia="ru-RU"/>
        </w:rPr>
        <w:t>) INTERNAL-INTEGRATION-</w:t>
      </w:r>
      <w:proofErr w:type="spellStart"/>
      <w:r w:rsidRPr="00E559EF">
        <w:rPr>
          <w:lang w:eastAsia="ru-RU"/>
        </w:rPr>
        <w:t>SCHEMA.json</w:t>
      </w:r>
      <w:proofErr w:type="spellEnd"/>
      <w:r w:rsidRPr="00E559EF">
        <w:rPr>
          <w:lang w:eastAsia="ru-RU"/>
        </w:rPr>
        <w:t xml:space="preserve"> по схеме в статусе «FAILURE», который содержит информацию о всех зафиксированных ошибках. В случае если ошибки относятся к пакету в целом, в </w:t>
      </w:r>
      <w:proofErr w:type="spellStart"/>
      <w:r w:rsidRPr="00E559EF">
        <w:rPr>
          <w:lang w:eastAsia="ru-RU"/>
        </w:rPr>
        <w:t>receipt</w:t>
      </w:r>
      <w:proofErr w:type="spellEnd"/>
      <w:r w:rsidRPr="00E559EF">
        <w:rPr>
          <w:lang w:eastAsia="ru-RU"/>
        </w:rPr>
        <w:t xml:space="preserve"> они должны указываться только для первого документа.</w:t>
      </w:r>
    </w:p>
    <w:p w14:paraId="0D35106D" w14:textId="77777777" w:rsidR="001A589A" w:rsidRPr="00E559EF" w:rsidRDefault="001B5AB9">
      <w:pPr>
        <w:rPr>
          <w:lang w:eastAsia="ru-RU"/>
        </w:rPr>
      </w:pPr>
      <w:r w:rsidRPr="00E559EF">
        <w:rPr>
          <w:lang w:eastAsia="ru-RU"/>
        </w:rPr>
        <w:t>Сформированный результат направляется в очередь с результатами обработки.</w:t>
      </w:r>
    </w:p>
    <w:p w14:paraId="47C3DBC5" w14:textId="77777777" w:rsidR="001A589A" w:rsidRPr="00E559EF" w:rsidRDefault="001B5AB9">
      <w:pPr>
        <w:rPr>
          <w:lang w:eastAsia="ru-RU"/>
        </w:rPr>
      </w:pPr>
      <w:r w:rsidRPr="00E559EF">
        <w:rPr>
          <w:lang w:eastAsia="ru-RU"/>
        </w:rPr>
        <w:t xml:space="preserve">Интеграционный реестр отслеживает информацию в очередях ETL и с результатами обработки, и в случае появлении информации обновляет запись в Журнале интеграционного обмена. Запись обновляется по </w:t>
      </w:r>
      <w:proofErr w:type="spellStart"/>
      <w:r w:rsidRPr="00E559EF">
        <w:rPr>
          <w:lang w:eastAsia="ru-RU"/>
        </w:rPr>
        <w:t>messageId</w:t>
      </w:r>
      <w:proofErr w:type="spellEnd"/>
      <w:r w:rsidRPr="00E559EF">
        <w:rPr>
          <w:lang w:eastAsia="ru-RU"/>
        </w:rPr>
        <w:t>.</w:t>
      </w:r>
    </w:p>
    <w:p w14:paraId="3FD2FAEB" w14:textId="77777777" w:rsidR="001A589A" w:rsidRPr="00E559EF" w:rsidRDefault="001B5AB9">
      <w:pPr>
        <w:rPr>
          <w:lang w:eastAsia="ru-RU"/>
        </w:rPr>
      </w:pPr>
      <w:r w:rsidRPr="00E559EF">
        <w:rPr>
          <w:lang w:eastAsia="ru-RU"/>
        </w:rPr>
        <w:t>Передача информации в бизнес-слой. Харвестер отслеживает информацию в очереди ETL и в случае появлении информации передаёт «Запрос на обработку РСКП» в бизнес брокер.</w:t>
      </w:r>
    </w:p>
    <w:p w14:paraId="1BF0E7DC" w14:textId="77777777" w:rsidR="001A589A" w:rsidRPr="00E559EF" w:rsidRDefault="001B5AB9">
      <w:pPr>
        <w:rPr>
          <w:lang w:eastAsia="ru-RU"/>
        </w:rPr>
      </w:pPr>
      <w:r w:rsidRPr="00E559EF">
        <w:rPr>
          <w:lang w:eastAsia="ru-RU"/>
        </w:rPr>
        <w:t>Трансформация РСКП. Бизнес-брокер передаёт сообщение в ETL, в котором происходит трансформация XML к внутреннему формату и транспортировка файлов в Бизнес-ФХ.</w:t>
      </w:r>
    </w:p>
    <w:p w14:paraId="03FB9846" w14:textId="77777777" w:rsidR="001A589A" w:rsidRPr="00E559EF" w:rsidRDefault="001B5AB9">
      <w:pPr>
        <w:rPr>
          <w:lang w:eastAsia="ru-RU"/>
        </w:rPr>
      </w:pPr>
      <w:r w:rsidRPr="00E559EF">
        <w:rPr>
          <w:lang w:eastAsia="ru-RU"/>
        </w:rPr>
        <w:t xml:space="preserve">Валидация и обработка РСКП. </w:t>
      </w:r>
      <w:proofErr w:type="gramStart"/>
      <w:r w:rsidRPr="00E559EF">
        <w:rPr>
          <w:lang w:eastAsia="ru-RU"/>
        </w:rPr>
        <w:t>Бизнес-МС Получает</w:t>
      </w:r>
      <w:proofErr w:type="gramEnd"/>
      <w:r w:rsidRPr="00E559EF">
        <w:rPr>
          <w:lang w:eastAsia="ru-RU"/>
        </w:rPr>
        <w:t xml:space="preserve"> от Бизнес-брокера РСКП, проводит его валидацию и обработку, после чего направляет «Результат обработки пакета» (</w:t>
      </w:r>
      <w:proofErr w:type="spellStart"/>
      <w:r w:rsidRPr="00E559EF">
        <w:rPr>
          <w:lang w:eastAsia="ru-RU"/>
        </w:rPr>
        <w:t>Receipt</w:t>
      </w:r>
      <w:proofErr w:type="spellEnd"/>
      <w:r w:rsidRPr="00E559EF">
        <w:rPr>
          <w:lang w:eastAsia="ru-RU"/>
        </w:rPr>
        <w:t>), сформированный по схеме INTERNAL-INTEGRATION-</w:t>
      </w:r>
      <w:proofErr w:type="spellStart"/>
      <w:r w:rsidRPr="00E559EF">
        <w:rPr>
          <w:lang w:eastAsia="ru-RU"/>
        </w:rPr>
        <w:t>SCHEMA.json</w:t>
      </w:r>
      <w:proofErr w:type="spellEnd"/>
      <w:r w:rsidRPr="00E559EF">
        <w:rPr>
          <w:lang w:eastAsia="ru-RU"/>
        </w:rPr>
        <w:t xml:space="preserve"> в Бизнес-брокер. Результат обработки должен содержать в себе статус обработки документа и информацию обо всех ошибках, если такие возникли в процессе обработки.</w:t>
      </w:r>
    </w:p>
    <w:p w14:paraId="660D757E" w14:textId="77777777" w:rsidR="001A589A" w:rsidRPr="00E559EF" w:rsidRDefault="001B5AB9">
      <w:pPr>
        <w:rPr>
          <w:lang w:eastAsia="ru-RU"/>
        </w:rPr>
      </w:pPr>
      <w:r w:rsidRPr="00E559EF">
        <w:rPr>
          <w:lang w:eastAsia="ru-RU"/>
        </w:rPr>
        <w:t>Передача результатов обработки в интеграционный слой. Харвестер получает сообщение от бизнес-брокера и помещает в очередь с результатами обработки.</w:t>
      </w:r>
    </w:p>
    <w:p w14:paraId="2D61483A" w14:textId="77777777" w:rsidR="001A589A" w:rsidRPr="00E559EF" w:rsidRDefault="001B5AB9">
      <w:pPr>
        <w:rPr>
          <w:lang w:eastAsia="ru-RU"/>
        </w:rPr>
      </w:pPr>
      <w:r w:rsidRPr="00E559EF">
        <w:rPr>
          <w:lang w:eastAsia="ru-RU"/>
        </w:rPr>
        <w:t>Интеграционный реестр отслеживает информацию в очереди с результатами обработки и в случае появления информации добавляет информацию о результате приёма документа в Журнал интеграционного обмена.</w:t>
      </w:r>
    </w:p>
    <w:p w14:paraId="081CB0AA" w14:textId="77777777" w:rsidR="001A589A" w:rsidRPr="00E559EF" w:rsidRDefault="001B5AB9">
      <w:pPr>
        <w:rPr>
          <w:lang w:eastAsia="ru-RU"/>
        </w:rPr>
      </w:pPr>
      <w:r w:rsidRPr="00E559EF">
        <w:rPr>
          <w:lang w:eastAsia="ru-RU"/>
        </w:rPr>
        <w:t>Получение результата обработки контрагентом.</w:t>
      </w:r>
    </w:p>
    <w:p w14:paraId="4FB22A32" w14:textId="77777777" w:rsidR="001A589A" w:rsidRPr="00E559EF" w:rsidRDefault="001B5AB9">
      <w:pPr>
        <w:rPr>
          <w:lang w:eastAsia="ru-RU"/>
        </w:rPr>
      </w:pPr>
      <w:r w:rsidRPr="00E559EF">
        <w:rPr>
          <w:lang w:eastAsia="ru-RU"/>
        </w:rPr>
        <w:t xml:space="preserve">После отправки запроса на обработку РСКП контрагент начинает периодически опрашивать для получения результатов обработки соответствующее API. При запросе необходимо указать в соответствующем параметре или </w:t>
      </w:r>
      <w:proofErr w:type="spellStart"/>
      <w:r w:rsidRPr="00E559EF">
        <w:rPr>
          <w:lang w:eastAsia="ru-RU"/>
        </w:rPr>
        <w:t>messageId</w:t>
      </w:r>
      <w:proofErr w:type="spellEnd"/>
      <w:r w:rsidRPr="00E559EF">
        <w:rPr>
          <w:lang w:eastAsia="ru-RU"/>
        </w:rPr>
        <w:t xml:space="preserve">, или </w:t>
      </w:r>
      <w:proofErr w:type="spellStart"/>
      <w:r w:rsidRPr="00E559EF">
        <w:rPr>
          <w:lang w:eastAsia="ru-RU"/>
        </w:rPr>
        <w:t>documentId</w:t>
      </w:r>
      <w:proofErr w:type="spellEnd"/>
      <w:r w:rsidRPr="00E559EF">
        <w:rPr>
          <w:lang w:eastAsia="ru-RU"/>
        </w:rPr>
        <w:t xml:space="preserve">, или </w:t>
      </w:r>
      <w:proofErr w:type="spellStart"/>
      <w:r w:rsidRPr="00E559EF">
        <w:rPr>
          <w:lang w:eastAsia="ru-RU"/>
        </w:rPr>
        <w:t>packageId</w:t>
      </w:r>
      <w:proofErr w:type="spellEnd"/>
      <w:r w:rsidRPr="00E559EF">
        <w:rPr>
          <w:lang w:eastAsia="ru-RU"/>
        </w:rPr>
        <w:t>.</w:t>
      </w:r>
    </w:p>
    <w:p w14:paraId="0109A219" w14:textId="77777777" w:rsidR="001A589A" w:rsidRPr="00E559EF" w:rsidRDefault="001B5AB9">
      <w:pPr>
        <w:rPr>
          <w:lang w:eastAsia="ru-RU"/>
        </w:rPr>
      </w:pPr>
      <w:r w:rsidRPr="00E559EF">
        <w:rPr>
          <w:lang w:eastAsia="ru-RU"/>
        </w:rPr>
        <w:t>В случае если запрос валиден:</w:t>
      </w:r>
    </w:p>
    <w:p w14:paraId="699C5C11" w14:textId="77777777" w:rsidR="001A589A" w:rsidRPr="00E559EF" w:rsidRDefault="001B5AB9">
      <w:pPr>
        <w:rPr>
          <w:lang w:eastAsia="ru-RU"/>
        </w:rPr>
      </w:pPr>
      <w:r w:rsidRPr="00E559EF">
        <w:rPr>
          <w:lang w:eastAsia="ru-RU"/>
        </w:rPr>
        <w:t>Адаптер синхронно запрашивает информацию из Интеграционного реестра о результатах обработки соответствующих запросов.</w:t>
      </w:r>
    </w:p>
    <w:p w14:paraId="2E84E0DA" w14:textId="77777777" w:rsidR="001A589A" w:rsidRPr="00E559EF" w:rsidRDefault="001B5AB9">
      <w:pPr>
        <w:rPr>
          <w:lang w:eastAsia="ru-RU"/>
        </w:rPr>
      </w:pPr>
      <w:r w:rsidRPr="00E559EF">
        <w:rPr>
          <w:lang w:eastAsia="ru-RU"/>
        </w:rPr>
        <w:t>Интеграционный реестр ищет записи по полученным параметрам. Дополнительными критериями запроса указываются система и организация, которые производят запрос.</w:t>
      </w:r>
    </w:p>
    <w:p w14:paraId="3AB2E6FC" w14:textId="77777777" w:rsidR="001A589A" w:rsidRPr="00E559EF" w:rsidRDefault="001B5AB9" w:rsidP="00B64CCF">
      <w:pPr>
        <w:keepNext/>
        <w:rPr>
          <w:lang w:eastAsia="ru-RU"/>
        </w:rPr>
      </w:pPr>
      <w:r w:rsidRPr="00E559EF">
        <w:rPr>
          <w:lang w:eastAsia="ru-RU"/>
        </w:rPr>
        <w:t>Если найдена хотя бы одна запись, то:</w:t>
      </w:r>
    </w:p>
    <w:p w14:paraId="7C541893" w14:textId="77777777" w:rsidR="001A589A" w:rsidRPr="00E559EF" w:rsidRDefault="001B5AB9" w:rsidP="00B64CCF">
      <w:pPr>
        <w:pStyle w:val="-1"/>
      </w:pPr>
      <w:r w:rsidRPr="00E559EF">
        <w:t xml:space="preserve">в журнале сохраняется информация о запросе и сформированный на основании запроса </w:t>
      </w:r>
      <w:proofErr w:type="spellStart"/>
      <w:r w:rsidRPr="00E559EF">
        <w:t>receipt</w:t>
      </w:r>
      <w:proofErr w:type="spellEnd"/>
      <w:r w:rsidRPr="00E559EF">
        <w:t>;</w:t>
      </w:r>
    </w:p>
    <w:p w14:paraId="413FC719" w14:textId="77777777" w:rsidR="001A589A" w:rsidRPr="00E559EF" w:rsidRDefault="001B5AB9" w:rsidP="00B64CCF">
      <w:pPr>
        <w:pStyle w:val="-1"/>
      </w:pPr>
      <w:r w:rsidRPr="00E559EF">
        <w:t>в адаптер синхронно возвращается информация о всех подтверждениях, которые удовлетворяют критериям запроса.</w:t>
      </w:r>
    </w:p>
    <w:p w14:paraId="46C5E21F" w14:textId="77777777" w:rsidR="001A589A" w:rsidRPr="00E559EF" w:rsidRDefault="001B5AB9">
      <w:pPr>
        <w:rPr>
          <w:lang w:eastAsia="ru-RU"/>
        </w:rPr>
      </w:pPr>
      <w:r w:rsidRPr="00E559EF">
        <w:rPr>
          <w:lang w:eastAsia="ru-RU"/>
        </w:rPr>
        <w:t>В случае если по критериям запроса не найдено не одной записи, то возвращается информация об отсутствии записей, удовлетворяющих критериям запроса.</w:t>
      </w:r>
    </w:p>
    <w:p w14:paraId="3080A983" w14:textId="77777777" w:rsidR="001A589A" w:rsidRPr="00E559EF" w:rsidRDefault="001B5AB9">
      <w:pPr>
        <w:rPr>
          <w:lang w:eastAsia="ru-RU"/>
        </w:rPr>
      </w:pPr>
      <w:r w:rsidRPr="00E559EF">
        <w:rPr>
          <w:lang w:eastAsia="ru-RU"/>
        </w:rPr>
        <w:t>Адаптер получает ответ от интеграционного реестра и на его основании формирует «Результат обработки» (</w:t>
      </w:r>
      <w:proofErr w:type="spellStart"/>
      <w:r w:rsidRPr="00E559EF">
        <w:rPr>
          <w:lang w:eastAsia="ru-RU"/>
        </w:rPr>
        <w:t>receipt</w:t>
      </w:r>
      <w:proofErr w:type="spellEnd"/>
      <w:r w:rsidRPr="00E559EF">
        <w:rPr>
          <w:lang w:eastAsia="ru-RU"/>
        </w:rPr>
        <w:t>) EXTERNAL-INTEGRATION-API-</w:t>
      </w:r>
      <w:proofErr w:type="spellStart"/>
      <w:r w:rsidRPr="00E559EF">
        <w:rPr>
          <w:lang w:eastAsia="ru-RU"/>
        </w:rPr>
        <w:t>SCHEMA.json</w:t>
      </w:r>
      <w:proofErr w:type="spellEnd"/>
      <w:r w:rsidRPr="00E559EF">
        <w:rPr>
          <w:lang w:eastAsia="ru-RU"/>
        </w:rPr>
        <w:t>.</w:t>
      </w:r>
    </w:p>
    <w:p w14:paraId="52F3CFCB" w14:textId="77777777" w:rsidR="001A589A" w:rsidRPr="00E559EF" w:rsidRDefault="001B5AB9">
      <w:pPr>
        <w:rPr>
          <w:lang w:eastAsia="ru-RU"/>
        </w:rPr>
      </w:pPr>
      <w:r w:rsidRPr="00E559EF">
        <w:rPr>
          <w:lang w:eastAsia="ru-RU"/>
        </w:rPr>
        <w:t>Для каждой полученной записи в «Результат обработки пакета» (</w:t>
      </w:r>
      <w:proofErr w:type="spellStart"/>
      <w:r w:rsidRPr="00E559EF">
        <w:rPr>
          <w:lang w:eastAsia="ru-RU"/>
        </w:rPr>
        <w:t>receipt</w:t>
      </w:r>
      <w:proofErr w:type="spellEnd"/>
      <w:r w:rsidRPr="00E559EF">
        <w:rPr>
          <w:lang w:eastAsia="ru-RU"/>
        </w:rPr>
        <w:t>) создаётся элемент коллекции «Информация о родительских документах» (</w:t>
      </w:r>
      <w:proofErr w:type="spellStart"/>
      <w:r w:rsidRPr="00E559EF">
        <w:rPr>
          <w:lang w:eastAsia="ru-RU"/>
        </w:rPr>
        <w:t>refDocuments</w:t>
      </w:r>
      <w:proofErr w:type="spellEnd"/>
      <w:r w:rsidRPr="00E559EF">
        <w:rPr>
          <w:lang w:eastAsia="ru-RU"/>
        </w:rPr>
        <w:t>), в котором указывается информация об обработке соответствующих документов.</w:t>
      </w:r>
    </w:p>
    <w:p w14:paraId="6E778A57" w14:textId="77777777" w:rsidR="001A589A" w:rsidRPr="00E559EF" w:rsidRDefault="001B5AB9">
      <w:pPr>
        <w:rPr>
          <w:lang w:eastAsia="ru-RU"/>
        </w:rPr>
      </w:pPr>
      <w:r w:rsidRPr="00E559EF">
        <w:rPr>
          <w:lang w:eastAsia="ru-RU"/>
        </w:rPr>
        <w:t>В случае если получена информация об отсутствии записей, в «Результат обработки пакета» (</w:t>
      </w:r>
      <w:proofErr w:type="spellStart"/>
      <w:r w:rsidRPr="00E559EF">
        <w:rPr>
          <w:lang w:eastAsia="ru-RU"/>
        </w:rPr>
        <w:t>receipt</w:t>
      </w:r>
      <w:proofErr w:type="spellEnd"/>
      <w:r w:rsidRPr="00E559EF">
        <w:rPr>
          <w:lang w:eastAsia="ru-RU"/>
        </w:rPr>
        <w:t>) коллекция «Информация о родительских документах» (</w:t>
      </w:r>
      <w:proofErr w:type="spellStart"/>
      <w:r w:rsidRPr="00E559EF">
        <w:rPr>
          <w:lang w:eastAsia="ru-RU"/>
        </w:rPr>
        <w:t>refDocuments</w:t>
      </w:r>
      <w:proofErr w:type="spellEnd"/>
      <w:r w:rsidRPr="00E559EF">
        <w:rPr>
          <w:lang w:eastAsia="ru-RU"/>
        </w:rPr>
        <w:t>) не создаётся.</w:t>
      </w:r>
    </w:p>
    <w:p w14:paraId="7B032583" w14:textId="77777777" w:rsidR="001A589A" w:rsidRPr="00E559EF" w:rsidRDefault="001B5AB9">
      <w:pPr>
        <w:rPr>
          <w:lang w:eastAsia="ru-RU"/>
        </w:rPr>
      </w:pPr>
      <w:r w:rsidRPr="00E559EF">
        <w:rPr>
          <w:lang w:eastAsia="ru-RU"/>
        </w:rPr>
        <w:t>Адаптер асинхронно возвращает «Результат обработки пакета» (</w:t>
      </w:r>
      <w:proofErr w:type="spellStart"/>
      <w:r w:rsidRPr="00E559EF">
        <w:rPr>
          <w:lang w:eastAsia="ru-RU"/>
        </w:rPr>
        <w:t>receipt</w:t>
      </w:r>
      <w:proofErr w:type="spellEnd"/>
      <w:r w:rsidRPr="00E559EF">
        <w:rPr>
          <w:lang w:eastAsia="ru-RU"/>
        </w:rPr>
        <w:t>) контрагенту.</w:t>
      </w:r>
    </w:p>
    <w:p w14:paraId="42C300CF" w14:textId="1ACC2256" w:rsidR="001A589A" w:rsidRPr="00E559EF" w:rsidRDefault="001B5AB9">
      <w:pPr>
        <w:rPr>
          <w:lang w:eastAsia="ru-RU"/>
        </w:rPr>
      </w:pPr>
      <w:r w:rsidRPr="00E559EF">
        <w:rPr>
          <w:lang w:eastAsia="ru-RU"/>
        </w:rPr>
        <w:t xml:space="preserve">В случае если запрос не валиден, в ответ будет возвращен </w:t>
      </w:r>
      <w:r w:rsidR="00B64CCF" w:rsidRPr="00E559EF">
        <w:rPr>
          <w:lang w:eastAsia="ru-RU"/>
        </w:rPr>
        <w:br/>
      </w:r>
      <w:proofErr w:type="spellStart"/>
      <w:r w:rsidRPr="00E559EF">
        <w:rPr>
          <w:i/>
          <w:iCs/>
          <w:lang w:eastAsia="ru-RU"/>
        </w:rPr>
        <w:t>http</w:t>
      </w:r>
      <w:proofErr w:type="spellEnd"/>
      <w:r w:rsidRPr="00E559EF">
        <w:rPr>
          <w:i/>
          <w:iCs/>
          <w:lang w:eastAsia="ru-RU"/>
        </w:rPr>
        <w:t xml:space="preserve"> 400 </w:t>
      </w:r>
      <w:proofErr w:type="spellStart"/>
      <w:r w:rsidRPr="00E559EF">
        <w:rPr>
          <w:i/>
          <w:iCs/>
          <w:lang w:eastAsia="ru-RU"/>
        </w:rPr>
        <w:t>bad</w:t>
      </w:r>
      <w:proofErr w:type="spellEnd"/>
      <w:r w:rsidRPr="00E559EF">
        <w:rPr>
          <w:i/>
          <w:iCs/>
          <w:lang w:eastAsia="ru-RU"/>
        </w:rPr>
        <w:t xml:space="preserve"> </w:t>
      </w:r>
      <w:proofErr w:type="spellStart"/>
      <w:r w:rsidRPr="00E559EF">
        <w:rPr>
          <w:i/>
          <w:iCs/>
          <w:lang w:eastAsia="ru-RU"/>
        </w:rPr>
        <w:t>reques</w:t>
      </w:r>
      <w:r w:rsidRPr="00E559EF">
        <w:rPr>
          <w:lang w:eastAsia="ru-RU"/>
        </w:rPr>
        <w:t>t</w:t>
      </w:r>
      <w:proofErr w:type="spellEnd"/>
      <w:r w:rsidRPr="00E559EF">
        <w:rPr>
          <w:lang w:eastAsia="ru-RU"/>
        </w:rPr>
        <w:t>, обработка запроса не будет производится.</w:t>
      </w:r>
    </w:p>
    <w:p w14:paraId="4E02E688" w14:textId="77777777" w:rsidR="001A589A" w:rsidRPr="00E559EF" w:rsidRDefault="001B5AB9">
      <w:pPr>
        <w:pStyle w:val="10"/>
        <w:rPr>
          <w:highlight w:val="yellow"/>
        </w:rPr>
      </w:pPr>
      <w:bookmarkStart w:id="304" w:name="_Toc175934371"/>
      <w:bookmarkStart w:id="305" w:name="_Toc176962109"/>
      <w:bookmarkStart w:id="306" w:name="_Ref195862352"/>
      <w:bookmarkStart w:id="307" w:name="_Toc213235037"/>
      <w:bookmarkStart w:id="308" w:name="_Ref215479527"/>
      <w:r w:rsidRPr="00E559EF">
        <w:rPr>
          <w:highlight w:val="yellow"/>
        </w:rPr>
        <w:t>Описание протокола взаимодействия ПУД</w:t>
      </w:r>
      <w:bookmarkEnd w:id="304"/>
      <w:r w:rsidRPr="00E559EF">
        <w:rPr>
          <w:highlight w:val="yellow"/>
        </w:rPr>
        <w:t xml:space="preserve"> ГИИС ЭБ</w:t>
      </w:r>
      <w:bookmarkEnd w:id="305"/>
      <w:bookmarkEnd w:id="306"/>
      <w:bookmarkEnd w:id="307"/>
      <w:bookmarkEnd w:id="308"/>
    </w:p>
    <w:p w14:paraId="6052C75F" w14:textId="00871415" w:rsidR="001A589A" w:rsidRPr="00E559EF" w:rsidRDefault="001B5AB9" w:rsidP="00CD6798">
      <w:pPr>
        <w:rPr>
          <w:lang w:eastAsia="ru-RU"/>
        </w:rPr>
      </w:pPr>
      <w:r w:rsidRPr="00E559EF">
        <w:rPr>
          <w:lang w:eastAsia="ru-RU"/>
        </w:rPr>
        <w:t xml:space="preserve">Информационное взаимодействие между ПУД ГИИС ЭБ и Клиентами предполагает обмен самостоятельными </w:t>
      </w:r>
      <w:r w:rsidRPr="00E559EF">
        <w:rPr>
          <w:lang w:val="en-GB" w:eastAsia="ru-RU"/>
        </w:rPr>
        <w:t>XML</w:t>
      </w:r>
      <w:r w:rsidRPr="00E559EF">
        <w:rPr>
          <w:lang w:eastAsia="ru-RU"/>
        </w:rPr>
        <w:t>-документами посредством:</w:t>
      </w:r>
    </w:p>
    <w:p w14:paraId="62B76ACA" w14:textId="5906B00D" w:rsidR="001A589A" w:rsidRPr="00E559EF" w:rsidRDefault="001B5AB9" w:rsidP="00CD6798">
      <w:pPr>
        <w:pStyle w:val="-1"/>
      </w:pPr>
      <w:r w:rsidRPr="00E559EF">
        <w:t xml:space="preserve">импорта/экспорта </w:t>
      </w:r>
      <w:r w:rsidRPr="00E559EF">
        <w:rPr>
          <w:lang w:val="en-GB"/>
        </w:rPr>
        <w:t>XML</w:t>
      </w:r>
      <w:r w:rsidRPr="00E559EF">
        <w:t>-файлов в личном кабинете ПУД ГИИС ЭБ;</w:t>
      </w:r>
    </w:p>
    <w:p w14:paraId="657D8CC2" w14:textId="5B7C7F02" w:rsidR="001A589A" w:rsidRPr="00E559EF" w:rsidRDefault="001B5AB9" w:rsidP="00CD6798">
      <w:pPr>
        <w:pStyle w:val="-1"/>
      </w:pPr>
      <w:r w:rsidRPr="00E559EF">
        <w:t xml:space="preserve">сервисного обмена, описанного в </w:t>
      </w:r>
      <w:r w:rsidRPr="00E559EF">
        <w:rPr>
          <w:highlight w:val="yellow"/>
        </w:rPr>
        <w:t>Альбом</w:t>
      </w:r>
      <w:r w:rsidR="00D42CA8" w:rsidRPr="00E559EF">
        <w:rPr>
          <w:highlight w:val="yellow"/>
        </w:rPr>
        <w:t>е</w:t>
      </w:r>
      <w:r w:rsidRPr="00E559EF">
        <w:rPr>
          <w:highlight w:val="yellow"/>
        </w:rPr>
        <w:t xml:space="preserve"> ТФО Сервис ПОИ </w:t>
      </w:r>
      <w:r w:rsidR="00B80E60" w:rsidRPr="00E559EF">
        <w:rPr>
          <w:highlight w:val="yellow"/>
        </w:rPr>
        <w:t xml:space="preserve">ЭБ </w:t>
      </w:r>
      <w:r w:rsidRPr="00E559EF">
        <w:rPr>
          <w:highlight w:val="yellow"/>
        </w:rPr>
        <w:t>(ЕСМВ)</w:t>
      </w:r>
      <w:r w:rsidRPr="00E559EF">
        <w:t>, где вложения передаются в теге «</w:t>
      </w:r>
      <w:proofErr w:type="spellStart"/>
      <w:r w:rsidRPr="00E559EF">
        <w:t>transferDocumentRequest</w:t>
      </w:r>
      <w:proofErr w:type="spellEnd"/>
      <w:r w:rsidRPr="00E559EF">
        <w:t>/</w:t>
      </w:r>
      <w:proofErr w:type="spellStart"/>
      <w:r w:rsidRPr="00E559EF">
        <w:t>attachments</w:t>
      </w:r>
      <w:proofErr w:type="spellEnd"/>
      <w:r w:rsidRPr="00E559EF">
        <w:t>» конверта ЕСМВ;</w:t>
      </w:r>
    </w:p>
    <w:p w14:paraId="1C8DEBE9" w14:textId="57A17992" w:rsidR="001A589A" w:rsidRPr="00E559EF" w:rsidRDefault="001B5AB9" w:rsidP="00CD6798">
      <w:pPr>
        <w:pStyle w:val="-1"/>
      </w:pPr>
      <w:r w:rsidRPr="00E559EF">
        <w:t xml:space="preserve">с использованием системы межведомственного электронного взаимодействия (СМЭВ), требования к которой приведены в Методических рекомендациях, а также в соответствующем </w:t>
      </w:r>
      <w:r w:rsidRPr="00E559EF">
        <w:rPr>
          <w:rStyle w:val="33"/>
        </w:rPr>
        <w:t xml:space="preserve">руководстве пользователя </w:t>
      </w:r>
      <w:r w:rsidR="0024645F">
        <w:rPr>
          <w:rFonts w:eastAsia="Arial"/>
          <w:szCs w:val="28"/>
          <w:highlight w:val="yellow"/>
        </w:rPr>
        <w:t>«Информация направляемая администраторами доходов территориальным органам Федерального казначейства»</w:t>
      </w:r>
      <w:r w:rsidR="0024645F">
        <w:rPr>
          <w:rFonts w:eastAsia="Arial"/>
          <w:szCs w:val="28"/>
        </w:rPr>
        <w:t xml:space="preserve"> </w:t>
      </w:r>
      <w:r w:rsidRPr="00E559EF">
        <w:rPr>
          <w:rStyle w:val="33"/>
        </w:rPr>
        <w:t xml:space="preserve">в единой системе межведомственного взаимодействия </w:t>
      </w:r>
      <w:r w:rsidRPr="00E559EF">
        <w:t>(далее</w:t>
      </w:r>
      <w:r w:rsidR="00BB2DFE" w:rsidRPr="00E559EF">
        <w:t> – </w:t>
      </w:r>
      <w:r w:rsidRPr="00E559EF">
        <w:t>РП ВС)</w:t>
      </w:r>
      <w:r w:rsidRPr="00E559EF">
        <w:rPr>
          <w:rStyle w:val="33"/>
        </w:rPr>
        <w:t xml:space="preserve">, размещенных </w:t>
      </w:r>
      <w:r w:rsidRPr="00E559EF">
        <w:t>на портале СМЭВ. где вложения передаются в теге «</w:t>
      </w:r>
      <w:proofErr w:type="spellStart"/>
      <w:r w:rsidRPr="00E559EF">
        <w:rPr>
          <w:lang w:val="en-US"/>
        </w:rPr>
        <w:t>AttachmentContentList</w:t>
      </w:r>
      <w:proofErr w:type="spellEnd"/>
      <w:r w:rsidRPr="00E559EF">
        <w:t>» конверта СМЭВ.</w:t>
      </w:r>
    </w:p>
    <w:p w14:paraId="0B9FFFAC" w14:textId="37181112" w:rsidR="001A589A" w:rsidRPr="00E559EF" w:rsidRDefault="001B5AB9">
      <w:r w:rsidRPr="00E559EF">
        <w:t xml:space="preserve">Требования к именам </w:t>
      </w:r>
      <w:r w:rsidRPr="00E559EF">
        <w:rPr>
          <w:lang w:val="en-US"/>
        </w:rPr>
        <w:t>zip</w:t>
      </w:r>
      <w:r w:rsidRPr="00E559EF">
        <w:t xml:space="preserve">-архивов и </w:t>
      </w:r>
      <w:r w:rsidRPr="00E559EF">
        <w:rPr>
          <w:lang w:val="en-US"/>
        </w:rPr>
        <w:t>xml</w:t>
      </w:r>
      <w:r w:rsidRPr="00E559EF">
        <w:t xml:space="preserve"> файлов описаны в </w:t>
      </w:r>
      <w:r w:rsidRPr="00E559EF">
        <w:rPr>
          <w:highlight w:val="yellow"/>
        </w:rPr>
        <w:t>Альбом</w:t>
      </w:r>
      <w:r w:rsidR="00D42CA8" w:rsidRPr="00E559EF">
        <w:rPr>
          <w:highlight w:val="yellow"/>
        </w:rPr>
        <w:t>е</w:t>
      </w:r>
      <w:r w:rsidRPr="00E559EF">
        <w:rPr>
          <w:highlight w:val="yellow"/>
        </w:rPr>
        <w:t xml:space="preserve"> </w:t>
      </w:r>
      <w:r w:rsidR="00D42CA8" w:rsidRPr="00E559EF">
        <w:rPr>
          <w:highlight w:val="yellow"/>
        </w:rPr>
        <w:t xml:space="preserve">Внешних </w:t>
      </w:r>
      <w:r w:rsidRPr="00E559EF">
        <w:rPr>
          <w:highlight w:val="yellow"/>
        </w:rPr>
        <w:t>ТФО</w:t>
      </w:r>
      <w:r w:rsidRPr="00E559EF">
        <w:t>, том 1).</w:t>
      </w:r>
    </w:p>
    <w:p w14:paraId="66D7865D" w14:textId="77777777" w:rsidR="00072F15" w:rsidRPr="00E559EF" w:rsidRDefault="00072F15" w:rsidP="00072F15">
      <w:pPr>
        <w:pStyle w:val="10"/>
        <w:rPr>
          <w:highlight w:val="yellow"/>
        </w:rPr>
      </w:pPr>
      <w:bookmarkStart w:id="309" w:name="_Toc195607428"/>
      <w:bookmarkStart w:id="310" w:name="_Toc204866259"/>
      <w:bookmarkStart w:id="311" w:name="_Ref207008643"/>
      <w:bookmarkStart w:id="312" w:name="_Ref207008651"/>
      <w:bookmarkStart w:id="313" w:name="_Ref210207324"/>
      <w:bookmarkStart w:id="314" w:name="_Ref212903664"/>
      <w:bookmarkStart w:id="315" w:name="_Toc213235038"/>
      <w:bookmarkStart w:id="316" w:name="_Toc200384326"/>
      <w:bookmarkStart w:id="317" w:name="_Ref201328645"/>
      <w:bookmarkStart w:id="318" w:name="_Toc202367015"/>
      <w:bookmarkStart w:id="319" w:name="_Ref202540427"/>
      <w:bookmarkStart w:id="320" w:name="_Hlk196496705"/>
      <w:r w:rsidRPr="00E559EF">
        <w:rPr>
          <w:highlight w:val="yellow"/>
        </w:rPr>
        <w:t>Описание протокола взаимодействия ПУР ГИИС ЭБ</w:t>
      </w:r>
      <w:bookmarkEnd w:id="309"/>
      <w:bookmarkEnd w:id="310"/>
      <w:bookmarkEnd w:id="311"/>
      <w:bookmarkEnd w:id="312"/>
      <w:bookmarkEnd w:id="313"/>
      <w:bookmarkEnd w:id="314"/>
      <w:bookmarkEnd w:id="315"/>
    </w:p>
    <w:p w14:paraId="3D800D2F" w14:textId="7472C1E1" w:rsidR="00DE5A91" w:rsidRPr="00E559EF" w:rsidRDefault="00072F15" w:rsidP="00BE6D3C">
      <w:pPr>
        <w:rPr>
          <w:highlight w:val="yellow"/>
        </w:rPr>
      </w:pPr>
      <w:r w:rsidRPr="00E559EF">
        <w:rPr>
          <w:highlight w:val="yellow"/>
          <w:lang w:eastAsia="ru-RU"/>
        </w:rPr>
        <w:t xml:space="preserve">Информационное взаимодействие между ПУР ГИИС ЭБ и Клиентами предполагает обмен самостоятельными </w:t>
      </w:r>
      <w:r w:rsidRPr="00E559EF">
        <w:rPr>
          <w:highlight w:val="yellow"/>
          <w:lang w:val="en-GB" w:eastAsia="ru-RU"/>
        </w:rPr>
        <w:t>XML</w:t>
      </w:r>
      <w:r w:rsidRPr="00E559EF">
        <w:rPr>
          <w:highlight w:val="yellow"/>
          <w:lang w:eastAsia="ru-RU"/>
        </w:rPr>
        <w:t>-документами посредством</w:t>
      </w:r>
      <w:r w:rsidR="00DE5A91" w:rsidRPr="00E559EF">
        <w:rPr>
          <w:highlight w:val="yellow"/>
          <w:lang w:eastAsia="ru-RU"/>
        </w:rPr>
        <w:t xml:space="preserve"> </w:t>
      </w:r>
      <w:r w:rsidRPr="00E559EF">
        <w:rPr>
          <w:highlight w:val="yellow"/>
        </w:rPr>
        <w:t xml:space="preserve">импорта/экспорта </w:t>
      </w:r>
      <w:r w:rsidRPr="00E559EF">
        <w:rPr>
          <w:highlight w:val="yellow"/>
          <w:lang w:val="en-GB"/>
        </w:rPr>
        <w:t>XML</w:t>
      </w:r>
      <w:r w:rsidRPr="00E559EF">
        <w:rPr>
          <w:highlight w:val="yellow"/>
        </w:rPr>
        <w:t>-файлов в личном кабинете ПУР ГИИС ЭБ</w:t>
      </w:r>
      <w:r w:rsidR="00BE6D3C" w:rsidRPr="00E559EF">
        <w:rPr>
          <w:highlight w:val="yellow"/>
        </w:rPr>
        <w:t>.</w:t>
      </w:r>
    </w:p>
    <w:p w14:paraId="27F90C6B" w14:textId="77777777" w:rsidR="00072F15" w:rsidRPr="00E559EF" w:rsidRDefault="00072F15" w:rsidP="00072F15">
      <w:pPr>
        <w:pStyle w:val="20"/>
        <w:rPr>
          <w:highlight w:val="yellow"/>
        </w:rPr>
      </w:pPr>
      <w:bookmarkStart w:id="321" w:name="_Ref195543061"/>
      <w:bookmarkStart w:id="322" w:name="_Toc195607429"/>
      <w:bookmarkStart w:id="323" w:name="_Toc204866260"/>
      <w:bookmarkStart w:id="324" w:name="_Toc213235039"/>
      <w:r w:rsidRPr="00E559EF">
        <w:rPr>
          <w:highlight w:val="yellow"/>
        </w:rPr>
        <w:t xml:space="preserve">Импорт (экспорт) </w:t>
      </w:r>
      <w:r w:rsidRPr="00E559EF">
        <w:rPr>
          <w:highlight w:val="yellow"/>
          <w:lang w:val="en-GB"/>
        </w:rPr>
        <w:t>XML</w:t>
      </w:r>
      <w:r w:rsidRPr="00E559EF">
        <w:rPr>
          <w:highlight w:val="yellow"/>
        </w:rPr>
        <w:t>-файлов в ЛК ПУР ГИИС ЭБ</w:t>
      </w:r>
      <w:bookmarkEnd w:id="321"/>
      <w:bookmarkEnd w:id="322"/>
      <w:bookmarkEnd w:id="323"/>
      <w:bookmarkEnd w:id="324"/>
    </w:p>
    <w:p w14:paraId="7098F4CE" w14:textId="6F2304C2" w:rsidR="00072F15" w:rsidRPr="00E559EF" w:rsidRDefault="00072F15" w:rsidP="00BE6D3C">
      <w:pPr>
        <w:rPr>
          <w:highlight w:val="yellow"/>
        </w:rPr>
      </w:pPr>
      <w:r w:rsidRPr="00E559EF">
        <w:rPr>
          <w:highlight w:val="yellow"/>
        </w:rPr>
        <w:t>При импорте (экспорте) файлов в личном кабинете ПУР ГИИС ЭБ предъявляются следующие требования к именам файлов.</w:t>
      </w:r>
    </w:p>
    <w:p w14:paraId="36F4873C" w14:textId="77777777" w:rsidR="00072F15" w:rsidRPr="00E559EF" w:rsidRDefault="00072F15" w:rsidP="00BE6D3C">
      <w:pPr>
        <w:pStyle w:val="3"/>
        <w:rPr>
          <w:highlight w:val="yellow"/>
        </w:rPr>
      </w:pPr>
      <w:bookmarkStart w:id="325" w:name="_Toc213235040"/>
      <w:r w:rsidRPr="00E559EF">
        <w:rPr>
          <w:highlight w:val="yellow"/>
        </w:rPr>
        <w:t xml:space="preserve">Имя </w:t>
      </w:r>
      <w:r w:rsidRPr="00E559EF">
        <w:rPr>
          <w:highlight w:val="yellow"/>
          <w:lang w:val="en-US"/>
        </w:rPr>
        <w:t>xml</w:t>
      </w:r>
      <w:r w:rsidRPr="00E559EF">
        <w:rPr>
          <w:highlight w:val="yellow"/>
        </w:rPr>
        <w:t>-файла</w:t>
      </w:r>
      <w:bookmarkEnd w:id="325"/>
    </w:p>
    <w:p w14:paraId="5DF4E123" w14:textId="77777777" w:rsidR="00072F15" w:rsidRPr="00E559EF" w:rsidRDefault="00072F15" w:rsidP="00BE6D3C">
      <w:pPr>
        <w:rPr>
          <w:highlight w:val="yellow"/>
        </w:rPr>
      </w:pPr>
      <w:r w:rsidRPr="00E559EF">
        <w:rPr>
          <w:highlight w:val="yellow"/>
          <w:lang w:val="en-US"/>
        </w:rPr>
        <w:t>CODE</w:t>
      </w:r>
      <w:r w:rsidRPr="00E559EF">
        <w:rPr>
          <w:highlight w:val="yellow"/>
        </w:rPr>
        <w:t>_XXXXXXXXD</w:t>
      </w:r>
      <w:r w:rsidRPr="00E559EF">
        <w:rPr>
          <w:highlight w:val="yellow"/>
          <w:lang w:val="en-US"/>
        </w:rPr>
        <w:t>M</w:t>
      </w:r>
      <w:r w:rsidRPr="00E559EF">
        <w:rPr>
          <w:highlight w:val="yellow"/>
        </w:rPr>
        <w:t>NNNNNN.</w:t>
      </w:r>
      <w:r w:rsidRPr="00E559EF">
        <w:rPr>
          <w:highlight w:val="yellow"/>
          <w:lang w:val="en-US"/>
        </w:rPr>
        <w:t>xml</w:t>
      </w:r>
      <w:r w:rsidRPr="00E559EF">
        <w:rPr>
          <w:highlight w:val="yellow"/>
        </w:rPr>
        <w:t>, где:</w:t>
      </w:r>
    </w:p>
    <w:p w14:paraId="166DDB7A" w14:textId="5AA14F5F" w:rsidR="00072F15" w:rsidRPr="00E559EF" w:rsidRDefault="00072F15" w:rsidP="00BE6D3C">
      <w:pPr>
        <w:pStyle w:val="-1"/>
        <w:rPr>
          <w:highlight w:val="yellow"/>
        </w:rPr>
      </w:pPr>
      <w:r w:rsidRPr="00E559EF">
        <w:rPr>
          <w:highlight w:val="yellow"/>
          <w:lang w:val="en-US"/>
        </w:rPr>
        <w:t>CODE</w:t>
      </w:r>
      <w:r w:rsidR="00BB2DFE" w:rsidRPr="00E559EF">
        <w:rPr>
          <w:highlight w:val="yellow"/>
        </w:rPr>
        <w:t> – </w:t>
      </w:r>
      <w:r w:rsidRPr="00E559EF">
        <w:rPr>
          <w:highlight w:val="yellow"/>
        </w:rPr>
        <w:t>системное имя документа, указывается в соответствии с</w:t>
      </w:r>
      <w:r w:rsidR="00320109" w:rsidRPr="00E559EF">
        <w:rPr>
          <w:highlight w:val="yellow"/>
        </w:rPr>
        <w:t> </w:t>
      </w:r>
      <w:r w:rsidRPr="00E559EF">
        <w:rPr>
          <w:highlight w:val="yellow"/>
        </w:rPr>
        <w:t xml:space="preserve">графой «Код массива информации» таблицы </w:t>
      </w:r>
      <w:r w:rsidR="00320109" w:rsidRPr="00E559EF">
        <w:rPr>
          <w:highlight w:val="yellow"/>
        </w:rPr>
        <w:fldChar w:fldCharType="begin"/>
      </w:r>
      <w:r w:rsidR="00320109" w:rsidRPr="00E559EF">
        <w:rPr>
          <w:highlight w:val="yellow"/>
        </w:rPr>
        <w:instrText xml:space="preserve"> REF _Ref202540765 \h </w:instrText>
      </w:r>
      <w:r w:rsidR="00320109" w:rsidRPr="00E559EF">
        <w:instrText xml:space="preserve">\# \0 </w:instrText>
      </w:r>
      <w:r w:rsidR="00320109" w:rsidRPr="00E559EF">
        <w:rPr>
          <w:highlight w:val="yellow"/>
        </w:rPr>
      </w:r>
      <w:r w:rsidR="00320109" w:rsidRPr="00E559EF">
        <w:rPr>
          <w:highlight w:val="yellow"/>
        </w:rPr>
        <w:fldChar w:fldCharType="separate"/>
      </w:r>
      <w:r w:rsidR="00AE7460">
        <w:t>2</w:t>
      </w:r>
      <w:r w:rsidR="00320109" w:rsidRPr="00E559EF">
        <w:rPr>
          <w:highlight w:val="yellow"/>
        </w:rPr>
        <w:fldChar w:fldCharType="end"/>
      </w:r>
      <w:r w:rsidRPr="00E559EF">
        <w:rPr>
          <w:highlight w:val="yellow"/>
        </w:rPr>
        <w:t>, размерностью до</w:t>
      </w:r>
      <w:r w:rsidR="00320109" w:rsidRPr="00E559EF">
        <w:rPr>
          <w:highlight w:val="yellow"/>
        </w:rPr>
        <w:t> </w:t>
      </w:r>
      <w:r w:rsidRPr="00E559EF">
        <w:rPr>
          <w:highlight w:val="yellow"/>
        </w:rPr>
        <w:t>21</w:t>
      </w:r>
      <w:r w:rsidR="00320109" w:rsidRPr="00E559EF">
        <w:rPr>
          <w:highlight w:val="yellow"/>
        </w:rPr>
        <w:t> (двадцати одного)</w:t>
      </w:r>
      <w:r w:rsidRPr="00E559EF">
        <w:rPr>
          <w:highlight w:val="yellow"/>
        </w:rPr>
        <w:t xml:space="preserve"> символа;</w:t>
      </w:r>
    </w:p>
    <w:p w14:paraId="0F89900B" w14:textId="6C071A25" w:rsidR="00072F15" w:rsidRPr="00E559EF" w:rsidRDefault="00072F15" w:rsidP="00BE6D3C">
      <w:pPr>
        <w:pStyle w:val="-1"/>
        <w:rPr>
          <w:highlight w:val="yellow"/>
        </w:rPr>
      </w:pPr>
      <w:r w:rsidRPr="00E559EF">
        <w:rPr>
          <w:highlight w:val="yellow"/>
          <w:lang w:val="en-US"/>
        </w:rPr>
        <w:t>XXXXXXXX</w:t>
      </w:r>
      <w:r w:rsidR="00BB2DFE" w:rsidRPr="00E559EF">
        <w:rPr>
          <w:highlight w:val="yellow"/>
        </w:rPr>
        <w:t> – </w:t>
      </w:r>
      <w:r w:rsidRPr="00E559EF">
        <w:rPr>
          <w:highlight w:val="yellow"/>
        </w:rPr>
        <w:t>код организации клиента, в соответствии с учетным номером по Сводному реестру;</w:t>
      </w:r>
    </w:p>
    <w:p w14:paraId="2B67BCBB" w14:textId="23DCBC36" w:rsidR="00072F15" w:rsidRPr="00E559EF" w:rsidRDefault="00072F15" w:rsidP="00BE6D3C">
      <w:pPr>
        <w:pStyle w:val="-1"/>
        <w:rPr>
          <w:highlight w:val="yellow"/>
        </w:rPr>
      </w:pPr>
      <w:r w:rsidRPr="00E559EF">
        <w:rPr>
          <w:highlight w:val="yellow"/>
        </w:rPr>
        <w:t>D</w:t>
      </w:r>
      <w:r w:rsidR="00BB2DFE" w:rsidRPr="00E559EF">
        <w:rPr>
          <w:highlight w:val="yellow"/>
        </w:rPr>
        <w:t> – </w:t>
      </w:r>
      <w:r w:rsidRPr="00E559EF">
        <w:rPr>
          <w:highlight w:val="yellow"/>
        </w:rPr>
        <w:t>день месяца импорта/экспорта документов (файла): 1–9, A–V;</w:t>
      </w:r>
    </w:p>
    <w:p w14:paraId="45C01764" w14:textId="6B855DC2" w:rsidR="00072F15" w:rsidRPr="00E559EF" w:rsidRDefault="00072F15" w:rsidP="00BE6D3C">
      <w:pPr>
        <w:pStyle w:val="-1"/>
        <w:rPr>
          <w:highlight w:val="yellow"/>
        </w:rPr>
      </w:pPr>
      <w:r w:rsidRPr="00E559EF">
        <w:rPr>
          <w:highlight w:val="yellow"/>
        </w:rPr>
        <w:t>M</w:t>
      </w:r>
      <w:r w:rsidR="00BB2DFE" w:rsidRPr="00E559EF">
        <w:rPr>
          <w:highlight w:val="yellow"/>
        </w:rPr>
        <w:t> – </w:t>
      </w:r>
      <w:r w:rsidRPr="00E559EF">
        <w:rPr>
          <w:highlight w:val="yellow"/>
        </w:rPr>
        <w:t>месяц импорта/экспорта документов (файла): 1–9, A–С;</w:t>
      </w:r>
    </w:p>
    <w:p w14:paraId="754E3FC6" w14:textId="50AD4F6E" w:rsidR="00072F15" w:rsidRPr="00E559EF" w:rsidRDefault="00072F15" w:rsidP="00BE6D3C">
      <w:pPr>
        <w:pStyle w:val="-1"/>
        <w:rPr>
          <w:highlight w:val="yellow"/>
        </w:rPr>
      </w:pPr>
      <w:r w:rsidRPr="00E559EF">
        <w:rPr>
          <w:highlight w:val="yellow"/>
        </w:rPr>
        <w:t>NNNNNN</w:t>
      </w:r>
      <w:r w:rsidR="00BB2DFE" w:rsidRPr="00E559EF">
        <w:rPr>
          <w:highlight w:val="yellow"/>
        </w:rPr>
        <w:t> – </w:t>
      </w:r>
      <w:r w:rsidRPr="00E559EF">
        <w:rPr>
          <w:highlight w:val="yellow"/>
        </w:rPr>
        <w:t>порядковый номер файла за дату импорта/экспорта документов (файла): каждое из N приводится в 36-ричном формате (0</w:t>
      </w:r>
      <w:r w:rsidR="00184672" w:rsidRPr="00E559EF">
        <w:rPr>
          <w:highlight w:val="yellow"/>
        </w:rPr>
        <w:noBreakHyphen/>
      </w:r>
      <w:r w:rsidRPr="00E559EF">
        <w:rPr>
          <w:highlight w:val="yellow"/>
        </w:rPr>
        <w:t>9, A–Z);</w:t>
      </w:r>
    </w:p>
    <w:p w14:paraId="303D8F64" w14:textId="41EABB67" w:rsidR="00072F15" w:rsidRPr="00E559EF" w:rsidRDefault="00072F15" w:rsidP="00184672">
      <w:pPr>
        <w:pStyle w:val="-1"/>
        <w:rPr>
          <w:highlight w:val="yellow"/>
        </w:rPr>
      </w:pPr>
      <w:r w:rsidRPr="00E559EF">
        <w:rPr>
          <w:highlight w:val="yellow"/>
          <w:lang w:val="en-US"/>
        </w:rPr>
        <w:t>xml</w:t>
      </w:r>
      <w:r w:rsidR="00BB2DFE" w:rsidRPr="00E559EF">
        <w:rPr>
          <w:highlight w:val="yellow"/>
        </w:rPr>
        <w:t> – </w:t>
      </w:r>
      <w:r w:rsidRPr="00E559EF">
        <w:rPr>
          <w:highlight w:val="yellow"/>
        </w:rPr>
        <w:t>расширение файла.</w:t>
      </w:r>
      <w:bookmarkStart w:id="326" w:name="_Ref2156264"/>
      <w:bookmarkStart w:id="327" w:name="_Toc188522072"/>
    </w:p>
    <w:p w14:paraId="44B2C0DA" w14:textId="77777777" w:rsidR="00072F15" w:rsidRPr="00E559EF" w:rsidRDefault="00072F15" w:rsidP="00184672">
      <w:pPr>
        <w:pStyle w:val="3"/>
        <w:rPr>
          <w:highlight w:val="yellow"/>
        </w:rPr>
      </w:pPr>
      <w:bookmarkStart w:id="328" w:name="_Toc213235041"/>
      <w:r w:rsidRPr="00E559EF">
        <w:rPr>
          <w:highlight w:val="yellow"/>
        </w:rPr>
        <w:t>Имя архивного файла</w:t>
      </w:r>
      <w:bookmarkEnd w:id="326"/>
      <w:bookmarkEnd w:id="327"/>
      <w:bookmarkEnd w:id="328"/>
    </w:p>
    <w:p w14:paraId="189D36A7" w14:textId="77777777" w:rsidR="00072F15" w:rsidRPr="00E559EF" w:rsidRDefault="00072F15" w:rsidP="00184672">
      <w:pPr>
        <w:keepNext/>
        <w:rPr>
          <w:highlight w:val="yellow"/>
        </w:rPr>
      </w:pPr>
      <w:r w:rsidRPr="00E559EF">
        <w:rPr>
          <w:highlight w:val="yellow"/>
          <w:lang w:val="en-US"/>
        </w:rPr>
        <w:t>CODE</w:t>
      </w:r>
      <w:r w:rsidRPr="00E559EF">
        <w:rPr>
          <w:highlight w:val="yellow"/>
        </w:rPr>
        <w:t>_</w:t>
      </w:r>
      <w:r w:rsidRPr="00E559EF">
        <w:rPr>
          <w:highlight w:val="yellow"/>
          <w:lang w:val="en-US"/>
        </w:rPr>
        <w:t>XXXXXXXXDMNNNNNN</w:t>
      </w:r>
      <w:r w:rsidRPr="00E559EF">
        <w:rPr>
          <w:highlight w:val="yellow"/>
        </w:rPr>
        <w:t>.</w:t>
      </w:r>
      <w:r w:rsidRPr="00E559EF">
        <w:rPr>
          <w:highlight w:val="yellow"/>
          <w:lang w:val="en-US"/>
        </w:rPr>
        <w:t>zip</w:t>
      </w:r>
      <w:r w:rsidRPr="00E559EF">
        <w:rPr>
          <w:highlight w:val="yellow"/>
        </w:rPr>
        <w:t>, где:</w:t>
      </w:r>
    </w:p>
    <w:p w14:paraId="624654C5" w14:textId="558C4CE3" w:rsidR="00072F15" w:rsidRPr="00E559EF" w:rsidRDefault="00072F15" w:rsidP="00184672">
      <w:pPr>
        <w:pStyle w:val="-1"/>
        <w:rPr>
          <w:highlight w:val="yellow"/>
        </w:rPr>
      </w:pPr>
      <w:bookmarkStart w:id="329" w:name="OLE_LINK51"/>
      <w:r w:rsidRPr="00E559EF">
        <w:rPr>
          <w:highlight w:val="yellow"/>
          <w:lang w:val="en-US"/>
        </w:rPr>
        <w:t>CODE</w:t>
      </w:r>
      <w:r w:rsidR="00BB2DFE" w:rsidRPr="00E559EF">
        <w:rPr>
          <w:highlight w:val="yellow"/>
        </w:rPr>
        <w:t> – </w:t>
      </w:r>
      <w:r w:rsidRPr="00E559EF">
        <w:rPr>
          <w:highlight w:val="yellow"/>
        </w:rPr>
        <w:t>системное имя документа, указывается в соответствии с</w:t>
      </w:r>
      <w:r w:rsidR="00320109" w:rsidRPr="00E559EF">
        <w:rPr>
          <w:highlight w:val="yellow"/>
        </w:rPr>
        <w:t> </w:t>
      </w:r>
      <w:r w:rsidRPr="00E559EF">
        <w:rPr>
          <w:highlight w:val="yellow"/>
        </w:rPr>
        <w:t xml:space="preserve">графой «Код массива информации» таблицы </w:t>
      </w:r>
      <w:r w:rsidR="00320109" w:rsidRPr="00E559EF">
        <w:rPr>
          <w:highlight w:val="yellow"/>
        </w:rPr>
        <w:fldChar w:fldCharType="begin"/>
      </w:r>
      <w:r w:rsidR="00320109" w:rsidRPr="00E559EF">
        <w:rPr>
          <w:highlight w:val="yellow"/>
        </w:rPr>
        <w:instrText xml:space="preserve"> REF _Ref202540765 \h </w:instrText>
      </w:r>
      <w:r w:rsidR="00320109" w:rsidRPr="00E559EF">
        <w:instrText xml:space="preserve">\# \0 </w:instrText>
      </w:r>
      <w:r w:rsidR="00320109" w:rsidRPr="00E559EF">
        <w:rPr>
          <w:highlight w:val="yellow"/>
        </w:rPr>
      </w:r>
      <w:r w:rsidR="00320109" w:rsidRPr="00E559EF">
        <w:rPr>
          <w:highlight w:val="yellow"/>
        </w:rPr>
        <w:fldChar w:fldCharType="separate"/>
      </w:r>
      <w:r w:rsidR="00AE7460">
        <w:t>2</w:t>
      </w:r>
      <w:r w:rsidR="00320109" w:rsidRPr="00E559EF">
        <w:rPr>
          <w:highlight w:val="yellow"/>
        </w:rPr>
        <w:fldChar w:fldCharType="end"/>
      </w:r>
      <w:r w:rsidRPr="00E559EF">
        <w:rPr>
          <w:highlight w:val="yellow"/>
        </w:rPr>
        <w:t xml:space="preserve">, размерностью </w:t>
      </w:r>
      <w:r w:rsidR="00320109" w:rsidRPr="00E559EF">
        <w:rPr>
          <w:highlight w:val="yellow"/>
        </w:rPr>
        <w:t xml:space="preserve">до 21 (двадцати одного) </w:t>
      </w:r>
      <w:r w:rsidRPr="00E559EF">
        <w:rPr>
          <w:highlight w:val="yellow"/>
        </w:rPr>
        <w:t>символа;</w:t>
      </w:r>
    </w:p>
    <w:p w14:paraId="3F2EFAEF" w14:textId="129015B9" w:rsidR="00072F15" w:rsidRPr="00E559EF" w:rsidRDefault="00072F15" w:rsidP="00184672">
      <w:pPr>
        <w:pStyle w:val="-1"/>
        <w:rPr>
          <w:highlight w:val="yellow"/>
        </w:rPr>
      </w:pPr>
      <w:r w:rsidRPr="00E559EF">
        <w:rPr>
          <w:highlight w:val="yellow"/>
          <w:lang w:val="en-US"/>
        </w:rPr>
        <w:t>XXXXXXXX</w:t>
      </w:r>
      <w:r w:rsidR="00BB2DFE" w:rsidRPr="00E559EF">
        <w:rPr>
          <w:highlight w:val="yellow"/>
        </w:rPr>
        <w:t> – </w:t>
      </w:r>
      <w:r w:rsidRPr="00E559EF">
        <w:rPr>
          <w:highlight w:val="yellow"/>
        </w:rPr>
        <w:t>код организации клиента, в соответствии с учетным номером по Сводному реестру;</w:t>
      </w:r>
    </w:p>
    <w:p w14:paraId="085D75D9" w14:textId="17295C9E" w:rsidR="00072F15" w:rsidRPr="00E559EF" w:rsidRDefault="00072F15" w:rsidP="00184672">
      <w:pPr>
        <w:pStyle w:val="-1"/>
        <w:rPr>
          <w:highlight w:val="yellow"/>
        </w:rPr>
      </w:pPr>
      <w:r w:rsidRPr="00E559EF">
        <w:rPr>
          <w:highlight w:val="yellow"/>
        </w:rPr>
        <w:t>D</w:t>
      </w:r>
      <w:r w:rsidR="00BB2DFE" w:rsidRPr="00E559EF">
        <w:rPr>
          <w:highlight w:val="yellow"/>
        </w:rPr>
        <w:t> – </w:t>
      </w:r>
      <w:r w:rsidRPr="00E559EF">
        <w:rPr>
          <w:highlight w:val="yellow"/>
        </w:rPr>
        <w:t>день месяца импорта/экспорта документов (файла): 1–9, A–V;</w:t>
      </w:r>
    </w:p>
    <w:p w14:paraId="047EC334" w14:textId="3DC7B3FB" w:rsidR="00072F15" w:rsidRPr="00E559EF" w:rsidRDefault="00072F15" w:rsidP="00184672">
      <w:pPr>
        <w:pStyle w:val="-1"/>
        <w:rPr>
          <w:highlight w:val="yellow"/>
        </w:rPr>
      </w:pPr>
      <w:r w:rsidRPr="00E559EF">
        <w:rPr>
          <w:highlight w:val="yellow"/>
        </w:rPr>
        <w:t>M</w:t>
      </w:r>
      <w:r w:rsidR="00BB2DFE" w:rsidRPr="00E559EF">
        <w:rPr>
          <w:highlight w:val="yellow"/>
        </w:rPr>
        <w:t> – </w:t>
      </w:r>
      <w:r w:rsidRPr="00E559EF">
        <w:rPr>
          <w:highlight w:val="yellow"/>
        </w:rPr>
        <w:t>месяц импорта/экспорта документов (файла): 1–9, A–С;</w:t>
      </w:r>
    </w:p>
    <w:p w14:paraId="0E134C4E" w14:textId="226F860D" w:rsidR="00072F15" w:rsidRPr="00E559EF" w:rsidRDefault="00072F15" w:rsidP="00184672">
      <w:pPr>
        <w:pStyle w:val="-1"/>
        <w:rPr>
          <w:highlight w:val="yellow"/>
        </w:rPr>
      </w:pPr>
      <w:r w:rsidRPr="00E559EF">
        <w:rPr>
          <w:highlight w:val="yellow"/>
        </w:rPr>
        <w:t>NNNNNN</w:t>
      </w:r>
      <w:r w:rsidR="00BB2DFE" w:rsidRPr="00E559EF">
        <w:rPr>
          <w:highlight w:val="yellow"/>
        </w:rPr>
        <w:t> – </w:t>
      </w:r>
      <w:r w:rsidRPr="00E559EF">
        <w:rPr>
          <w:highlight w:val="yellow"/>
        </w:rPr>
        <w:t>порядковый номер файла за дату импорта/экспорта документов (файла): каждое из N приводится в 36-ричном формате (0</w:t>
      </w:r>
      <w:r w:rsidR="00320109" w:rsidRPr="00E559EF">
        <w:rPr>
          <w:highlight w:val="yellow"/>
        </w:rPr>
        <w:noBreakHyphen/>
      </w:r>
      <w:r w:rsidRPr="00E559EF">
        <w:rPr>
          <w:highlight w:val="yellow"/>
        </w:rPr>
        <w:t>9, A–Z);</w:t>
      </w:r>
    </w:p>
    <w:p w14:paraId="10E2ECE9" w14:textId="2A4A9E4B" w:rsidR="00072F15" w:rsidRPr="00E559EF" w:rsidRDefault="00072F15" w:rsidP="00184672">
      <w:pPr>
        <w:pStyle w:val="-1"/>
        <w:rPr>
          <w:highlight w:val="yellow"/>
        </w:rPr>
      </w:pPr>
      <w:r w:rsidRPr="00E559EF">
        <w:rPr>
          <w:highlight w:val="yellow"/>
          <w:lang w:val="en-US"/>
        </w:rPr>
        <w:t>zip</w:t>
      </w:r>
      <w:r w:rsidR="00BB2DFE" w:rsidRPr="00E559EF">
        <w:rPr>
          <w:highlight w:val="yellow"/>
        </w:rPr>
        <w:t> – </w:t>
      </w:r>
      <w:r w:rsidRPr="00E559EF">
        <w:rPr>
          <w:highlight w:val="yellow"/>
        </w:rPr>
        <w:t>расширение файла.</w:t>
      </w:r>
    </w:p>
    <w:p w14:paraId="6E3006CA" w14:textId="69C79FCE" w:rsidR="00072F15" w:rsidRPr="00E559EF" w:rsidRDefault="00072F15" w:rsidP="00184672">
      <w:pPr>
        <w:rPr>
          <w:highlight w:val="yellow"/>
        </w:rPr>
      </w:pPr>
      <w:r w:rsidRPr="00E559EF">
        <w:rPr>
          <w:highlight w:val="yellow"/>
        </w:rPr>
        <w:t xml:space="preserve">В составе одного архива может содержаться несколько </w:t>
      </w:r>
      <w:r w:rsidRPr="00E559EF">
        <w:rPr>
          <w:highlight w:val="yellow"/>
          <w:lang w:val="en-US"/>
        </w:rPr>
        <w:t>xml</w:t>
      </w:r>
      <w:r w:rsidRPr="00E559EF">
        <w:rPr>
          <w:highlight w:val="yellow"/>
        </w:rPr>
        <w:t xml:space="preserve">-файлов без вложений, либо один </w:t>
      </w:r>
      <w:r w:rsidRPr="00E559EF">
        <w:rPr>
          <w:highlight w:val="yellow"/>
          <w:lang w:val="en-US"/>
        </w:rPr>
        <w:t>xml</w:t>
      </w:r>
      <w:r w:rsidRPr="00E559EF">
        <w:rPr>
          <w:highlight w:val="yellow"/>
        </w:rPr>
        <w:t xml:space="preserve">-файл с вложениями. В случае если к документу прилагается другой документ с вложениями, то архивный файл будет содержать один </w:t>
      </w:r>
      <w:r w:rsidRPr="00E559EF">
        <w:rPr>
          <w:highlight w:val="yellow"/>
          <w:lang w:val="en-US"/>
        </w:rPr>
        <w:t>xml</w:t>
      </w:r>
      <w:r w:rsidRPr="00E559EF">
        <w:rPr>
          <w:highlight w:val="yellow"/>
        </w:rPr>
        <w:t>-файл и внутренний архив с соответствующим документом и вложениями.</w:t>
      </w:r>
    </w:p>
    <w:p w14:paraId="43816580" w14:textId="77777777" w:rsidR="00072F15" w:rsidRPr="00E559EF" w:rsidRDefault="00072F15" w:rsidP="00320109">
      <w:pPr>
        <w:pStyle w:val="3"/>
        <w:rPr>
          <w:highlight w:val="yellow"/>
        </w:rPr>
      </w:pPr>
      <w:bookmarkStart w:id="330" w:name="_Toc213235042"/>
      <w:r w:rsidRPr="00E559EF">
        <w:rPr>
          <w:highlight w:val="yellow"/>
        </w:rPr>
        <w:t>Имя файла-вложения</w:t>
      </w:r>
      <w:bookmarkEnd w:id="330"/>
    </w:p>
    <w:p w14:paraId="561FAB8D" w14:textId="77777777" w:rsidR="00072F15" w:rsidRPr="00E559EF" w:rsidRDefault="00072F15" w:rsidP="00320109">
      <w:pPr>
        <w:keepNext/>
        <w:rPr>
          <w:highlight w:val="yellow"/>
        </w:rPr>
      </w:pPr>
      <w:proofErr w:type="spellStart"/>
      <w:r w:rsidRPr="00E559EF">
        <w:rPr>
          <w:highlight w:val="yellow"/>
          <w:lang w:val="en-US"/>
        </w:rPr>
        <w:t>attachFileName</w:t>
      </w:r>
      <w:proofErr w:type="spellEnd"/>
      <w:r w:rsidRPr="00E559EF">
        <w:rPr>
          <w:highlight w:val="yellow"/>
        </w:rPr>
        <w:t>.RRR, где:</w:t>
      </w:r>
    </w:p>
    <w:p w14:paraId="18052813" w14:textId="53E630F7" w:rsidR="00072F15" w:rsidRPr="00E559EF" w:rsidRDefault="00072F15" w:rsidP="00320109">
      <w:pPr>
        <w:pStyle w:val="-1"/>
        <w:rPr>
          <w:bCs/>
          <w:highlight w:val="yellow"/>
        </w:rPr>
      </w:pPr>
      <w:proofErr w:type="spellStart"/>
      <w:r w:rsidRPr="00E559EF">
        <w:rPr>
          <w:bCs/>
          <w:highlight w:val="yellow"/>
        </w:rPr>
        <w:t>at</w:t>
      </w:r>
      <w:proofErr w:type="spellEnd"/>
      <w:r w:rsidRPr="00E559EF">
        <w:rPr>
          <w:bCs/>
          <w:highlight w:val="yellow"/>
          <w:lang w:val="en-US"/>
        </w:rPr>
        <w:t>t</w:t>
      </w:r>
      <w:proofErr w:type="spellStart"/>
      <w:r w:rsidRPr="00E559EF">
        <w:rPr>
          <w:bCs/>
          <w:highlight w:val="yellow"/>
        </w:rPr>
        <w:t>achFileName</w:t>
      </w:r>
      <w:proofErr w:type="spellEnd"/>
      <w:r w:rsidRPr="00E559EF">
        <w:rPr>
          <w:bCs/>
          <w:highlight w:val="yellow"/>
        </w:rPr>
        <w:t>.</w:t>
      </w:r>
      <w:r w:rsidRPr="00E559EF">
        <w:rPr>
          <w:bCs/>
          <w:highlight w:val="yellow"/>
          <w:lang w:val="en-US"/>
        </w:rPr>
        <w:t>RRR</w:t>
      </w:r>
      <w:r w:rsidR="00BB2DFE" w:rsidRPr="00E559EF">
        <w:rPr>
          <w:bCs/>
          <w:highlight w:val="yellow"/>
        </w:rPr>
        <w:t> – </w:t>
      </w:r>
      <w:r w:rsidRPr="00E559EF">
        <w:rPr>
          <w:bCs/>
          <w:highlight w:val="yellow"/>
        </w:rPr>
        <w:t>уникальное наименование файла с</w:t>
      </w:r>
      <w:r w:rsidR="00320109" w:rsidRPr="00E559EF">
        <w:rPr>
          <w:bCs/>
          <w:highlight w:val="yellow"/>
        </w:rPr>
        <w:t> </w:t>
      </w:r>
      <w:r w:rsidRPr="00E559EF">
        <w:rPr>
          <w:bCs/>
          <w:highlight w:val="yellow"/>
        </w:rPr>
        <w:t xml:space="preserve">расширением, отличным от </w:t>
      </w:r>
      <w:r w:rsidRPr="00E559EF">
        <w:rPr>
          <w:bCs/>
          <w:highlight w:val="yellow"/>
          <w:lang w:val="en-US"/>
        </w:rPr>
        <w:t>XML</w:t>
      </w:r>
      <w:r w:rsidRPr="00E559EF">
        <w:rPr>
          <w:bCs/>
          <w:highlight w:val="yellow"/>
        </w:rPr>
        <w:t xml:space="preserve"> и </w:t>
      </w:r>
      <w:r w:rsidRPr="00E559EF">
        <w:rPr>
          <w:bCs/>
          <w:highlight w:val="yellow"/>
          <w:lang w:val="en-US"/>
        </w:rPr>
        <w:t>zip</w:t>
      </w:r>
      <w:r w:rsidRPr="00E559EF">
        <w:rPr>
          <w:bCs/>
          <w:highlight w:val="yellow"/>
        </w:rPr>
        <w:t>.</w:t>
      </w:r>
      <w:bookmarkEnd w:id="329"/>
    </w:p>
    <w:p w14:paraId="569223D7" w14:textId="592CBCA3" w:rsidR="000967BB" w:rsidRPr="00E559EF" w:rsidRDefault="000967BB" w:rsidP="000967BB">
      <w:pPr>
        <w:pStyle w:val="10"/>
        <w:rPr>
          <w:highlight w:val="yellow"/>
        </w:rPr>
      </w:pPr>
      <w:bookmarkStart w:id="331" w:name="_Ref210390468"/>
      <w:bookmarkStart w:id="332" w:name="_Toc213235043"/>
      <w:r w:rsidRPr="00E559EF">
        <w:rPr>
          <w:highlight w:val="yellow"/>
        </w:rPr>
        <w:t>Правила формирования подписываемых данных</w:t>
      </w:r>
      <w:bookmarkEnd w:id="316"/>
      <w:bookmarkEnd w:id="317"/>
      <w:bookmarkEnd w:id="318"/>
      <w:bookmarkEnd w:id="319"/>
      <w:bookmarkEnd w:id="331"/>
      <w:bookmarkEnd w:id="332"/>
    </w:p>
    <w:p w14:paraId="244D9BE6" w14:textId="0C3AE500" w:rsidR="003235F7" w:rsidRPr="00E559EF" w:rsidRDefault="003235F7" w:rsidP="00320109">
      <w:r w:rsidRPr="00E559EF">
        <w:rPr>
          <w:highlight w:val="yellow"/>
        </w:rPr>
        <w:t>Правила не используются при взаимодействии с Модулем</w:t>
      </w:r>
      <w:r w:rsidR="006C3904" w:rsidRPr="00E559EF">
        <w:rPr>
          <w:highlight w:val="yellow"/>
        </w:rPr>
        <w:t>, ПУД ГИИС ЭБ</w:t>
      </w:r>
      <w:r w:rsidRPr="00E559EF">
        <w:rPr>
          <w:highlight w:val="yellow"/>
        </w:rPr>
        <w:t>.</w:t>
      </w:r>
    </w:p>
    <w:p w14:paraId="47952961" w14:textId="77777777" w:rsidR="001B68FE" w:rsidRPr="00E559EF" w:rsidRDefault="001B68FE" w:rsidP="001B68FE">
      <w:pPr>
        <w:pStyle w:val="20"/>
        <w:rPr>
          <w:rStyle w:val="60"/>
          <w:rFonts w:ascii="Times New Roman" w:eastAsia="Carlito" w:hAnsi="Times New Roman" w:cs="Times New Roman"/>
          <w:b/>
          <w:bCs/>
          <w:sz w:val="32"/>
          <w:highlight w:val="yellow"/>
        </w:rPr>
      </w:pPr>
      <w:bookmarkStart w:id="333" w:name="_Toc207641153"/>
      <w:bookmarkStart w:id="334" w:name="_Toc208583072"/>
      <w:bookmarkStart w:id="335" w:name="_Toc213235044"/>
      <w:r w:rsidRPr="00E559EF">
        <w:rPr>
          <w:rStyle w:val="60"/>
          <w:rFonts w:ascii="Times New Roman" w:eastAsia="Carlito" w:hAnsi="Times New Roman" w:cs="Times New Roman"/>
          <w:b/>
          <w:bCs/>
          <w:sz w:val="32"/>
          <w:highlight w:val="yellow"/>
        </w:rPr>
        <w:t>Описание подхода</w:t>
      </w:r>
      <w:bookmarkEnd w:id="333"/>
      <w:bookmarkEnd w:id="334"/>
      <w:bookmarkEnd w:id="335"/>
    </w:p>
    <w:p w14:paraId="40613A97" w14:textId="5DCD8B55" w:rsidR="001B68FE" w:rsidRPr="00E559EF" w:rsidRDefault="001B68FE" w:rsidP="00320109">
      <w:pPr>
        <w:rPr>
          <w:highlight w:val="yellow"/>
        </w:rPr>
      </w:pPr>
      <w:r w:rsidRPr="00E559EF">
        <w:rPr>
          <w:highlight w:val="yellow"/>
        </w:rPr>
        <w:t xml:space="preserve">Схема подписи должна быть публичной и доступной всем участникам документооборота. Допустимо использовать одновременно стандарты </w:t>
      </w:r>
      <w:proofErr w:type="spellStart"/>
      <w:r w:rsidRPr="00E559EF">
        <w:rPr>
          <w:highlight w:val="yellow"/>
        </w:rPr>
        <w:t>CAdES</w:t>
      </w:r>
      <w:proofErr w:type="spellEnd"/>
      <w:r w:rsidRPr="00E559EF">
        <w:rPr>
          <w:highlight w:val="yellow"/>
        </w:rPr>
        <w:t xml:space="preserve"> и </w:t>
      </w:r>
      <w:proofErr w:type="spellStart"/>
      <w:r w:rsidRPr="00E559EF">
        <w:rPr>
          <w:highlight w:val="yellow"/>
        </w:rPr>
        <w:t>XAdES</w:t>
      </w:r>
      <w:proofErr w:type="spellEnd"/>
      <w:r w:rsidRPr="00E559EF">
        <w:rPr>
          <w:highlight w:val="yellow"/>
        </w:rPr>
        <w:t xml:space="preserve"> при формировании </w:t>
      </w:r>
      <w:r w:rsidR="009B16E6">
        <w:rPr>
          <w:highlight w:val="yellow"/>
        </w:rPr>
        <w:t>УК</w:t>
      </w:r>
      <w:r w:rsidRPr="00E559EF">
        <w:rPr>
          <w:highlight w:val="yellow"/>
        </w:rPr>
        <w:t>ЭП.</w:t>
      </w:r>
    </w:p>
    <w:p w14:paraId="6D119037" w14:textId="77777777" w:rsidR="001B68FE" w:rsidRPr="00E559EF" w:rsidRDefault="001B68FE" w:rsidP="00320109">
      <w:pPr>
        <w:rPr>
          <w:highlight w:val="yellow"/>
        </w:rPr>
      </w:pPr>
      <w:r w:rsidRPr="00E559EF">
        <w:rPr>
          <w:highlight w:val="yellow"/>
        </w:rPr>
        <w:t>При помощи схемы подписи любые два участника обмена, обладающие некоторым экземпляром документа, должны иметь возможность сформировать одинаковые подписываемые данные, при условии, что значения всех подписываемых полей в обеих системах совпадают.</w:t>
      </w:r>
    </w:p>
    <w:p w14:paraId="55D67442" w14:textId="409980CC" w:rsidR="001B68FE" w:rsidRPr="00E559EF" w:rsidRDefault="001B68FE" w:rsidP="00320109">
      <w:pPr>
        <w:rPr>
          <w:highlight w:val="yellow"/>
        </w:rPr>
      </w:pPr>
      <w:r w:rsidRPr="00E559EF">
        <w:rPr>
          <w:highlight w:val="yellow"/>
        </w:rPr>
        <w:t>Применение схемы подписи необходимо, поскольку не все данные в</w:t>
      </w:r>
      <w:r w:rsidR="00320109" w:rsidRPr="00E559EF">
        <w:rPr>
          <w:highlight w:val="yellow"/>
        </w:rPr>
        <w:t> </w:t>
      </w:r>
      <w:r w:rsidRPr="00E559EF">
        <w:rPr>
          <w:highlight w:val="yellow"/>
        </w:rPr>
        <w:t>XML</w:t>
      </w:r>
      <w:r w:rsidR="00320109" w:rsidRPr="00E559EF">
        <w:rPr>
          <w:highlight w:val="yellow"/>
        </w:rPr>
        <w:noBreakHyphen/>
      </w:r>
      <w:r w:rsidRPr="00E559EF">
        <w:rPr>
          <w:highlight w:val="yellow"/>
        </w:rPr>
        <w:t>представлении документа необходимо подписывать. Например, XML</w:t>
      </w:r>
      <w:r w:rsidR="00320109" w:rsidRPr="00E559EF">
        <w:rPr>
          <w:highlight w:val="yellow"/>
        </w:rPr>
        <w:noBreakHyphen/>
      </w:r>
      <w:r w:rsidRPr="00E559EF">
        <w:rPr>
          <w:highlight w:val="yellow"/>
        </w:rPr>
        <w:t xml:space="preserve">представление может содержать поля, значения которых могут меняться впоследствии, что не должно приводить к нарушению валидности наложенных ранее </w:t>
      </w:r>
      <w:r w:rsidR="009B16E6">
        <w:rPr>
          <w:highlight w:val="yellow"/>
        </w:rPr>
        <w:t>УК</w:t>
      </w:r>
      <w:r w:rsidRPr="00E559EF">
        <w:rPr>
          <w:highlight w:val="yellow"/>
        </w:rPr>
        <w:t xml:space="preserve">ЭП. Кроме того, применение схемы подписи позволяет накладывать </w:t>
      </w:r>
      <w:r w:rsidR="009B16E6">
        <w:rPr>
          <w:highlight w:val="yellow"/>
        </w:rPr>
        <w:t>УК</w:t>
      </w:r>
      <w:r w:rsidRPr="00E559EF">
        <w:rPr>
          <w:highlight w:val="yellow"/>
        </w:rPr>
        <w:t xml:space="preserve">ЭП клиента на состояние документа, когда все необходимые подписываемые поля уже заполнены, при этом жизненный цикл документа может предполагать, что при дальнейшей обработке документ будет обогащен дополнительной информацией, которая уже не требует подписания. Без схемы подписи потребовалось бы накладывать </w:t>
      </w:r>
      <w:r w:rsidR="009B16E6">
        <w:rPr>
          <w:highlight w:val="yellow"/>
        </w:rPr>
        <w:t>УК</w:t>
      </w:r>
      <w:r w:rsidRPr="00E559EF">
        <w:rPr>
          <w:highlight w:val="yellow"/>
        </w:rPr>
        <w:t>ЭП клиента уже на полностью сформированный документ.</w:t>
      </w:r>
    </w:p>
    <w:p w14:paraId="1F36DF92" w14:textId="3F99CB5D" w:rsidR="001B68FE" w:rsidRPr="00E559EF" w:rsidRDefault="001B68FE" w:rsidP="00320109">
      <w:pPr>
        <w:rPr>
          <w:highlight w:val="yellow"/>
        </w:rPr>
      </w:pPr>
      <w:r w:rsidRPr="00E559EF">
        <w:rPr>
          <w:highlight w:val="yellow"/>
        </w:rPr>
        <w:t>Таким образом, схема подписи позволяет подписывать только юридически значимые данные документа, и дает больше свободы в работе с</w:t>
      </w:r>
      <w:r w:rsidR="00320109" w:rsidRPr="00E559EF">
        <w:rPr>
          <w:highlight w:val="yellow"/>
        </w:rPr>
        <w:t> </w:t>
      </w:r>
      <w:r w:rsidRPr="00E559EF">
        <w:rPr>
          <w:highlight w:val="yellow"/>
        </w:rPr>
        <w:t>XML</w:t>
      </w:r>
      <w:r w:rsidR="00320109" w:rsidRPr="00E559EF">
        <w:rPr>
          <w:highlight w:val="yellow"/>
        </w:rPr>
        <w:noBreakHyphen/>
      </w:r>
      <w:r w:rsidRPr="00E559EF">
        <w:rPr>
          <w:highlight w:val="yellow"/>
        </w:rPr>
        <w:t>представлением документа и порядком обработки документа.</w:t>
      </w:r>
    </w:p>
    <w:p w14:paraId="172BA47B" w14:textId="46D9F787" w:rsidR="001B68FE" w:rsidRPr="00E559EF" w:rsidRDefault="001B68FE" w:rsidP="00320109">
      <w:pPr>
        <w:rPr>
          <w:highlight w:val="yellow"/>
        </w:rPr>
      </w:pPr>
      <w:r w:rsidRPr="00E559EF">
        <w:rPr>
          <w:highlight w:val="yellow"/>
        </w:rPr>
        <w:t>Схема подписи может быть представлена в виде XSLT</w:t>
      </w:r>
      <w:r w:rsidR="00320109" w:rsidRPr="00E559EF">
        <w:rPr>
          <w:highlight w:val="yellow"/>
        </w:rPr>
        <w:noBreakHyphen/>
      </w:r>
      <w:r w:rsidRPr="00E559EF">
        <w:rPr>
          <w:highlight w:val="yellow"/>
        </w:rPr>
        <w:t>трансформации, применимой к XML</w:t>
      </w:r>
      <w:r w:rsidR="00320109" w:rsidRPr="00E559EF">
        <w:rPr>
          <w:highlight w:val="yellow"/>
        </w:rPr>
        <w:noBreakHyphen/>
      </w:r>
      <w:r w:rsidRPr="00E559EF">
        <w:rPr>
          <w:highlight w:val="yellow"/>
        </w:rPr>
        <w:t>представлению документа, сформированному по</w:t>
      </w:r>
      <w:r w:rsidR="00320109" w:rsidRPr="00E559EF">
        <w:rPr>
          <w:highlight w:val="yellow"/>
        </w:rPr>
        <w:t> </w:t>
      </w:r>
      <w:r w:rsidRPr="00E559EF">
        <w:rPr>
          <w:highlight w:val="yellow"/>
        </w:rPr>
        <w:t>требованиям альбома ТФО. При применении данной XSLT</w:t>
      </w:r>
      <w:r w:rsidR="00320109" w:rsidRPr="00E559EF">
        <w:rPr>
          <w:highlight w:val="yellow"/>
        </w:rPr>
        <w:noBreakHyphen/>
      </w:r>
      <w:r w:rsidRPr="00E559EF">
        <w:rPr>
          <w:highlight w:val="yellow"/>
        </w:rPr>
        <w:t>трансформации к</w:t>
      </w:r>
      <w:r w:rsidR="00320109" w:rsidRPr="00E559EF">
        <w:rPr>
          <w:highlight w:val="yellow"/>
        </w:rPr>
        <w:t> </w:t>
      </w:r>
      <w:r w:rsidRPr="00E559EF">
        <w:rPr>
          <w:highlight w:val="yellow"/>
        </w:rPr>
        <w:t>XML</w:t>
      </w:r>
      <w:r w:rsidR="00320109" w:rsidRPr="00E559EF">
        <w:rPr>
          <w:highlight w:val="yellow"/>
        </w:rPr>
        <w:noBreakHyphen/>
      </w:r>
      <w:r w:rsidRPr="00E559EF">
        <w:rPr>
          <w:highlight w:val="yellow"/>
        </w:rPr>
        <w:t>представлению документа на выходе должны быть сформированы подписываемые данные, содержащие только юридически значимые поля.</w:t>
      </w:r>
    </w:p>
    <w:p w14:paraId="0051BE41" w14:textId="77777777" w:rsidR="001B68FE" w:rsidRPr="00E559EF" w:rsidRDefault="001B68FE" w:rsidP="001B68FE">
      <w:pPr>
        <w:pStyle w:val="20"/>
      </w:pPr>
      <w:bookmarkStart w:id="336" w:name="_Toc207641154"/>
      <w:bookmarkStart w:id="337" w:name="_Toc208583073"/>
      <w:bookmarkStart w:id="338" w:name="_Toc213235045"/>
      <w:r w:rsidRPr="00E559EF">
        <w:t>Формирование и проверка подписи</w:t>
      </w:r>
      <w:bookmarkEnd w:id="336"/>
      <w:bookmarkEnd w:id="337"/>
      <w:bookmarkEnd w:id="338"/>
    </w:p>
    <w:p w14:paraId="24C48443" w14:textId="6F62EFB8" w:rsidR="001B68FE" w:rsidRPr="00E559EF" w:rsidRDefault="001B68FE" w:rsidP="00320109">
      <w:pPr>
        <w:pStyle w:val="3"/>
        <w:rPr>
          <w:rStyle w:val="60"/>
          <w:rFonts w:ascii="Times New Roman" w:eastAsia="Times New Roman" w:hAnsi="Times New Roman" w:cs="Times New Roman"/>
          <w:b/>
          <w:bCs w:val="0"/>
        </w:rPr>
      </w:pPr>
      <w:bookmarkStart w:id="339" w:name="_Toc207641155"/>
      <w:bookmarkStart w:id="340" w:name="_Toc208583074"/>
      <w:bookmarkStart w:id="341" w:name="_Toc213235046"/>
      <w:r w:rsidRPr="00E559EF">
        <w:rPr>
          <w:iCs/>
        </w:rPr>
        <w:t xml:space="preserve">Подпись формата </w:t>
      </w:r>
      <w:proofErr w:type="spellStart"/>
      <w:r w:rsidRPr="00E559EF">
        <w:rPr>
          <w:iCs/>
        </w:rPr>
        <w:t>XAdES</w:t>
      </w:r>
      <w:bookmarkEnd w:id="339"/>
      <w:bookmarkEnd w:id="340"/>
      <w:bookmarkEnd w:id="341"/>
      <w:proofErr w:type="spellEnd"/>
    </w:p>
    <w:p w14:paraId="2212B6B0" w14:textId="77777777" w:rsidR="001B68FE" w:rsidRPr="00E559EF" w:rsidRDefault="001B68FE" w:rsidP="00320109">
      <w:pPr>
        <w:pStyle w:val="afff8"/>
        <w:rPr>
          <w:rStyle w:val="60"/>
          <w:rFonts w:ascii="Carlito" w:eastAsia="Carlito" w:hAnsi="Carlito" w:cs="Carlito"/>
          <w:b w:val="0"/>
        </w:rPr>
      </w:pPr>
      <w:r w:rsidRPr="00E559EF">
        <w:rPr>
          <w:rStyle w:val="60"/>
          <w:rFonts w:ascii="Carlito" w:eastAsia="Carlito" w:hAnsi="Carlito" w:cs="Carlito"/>
          <w:b w:val="0"/>
          <w:noProof/>
        </w:rPr>
        <w:drawing>
          <wp:inline distT="0" distB="0" distL="0" distR="0" wp14:anchorId="6BE9FE68" wp14:editId="0AD1D671">
            <wp:extent cx="5940425" cy="3833527"/>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
                    <pic:cNvPicPr>
                      <a:picLocks noChangeAspect="1"/>
                    </pic:cNvPicPr>
                  </pic:nvPicPr>
                  <pic:blipFill>
                    <a:blip r:embed="rId18"/>
                    <a:stretch/>
                  </pic:blipFill>
                  <pic:spPr bwMode="auto">
                    <a:xfrm>
                      <a:off x="0" y="0"/>
                      <a:ext cx="5940424" cy="3833526"/>
                    </a:xfrm>
                    <a:prstGeom prst="rect">
                      <a:avLst/>
                    </a:prstGeom>
                  </pic:spPr>
                </pic:pic>
              </a:graphicData>
            </a:graphic>
          </wp:inline>
        </w:drawing>
      </w:r>
    </w:p>
    <w:p w14:paraId="1C372CA6" w14:textId="2BEDF593" w:rsidR="00790F3D" w:rsidRPr="00E559EF" w:rsidRDefault="00790F3D" w:rsidP="00790F3D">
      <w:pPr>
        <w:pStyle w:val="-c"/>
        <w:rPr>
          <w:color w:val="000000" w:themeColor="text1"/>
        </w:rPr>
      </w:pPr>
      <w:bookmarkStart w:id="342" w:name="_Toc213235090"/>
      <w:r w:rsidRPr="00E559EF">
        <w:rPr>
          <w:color w:val="000000" w:themeColor="text1"/>
        </w:rPr>
        <w:t>Рисунок </w:t>
      </w:r>
      <w:r w:rsidRPr="00E559EF">
        <w:rPr>
          <w:color w:val="000000" w:themeColor="text1"/>
        </w:rPr>
        <w:fldChar w:fldCharType="begin"/>
      </w:r>
      <w:r w:rsidRPr="00E559EF">
        <w:rPr>
          <w:color w:val="000000" w:themeColor="text1"/>
        </w:rPr>
        <w:instrText xml:space="preserve">SEQ Рисунок \* ARABIC </w:instrText>
      </w:r>
      <w:r w:rsidRPr="00E559EF">
        <w:rPr>
          <w:color w:val="000000" w:themeColor="text1"/>
        </w:rPr>
        <w:fldChar w:fldCharType="separate"/>
      </w:r>
      <w:r w:rsidR="00AE7460">
        <w:rPr>
          <w:noProof/>
          <w:color w:val="000000" w:themeColor="text1"/>
        </w:rPr>
        <w:t>4</w:t>
      </w:r>
      <w:r w:rsidRPr="00E559EF">
        <w:rPr>
          <w:color w:val="000000" w:themeColor="text1"/>
        </w:rPr>
        <w:fldChar w:fldCharType="end"/>
      </w:r>
      <w:r w:rsidRPr="00E559EF">
        <w:rPr>
          <w:color w:val="000000" w:themeColor="text1"/>
        </w:rPr>
        <w:t xml:space="preserve"> – Алгоритм формирования </w:t>
      </w:r>
      <w:r w:rsidRPr="00E559EF">
        <w:rPr>
          <w:iCs/>
          <w:color w:val="000000" w:themeColor="text1"/>
        </w:rPr>
        <w:t xml:space="preserve">подписи формата </w:t>
      </w:r>
      <w:proofErr w:type="spellStart"/>
      <w:r w:rsidRPr="00E559EF">
        <w:rPr>
          <w:iCs/>
          <w:color w:val="000000" w:themeColor="text1"/>
        </w:rPr>
        <w:t>XAdES</w:t>
      </w:r>
      <w:bookmarkEnd w:id="342"/>
      <w:proofErr w:type="spellEnd"/>
    </w:p>
    <w:p w14:paraId="42F74831" w14:textId="765D6C47" w:rsidR="001B68FE" w:rsidRPr="00E559EF" w:rsidRDefault="001B68FE" w:rsidP="000A0292">
      <w:pPr>
        <w:rPr>
          <w:highlight w:val="yellow"/>
          <w:lang w:eastAsia="ru-RU"/>
        </w:rPr>
      </w:pPr>
      <w:r w:rsidRPr="00E559EF">
        <w:rPr>
          <w:highlight w:val="yellow"/>
          <w:lang w:eastAsia="ru-RU"/>
        </w:rPr>
        <w:t xml:space="preserve">Для формирования подписи формата </w:t>
      </w:r>
      <w:proofErr w:type="spellStart"/>
      <w:r w:rsidRPr="00E559EF">
        <w:rPr>
          <w:highlight w:val="yellow"/>
          <w:lang w:eastAsia="ru-RU"/>
        </w:rPr>
        <w:t>XAdES</w:t>
      </w:r>
      <w:proofErr w:type="spellEnd"/>
      <w:r w:rsidRPr="00E559EF">
        <w:rPr>
          <w:highlight w:val="yellow"/>
          <w:lang w:eastAsia="ru-RU"/>
        </w:rPr>
        <w:t xml:space="preserve"> необходимо сперва получить XML</w:t>
      </w:r>
      <w:r w:rsidR="00320109" w:rsidRPr="00E559EF">
        <w:rPr>
          <w:highlight w:val="yellow"/>
          <w:lang w:eastAsia="ru-RU"/>
        </w:rPr>
        <w:noBreakHyphen/>
      </w:r>
      <w:r w:rsidRPr="00E559EF">
        <w:rPr>
          <w:highlight w:val="yellow"/>
          <w:lang w:eastAsia="ru-RU"/>
        </w:rPr>
        <w:t xml:space="preserve">представление документа, сформированное по актуальному альбому ТФО. На вход в стандартный алгоритм формирования </w:t>
      </w:r>
      <w:r w:rsidR="009B16E6">
        <w:rPr>
          <w:highlight w:val="yellow"/>
          <w:lang w:eastAsia="ru-RU"/>
        </w:rPr>
        <w:t>УК</w:t>
      </w:r>
      <w:r w:rsidRPr="00E559EF">
        <w:rPr>
          <w:highlight w:val="yellow"/>
          <w:lang w:eastAsia="ru-RU"/>
        </w:rPr>
        <w:t xml:space="preserve">ЭП </w:t>
      </w:r>
      <w:proofErr w:type="spellStart"/>
      <w:r w:rsidRPr="00E559EF">
        <w:rPr>
          <w:highlight w:val="yellow"/>
          <w:lang w:eastAsia="ru-RU"/>
        </w:rPr>
        <w:t>XAdES</w:t>
      </w:r>
      <w:proofErr w:type="spellEnd"/>
      <w:r w:rsidRPr="00E559EF">
        <w:rPr>
          <w:highlight w:val="yellow"/>
          <w:lang w:eastAsia="ru-RU"/>
        </w:rPr>
        <w:t xml:space="preserve"> подаются XML</w:t>
      </w:r>
      <w:r w:rsidR="00320109" w:rsidRPr="00E559EF">
        <w:rPr>
          <w:highlight w:val="yellow"/>
          <w:lang w:eastAsia="ru-RU"/>
        </w:rPr>
        <w:noBreakHyphen/>
      </w:r>
      <w:r w:rsidRPr="00E559EF">
        <w:rPr>
          <w:highlight w:val="yellow"/>
          <w:lang w:eastAsia="ru-RU"/>
        </w:rPr>
        <w:t>представление документа, XSLT</w:t>
      </w:r>
      <w:r w:rsidR="00320109" w:rsidRPr="00E559EF">
        <w:rPr>
          <w:highlight w:val="yellow"/>
          <w:lang w:eastAsia="ru-RU"/>
        </w:rPr>
        <w:noBreakHyphen/>
      </w:r>
      <w:r w:rsidRPr="00E559EF">
        <w:rPr>
          <w:highlight w:val="yellow"/>
          <w:lang w:eastAsia="ru-RU"/>
        </w:rPr>
        <w:t>трансформация (схема подписи) из</w:t>
      </w:r>
      <w:r w:rsidR="000A0292" w:rsidRPr="00E559EF">
        <w:rPr>
          <w:highlight w:val="yellow"/>
          <w:lang w:eastAsia="ru-RU"/>
        </w:rPr>
        <w:t> </w:t>
      </w:r>
      <w:r w:rsidRPr="00E559EF">
        <w:rPr>
          <w:highlight w:val="yellow"/>
          <w:lang w:eastAsia="ru-RU"/>
        </w:rPr>
        <w:t>актуального альбома ТФО и сертификат с закрытым ключом пользователя. Таким образом, подпись накладывается на XML</w:t>
      </w:r>
      <w:r w:rsidR="00320109" w:rsidRPr="00E559EF">
        <w:rPr>
          <w:highlight w:val="yellow"/>
          <w:lang w:eastAsia="ru-RU"/>
        </w:rPr>
        <w:noBreakHyphen/>
      </w:r>
      <w:r w:rsidRPr="00E559EF">
        <w:rPr>
          <w:highlight w:val="yellow"/>
          <w:lang w:eastAsia="ru-RU"/>
        </w:rPr>
        <w:t>представление документа. Сформированная подпись может быть сохранена отдельно, как открепленная, а может быть встроена в XML</w:t>
      </w:r>
      <w:r w:rsidR="00320109" w:rsidRPr="00E559EF">
        <w:rPr>
          <w:highlight w:val="yellow"/>
          <w:lang w:eastAsia="ru-RU"/>
        </w:rPr>
        <w:noBreakHyphen/>
      </w:r>
      <w:r w:rsidRPr="00E559EF">
        <w:rPr>
          <w:highlight w:val="yellow"/>
          <w:lang w:eastAsia="ru-RU"/>
        </w:rPr>
        <w:t xml:space="preserve">представление документа, согласно стандарту </w:t>
      </w:r>
      <w:proofErr w:type="spellStart"/>
      <w:r w:rsidRPr="00E559EF">
        <w:rPr>
          <w:highlight w:val="yellow"/>
          <w:lang w:eastAsia="ru-RU"/>
        </w:rPr>
        <w:t>XAdES</w:t>
      </w:r>
      <w:proofErr w:type="spellEnd"/>
      <w:r w:rsidRPr="00E559EF">
        <w:rPr>
          <w:highlight w:val="yellow"/>
          <w:lang w:eastAsia="ru-RU"/>
        </w:rPr>
        <w:t>. При необходимости визуализации подписываемого документа можно выполнить формирование печатной формы документа на основании XML</w:t>
      </w:r>
      <w:r w:rsidR="00320109" w:rsidRPr="00E559EF">
        <w:rPr>
          <w:highlight w:val="yellow"/>
          <w:lang w:eastAsia="ru-RU"/>
        </w:rPr>
        <w:noBreakHyphen/>
      </w:r>
      <w:r w:rsidRPr="00E559EF">
        <w:rPr>
          <w:highlight w:val="yellow"/>
          <w:lang w:eastAsia="ru-RU"/>
        </w:rPr>
        <w:t>представления и шаблона печати.</w:t>
      </w:r>
    </w:p>
    <w:p w14:paraId="239959DE" w14:textId="77777777" w:rsidR="001B68FE" w:rsidRPr="00E559EF" w:rsidRDefault="001B68FE" w:rsidP="000A0292">
      <w:pPr>
        <w:pStyle w:val="afff8"/>
        <w:rPr>
          <w:rStyle w:val="60"/>
          <w:rFonts w:ascii="Times New Roman" w:eastAsia="Carlito" w:hAnsi="Times New Roman" w:cs="Times New Roman"/>
          <w:b w:val="0"/>
          <w:bCs w:val="0"/>
        </w:rPr>
      </w:pPr>
      <w:r w:rsidRPr="00E559EF">
        <w:rPr>
          <w:rStyle w:val="60"/>
          <w:rFonts w:ascii="Carlito" w:eastAsia="Carlito" w:hAnsi="Carlito" w:cs="Carlito"/>
          <w:b w:val="0"/>
          <w:noProof/>
        </w:rPr>
        <w:drawing>
          <wp:inline distT="0" distB="0" distL="0" distR="0" wp14:anchorId="2F1C6DDD" wp14:editId="70AF95B1">
            <wp:extent cx="5940425" cy="589203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
                    <pic:cNvPicPr>
                      <a:picLocks noChangeAspect="1"/>
                    </pic:cNvPicPr>
                  </pic:nvPicPr>
                  <pic:blipFill>
                    <a:blip r:embed="rId19"/>
                    <a:stretch/>
                  </pic:blipFill>
                  <pic:spPr bwMode="auto">
                    <a:xfrm>
                      <a:off x="0" y="0"/>
                      <a:ext cx="5940424" cy="5892030"/>
                    </a:xfrm>
                    <a:prstGeom prst="rect">
                      <a:avLst/>
                    </a:prstGeom>
                  </pic:spPr>
                </pic:pic>
              </a:graphicData>
            </a:graphic>
          </wp:inline>
        </w:drawing>
      </w:r>
    </w:p>
    <w:p w14:paraId="6E531617" w14:textId="58F49E17" w:rsidR="000A0292" w:rsidRPr="00E559EF" w:rsidRDefault="000A0292" w:rsidP="000A0292">
      <w:pPr>
        <w:pStyle w:val="-c"/>
        <w:rPr>
          <w:color w:val="000000" w:themeColor="text1"/>
        </w:rPr>
      </w:pPr>
      <w:bookmarkStart w:id="343" w:name="_Toc213235091"/>
      <w:r w:rsidRPr="00E559EF">
        <w:rPr>
          <w:color w:val="000000" w:themeColor="text1"/>
        </w:rPr>
        <w:t>Рисунок </w:t>
      </w:r>
      <w:r w:rsidRPr="00E559EF">
        <w:rPr>
          <w:color w:val="000000" w:themeColor="text1"/>
        </w:rPr>
        <w:fldChar w:fldCharType="begin"/>
      </w:r>
      <w:r w:rsidRPr="00E559EF">
        <w:rPr>
          <w:color w:val="000000" w:themeColor="text1"/>
        </w:rPr>
        <w:instrText xml:space="preserve">SEQ Рисунок \* ARABIC </w:instrText>
      </w:r>
      <w:r w:rsidRPr="00E559EF">
        <w:rPr>
          <w:color w:val="000000" w:themeColor="text1"/>
        </w:rPr>
        <w:fldChar w:fldCharType="separate"/>
      </w:r>
      <w:r w:rsidR="00AE7460">
        <w:rPr>
          <w:noProof/>
          <w:color w:val="000000" w:themeColor="text1"/>
        </w:rPr>
        <w:t>5</w:t>
      </w:r>
      <w:r w:rsidRPr="00E559EF">
        <w:rPr>
          <w:color w:val="000000" w:themeColor="text1"/>
        </w:rPr>
        <w:fldChar w:fldCharType="end"/>
      </w:r>
      <w:r w:rsidRPr="00E559EF">
        <w:rPr>
          <w:color w:val="000000" w:themeColor="text1"/>
        </w:rPr>
        <w:t xml:space="preserve"> – Алгоритм проверки </w:t>
      </w:r>
      <w:r w:rsidRPr="00E559EF">
        <w:rPr>
          <w:iCs/>
          <w:color w:val="000000" w:themeColor="text1"/>
        </w:rPr>
        <w:t xml:space="preserve">подписи формата </w:t>
      </w:r>
      <w:proofErr w:type="spellStart"/>
      <w:r w:rsidRPr="00E559EF">
        <w:rPr>
          <w:iCs/>
          <w:color w:val="000000" w:themeColor="text1"/>
        </w:rPr>
        <w:t>XAdES</w:t>
      </w:r>
      <w:bookmarkEnd w:id="343"/>
      <w:proofErr w:type="spellEnd"/>
    </w:p>
    <w:p w14:paraId="4D1959DD" w14:textId="7527FCB5" w:rsidR="001B68FE" w:rsidRPr="00E559EF" w:rsidRDefault="001B68FE" w:rsidP="000A0292">
      <w:pPr>
        <w:rPr>
          <w:rStyle w:val="60"/>
          <w:rFonts w:ascii="Times New Roman" w:eastAsia="Carlito" w:hAnsi="Times New Roman"/>
          <w:i/>
          <w:szCs w:val="28"/>
        </w:rPr>
      </w:pPr>
      <w:r w:rsidRPr="00E559EF">
        <w:rPr>
          <w:highlight w:val="yellow"/>
          <w:lang w:eastAsia="ru-RU"/>
        </w:rPr>
        <w:t xml:space="preserve">Проверка подписи формата </w:t>
      </w:r>
      <w:proofErr w:type="spellStart"/>
      <w:r w:rsidRPr="00E559EF">
        <w:rPr>
          <w:highlight w:val="yellow"/>
          <w:lang w:eastAsia="ru-RU"/>
        </w:rPr>
        <w:t>XAdES</w:t>
      </w:r>
      <w:proofErr w:type="spellEnd"/>
      <w:r w:rsidRPr="00E559EF">
        <w:rPr>
          <w:highlight w:val="yellow"/>
          <w:lang w:eastAsia="ru-RU"/>
        </w:rPr>
        <w:t xml:space="preserve"> может выполняться и в случае встроенной подписи, и в случае открепленной подписи. На схеме выше представлена проверка открепленной подписи. Для выполнения проверки необходимо сперва сформировать XML</w:t>
      </w:r>
      <w:r w:rsidR="00320109" w:rsidRPr="00E559EF">
        <w:rPr>
          <w:highlight w:val="yellow"/>
          <w:lang w:eastAsia="ru-RU"/>
        </w:rPr>
        <w:noBreakHyphen/>
      </w:r>
      <w:r w:rsidRPr="00E559EF">
        <w:rPr>
          <w:highlight w:val="yellow"/>
          <w:lang w:eastAsia="ru-RU"/>
        </w:rPr>
        <w:t>представление из актуального состояния документа. Но важно учитывать, что подпись могла быть наложена с использованием старой версии схемы подписи, и, следовательно, нужно формировать XML</w:t>
      </w:r>
      <w:r w:rsidR="00320109" w:rsidRPr="00E559EF">
        <w:rPr>
          <w:highlight w:val="yellow"/>
          <w:lang w:eastAsia="ru-RU"/>
        </w:rPr>
        <w:noBreakHyphen/>
      </w:r>
      <w:r w:rsidRPr="00E559EF">
        <w:rPr>
          <w:highlight w:val="yellow"/>
          <w:lang w:eastAsia="ru-RU"/>
        </w:rPr>
        <w:t>представление</w:t>
      </w:r>
      <w:r w:rsidR="000A0292" w:rsidRPr="00E559EF">
        <w:rPr>
          <w:highlight w:val="yellow"/>
          <w:lang w:eastAsia="ru-RU"/>
        </w:rPr>
        <w:t>,</w:t>
      </w:r>
      <w:r w:rsidRPr="00E559EF">
        <w:rPr>
          <w:highlight w:val="yellow"/>
          <w:lang w:eastAsia="ru-RU"/>
        </w:rPr>
        <w:t xml:space="preserve"> соответствующее этой версии альбома ТФО.</w:t>
      </w:r>
    </w:p>
    <w:p w14:paraId="6099404F" w14:textId="77777777" w:rsidR="001B68FE" w:rsidRPr="00E559EF" w:rsidRDefault="001B68FE" w:rsidP="001B68FE">
      <w:pPr>
        <w:pStyle w:val="3"/>
        <w:rPr>
          <w:highlight w:val="yellow"/>
        </w:rPr>
      </w:pPr>
      <w:bookmarkStart w:id="344" w:name="_Toc207641156"/>
      <w:bookmarkStart w:id="345" w:name="_Toc208583075"/>
      <w:bookmarkStart w:id="346" w:name="_Toc213235047"/>
      <w:r w:rsidRPr="00E559EF">
        <w:rPr>
          <w:highlight w:val="yellow"/>
        </w:rPr>
        <w:t xml:space="preserve">Подпись формата </w:t>
      </w:r>
      <w:proofErr w:type="spellStart"/>
      <w:r w:rsidRPr="00E559EF">
        <w:rPr>
          <w:highlight w:val="yellow"/>
        </w:rPr>
        <w:t>СAdES</w:t>
      </w:r>
      <w:bookmarkEnd w:id="344"/>
      <w:bookmarkEnd w:id="345"/>
      <w:bookmarkEnd w:id="346"/>
      <w:proofErr w:type="spellEnd"/>
    </w:p>
    <w:p w14:paraId="72450C69" w14:textId="77777777" w:rsidR="001B68FE" w:rsidRPr="00E559EF" w:rsidRDefault="001B68FE" w:rsidP="000A0292">
      <w:pPr>
        <w:pStyle w:val="afff8"/>
        <w:rPr>
          <w:color w:val="000000" w:themeColor="text1"/>
        </w:rPr>
      </w:pPr>
      <w:r w:rsidRPr="00E559EF">
        <w:rPr>
          <w:noProof/>
          <w:color w:val="000000" w:themeColor="text1"/>
        </w:rPr>
        <w:drawing>
          <wp:inline distT="0" distB="0" distL="0" distR="0" wp14:anchorId="1B0EA269" wp14:editId="1B795A68">
            <wp:extent cx="5940425" cy="345911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
                    <pic:cNvPicPr>
                      <a:picLocks noChangeAspect="1"/>
                    </pic:cNvPicPr>
                  </pic:nvPicPr>
                  <pic:blipFill>
                    <a:blip r:embed="rId20"/>
                    <a:stretch/>
                  </pic:blipFill>
                  <pic:spPr bwMode="auto">
                    <a:xfrm>
                      <a:off x="0" y="0"/>
                      <a:ext cx="5940424" cy="3459114"/>
                    </a:xfrm>
                    <a:prstGeom prst="rect">
                      <a:avLst/>
                    </a:prstGeom>
                  </pic:spPr>
                </pic:pic>
              </a:graphicData>
            </a:graphic>
          </wp:inline>
        </w:drawing>
      </w:r>
    </w:p>
    <w:p w14:paraId="62B8599D" w14:textId="5D0BD2CC" w:rsidR="000A0292" w:rsidRPr="00E559EF" w:rsidRDefault="000A0292" w:rsidP="000A0292">
      <w:pPr>
        <w:pStyle w:val="-c"/>
        <w:rPr>
          <w:color w:val="000000" w:themeColor="text1"/>
        </w:rPr>
      </w:pPr>
      <w:bookmarkStart w:id="347" w:name="_Toc213235092"/>
      <w:r w:rsidRPr="00E559EF">
        <w:rPr>
          <w:color w:val="000000" w:themeColor="text1"/>
        </w:rPr>
        <w:t>Рисунок </w:t>
      </w:r>
      <w:r w:rsidRPr="00E559EF">
        <w:rPr>
          <w:color w:val="000000" w:themeColor="text1"/>
        </w:rPr>
        <w:fldChar w:fldCharType="begin"/>
      </w:r>
      <w:r w:rsidRPr="00E559EF">
        <w:rPr>
          <w:color w:val="000000" w:themeColor="text1"/>
        </w:rPr>
        <w:instrText xml:space="preserve">SEQ Рисунок \* ARABIC </w:instrText>
      </w:r>
      <w:r w:rsidRPr="00E559EF">
        <w:rPr>
          <w:color w:val="000000" w:themeColor="text1"/>
        </w:rPr>
        <w:fldChar w:fldCharType="separate"/>
      </w:r>
      <w:r w:rsidR="00AE7460">
        <w:rPr>
          <w:noProof/>
          <w:color w:val="000000" w:themeColor="text1"/>
        </w:rPr>
        <w:t>6</w:t>
      </w:r>
      <w:r w:rsidRPr="00E559EF">
        <w:rPr>
          <w:color w:val="000000" w:themeColor="text1"/>
        </w:rPr>
        <w:fldChar w:fldCharType="end"/>
      </w:r>
      <w:r w:rsidRPr="00E559EF">
        <w:rPr>
          <w:color w:val="000000" w:themeColor="text1"/>
        </w:rPr>
        <w:t xml:space="preserve"> – Алгоритм формирования </w:t>
      </w:r>
      <w:r w:rsidRPr="00E559EF">
        <w:rPr>
          <w:iCs/>
          <w:color w:val="000000" w:themeColor="text1"/>
        </w:rPr>
        <w:t xml:space="preserve">подписи формата </w:t>
      </w:r>
      <w:proofErr w:type="spellStart"/>
      <w:r w:rsidRPr="00E559EF">
        <w:rPr>
          <w:color w:val="000000" w:themeColor="text1"/>
        </w:rPr>
        <w:t>СAdES</w:t>
      </w:r>
      <w:bookmarkEnd w:id="347"/>
      <w:proofErr w:type="spellEnd"/>
    </w:p>
    <w:p w14:paraId="5DF9FFB2" w14:textId="6D84B43F" w:rsidR="001B68FE" w:rsidRPr="00E559EF" w:rsidRDefault="001B68FE" w:rsidP="000A0292">
      <w:pPr>
        <w:rPr>
          <w:highlight w:val="yellow"/>
          <w:lang w:eastAsia="ru-RU"/>
        </w:rPr>
      </w:pPr>
      <w:r w:rsidRPr="00E559EF">
        <w:rPr>
          <w:highlight w:val="yellow"/>
          <w:lang w:eastAsia="ru-RU"/>
        </w:rPr>
        <w:t xml:space="preserve">Для формирования подписи формата </w:t>
      </w:r>
      <w:proofErr w:type="spellStart"/>
      <w:r w:rsidRPr="00E559EF">
        <w:rPr>
          <w:highlight w:val="yellow"/>
          <w:lang w:eastAsia="ru-RU"/>
        </w:rPr>
        <w:t>СAdES</w:t>
      </w:r>
      <w:proofErr w:type="spellEnd"/>
      <w:r w:rsidRPr="00E559EF">
        <w:rPr>
          <w:highlight w:val="yellow"/>
          <w:lang w:eastAsia="ru-RU"/>
        </w:rPr>
        <w:t xml:space="preserve"> необходимо получить подписываемые данные документа. Это можно сделать: либо сперва сформировав XML</w:t>
      </w:r>
      <w:r w:rsidR="00320109" w:rsidRPr="00E559EF">
        <w:rPr>
          <w:highlight w:val="yellow"/>
          <w:lang w:eastAsia="ru-RU"/>
        </w:rPr>
        <w:noBreakHyphen/>
      </w:r>
      <w:r w:rsidRPr="00E559EF">
        <w:rPr>
          <w:highlight w:val="yellow"/>
          <w:lang w:eastAsia="ru-RU"/>
        </w:rPr>
        <w:t>представление документа по актуальному альбому ТФО, и затем самостоятельно применив к нему XSLT</w:t>
      </w:r>
      <w:r w:rsidR="00320109" w:rsidRPr="00E559EF">
        <w:rPr>
          <w:highlight w:val="yellow"/>
          <w:lang w:eastAsia="ru-RU"/>
        </w:rPr>
        <w:noBreakHyphen/>
      </w:r>
      <w:r w:rsidRPr="00E559EF">
        <w:rPr>
          <w:highlight w:val="yellow"/>
          <w:lang w:eastAsia="ru-RU"/>
        </w:rPr>
        <w:t xml:space="preserve">трансформацию (схему подписи) из этого же альбома, либо можно сформировать подписываемые данные напрямую из документа, используя описание схемы подписи из альбома. На вход в стандартный алгоритм формирования </w:t>
      </w:r>
      <w:r w:rsidR="009B16E6">
        <w:rPr>
          <w:highlight w:val="yellow"/>
          <w:lang w:eastAsia="ru-RU"/>
        </w:rPr>
        <w:t>УК</w:t>
      </w:r>
      <w:r w:rsidRPr="00E559EF">
        <w:rPr>
          <w:highlight w:val="yellow"/>
          <w:lang w:eastAsia="ru-RU"/>
        </w:rPr>
        <w:t xml:space="preserve">ЭП </w:t>
      </w:r>
      <w:proofErr w:type="spellStart"/>
      <w:r w:rsidRPr="00E559EF">
        <w:rPr>
          <w:highlight w:val="yellow"/>
          <w:lang w:eastAsia="ru-RU"/>
        </w:rPr>
        <w:t>CAdES</w:t>
      </w:r>
      <w:proofErr w:type="spellEnd"/>
      <w:r w:rsidRPr="00E559EF">
        <w:rPr>
          <w:highlight w:val="yellow"/>
          <w:lang w:eastAsia="ru-RU"/>
        </w:rPr>
        <w:t xml:space="preserve"> подаются подписываемые данные документа и сертификат с закрытым ключом пользователя. Таким</w:t>
      </w:r>
      <w:r w:rsidR="000A0292" w:rsidRPr="00E559EF">
        <w:rPr>
          <w:highlight w:val="yellow"/>
          <w:lang w:eastAsia="ru-RU"/>
        </w:rPr>
        <w:t> </w:t>
      </w:r>
      <w:r w:rsidRPr="00E559EF">
        <w:rPr>
          <w:highlight w:val="yellow"/>
          <w:lang w:eastAsia="ru-RU"/>
        </w:rPr>
        <w:t xml:space="preserve">образом подпись накладывается на бинарный массив, содержащий подписываемые данные документа. При необходимости визуализации подписываемого документа можно отобразить пользователю непосредственно подписываемые данные, сформированные по правилам схемы подписи. Сформированная подпись формата </w:t>
      </w:r>
      <w:proofErr w:type="spellStart"/>
      <w:r w:rsidRPr="00E559EF">
        <w:rPr>
          <w:highlight w:val="yellow"/>
          <w:lang w:eastAsia="ru-RU"/>
        </w:rPr>
        <w:t>CAdES</w:t>
      </w:r>
      <w:proofErr w:type="spellEnd"/>
      <w:r w:rsidRPr="00E559EF">
        <w:rPr>
          <w:highlight w:val="yellow"/>
          <w:lang w:eastAsia="ru-RU"/>
        </w:rPr>
        <w:t xml:space="preserve"> всегда является открепленной.</w:t>
      </w:r>
    </w:p>
    <w:p w14:paraId="5AD32AB3" w14:textId="77777777" w:rsidR="001B68FE" w:rsidRPr="00E559EF" w:rsidRDefault="001B68FE" w:rsidP="000A0292">
      <w:pPr>
        <w:pStyle w:val="afff8"/>
        <w:rPr>
          <w:rStyle w:val="60"/>
          <w:rFonts w:ascii="Times New Roman" w:eastAsia="Carlito" w:hAnsi="Times New Roman" w:cs="Times New Roman"/>
          <w:b w:val="0"/>
          <w:bCs w:val="0"/>
        </w:rPr>
      </w:pPr>
      <w:r w:rsidRPr="00E559EF">
        <w:rPr>
          <w:rStyle w:val="60"/>
          <w:rFonts w:ascii="Carlito" w:eastAsia="Carlito" w:hAnsi="Carlito" w:cs="Carlito"/>
          <w:b w:val="0"/>
          <w:noProof/>
        </w:rPr>
        <w:drawing>
          <wp:inline distT="0" distB="0" distL="0" distR="0" wp14:anchorId="198E0D78" wp14:editId="79A76538">
            <wp:extent cx="5940425" cy="451324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a:picLocks noChangeAspect="1"/>
                    </pic:cNvPicPr>
                  </pic:nvPicPr>
                  <pic:blipFill>
                    <a:blip r:embed="rId21"/>
                    <a:stretch/>
                  </pic:blipFill>
                  <pic:spPr bwMode="auto">
                    <a:xfrm>
                      <a:off x="0" y="0"/>
                      <a:ext cx="5940424" cy="4513240"/>
                    </a:xfrm>
                    <a:prstGeom prst="rect">
                      <a:avLst/>
                    </a:prstGeom>
                  </pic:spPr>
                </pic:pic>
              </a:graphicData>
            </a:graphic>
          </wp:inline>
        </w:drawing>
      </w:r>
    </w:p>
    <w:p w14:paraId="4411CA7C" w14:textId="126D27E0" w:rsidR="000A0292" w:rsidRPr="00E559EF" w:rsidRDefault="000A0292" w:rsidP="000A0292">
      <w:pPr>
        <w:pStyle w:val="-c"/>
        <w:rPr>
          <w:color w:val="000000" w:themeColor="text1"/>
        </w:rPr>
      </w:pPr>
      <w:bookmarkStart w:id="348" w:name="_Toc213235093"/>
      <w:r w:rsidRPr="00E559EF">
        <w:rPr>
          <w:color w:val="000000" w:themeColor="text1"/>
        </w:rPr>
        <w:t>Рисунок </w:t>
      </w:r>
      <w:r w:rsidRPr="00E559EF">
        <w:rPr>
          <w:color w:val="000000" w:themeColor="text1"/>
        </w:rPr>
        <w:fldChar w:fldCharType="begin"/>
      </w:r>
      <w:r w:rsidRPr="00E559EF">
        <w:rPr>
          <w:color w:val="000000" w:themeColor="text1"/>
        </w:rPr>
        <w:instrText xml:space="preserve">SEQ Рисунок \* ARABIC </w:instrText>
      </w:r>
      <w:r w:rsidRPr="00E559EF">
        <w:rPr>
          <w:color w:val="000000" w:themeColor="text1"/>
        </w:rPr>
        <w:fldChar w:fldCharType="separate"/>
      </w:r>
      <w:r w:rsidR="00AE7460">
        <w:rPr>
          <w:noProof/>
          <w:color w:val="000000" w:themeColor="text1"/>
        </w:rPr>
        <w:t>7</w:t>
      </w:r>
      <w:r w:rsidRPr="00E559EF">
        <w:rPr>
          <w:color w:val="000000" w:themeColor="text1"/>
        </w:rPr>
        <w:fldChar w:fldCharType="end"/>
      </w:r>
      <w:r w:rsidRPr="00E559EF">
        <w:rPr>
          <w:color w:val="000000" w:themeColor="text1"/>
        </w:rPr>
        <w:t xml:space="preserve"> – Алгоритм проверки </w:t>
      </w:r>
      <w:r w:rsidRPr="00E559EF">
        <w:rPr>
          <w:iCs/>
          <w:color w:val="000000" w:themeColor="text1"/>
        </w:rPr>
        <w:t xml:space="preserve">подписи формата </w:t>
      </w:r>
      <w:proofErr w:type="spellStart"/>
      <w:r w:rsidRPr="00E559EF">
        <w:rPr>
          <w:color w:val="000000" w:themeColor="text1"/>
        </w:rPr>
        <w:t>СAdES</w:t>
      </w:r>
      <w:bookmarkEnd w:id="348"/>
      <w:proofErr w:type="spellEnd"/>
    </w:p>
    <w:p w14:paraId="30C66ECB" w14:textId="721A0977" w:rsidR="001B68FE" w:rsidRPr="00E559EF" w:rsidRDefault="001B68FE" w:rsidP="000A0292">
      <w:pPr>
        <w:rPr>
          <w:highlight w:val="yellow"/>
          <w:lang w:eastAsia="ru-RU"/>
        </w:rPr>
      </w:pPr>
      <w:r w:rsidRPr="00E559EF">
        <w:rPr>
          <w:highlight w:val="yellow"/>
          <w:lang w:eastAsia="ru-RU"/>
        </w:rPr>
        <w:t xml:space="preserve">При проверке подписи формата </w:t>
      </w:r>
      <w:proofErr w:type="spellStart"/>
      <w:r w:rsidRPr="00E559EF">
        <w:rPr>
          <w:highlight w:val="yellow"/>
          <w:lang w:eastAsia="ru-RU"/>
        </w:rPr>
        <w:t>СAdES</w:t>
      </w:r>
      <w:proofErr w:type="spellEnd"/>
      <w:r w:rsidRPr="00E559EF">
        <w:rPr>
          <w:highlight w:val="yellow"/>
          <w:lang w:eastAsia="ru-RU"/>
        </w:rPr>
        <w:t xml:space="preserve"> необходимо сперва сформировать подписываемые данные для актуального состояния документа таким же образом, как это выполняется при наложении подписи.</w:t>
      </w:r>
    </w:p>
    <w:p w14:paraId="3F75D515" w14:textId="2048737D" w:rsidR="000967BB" w:rsidRPr="00E559EF" w:rsidRDefault="000967BB" w:rsidP="001B68FE">
      <w:pPr>
        <w:pStyle w:val="3"/>
        <w:rPr>
          <w:highlight w:val="yellow"/>
        </w:rPr>
      </w:pPr>
      <w:bookmarkStart w:id="349" w:name="_Toc196225474"/>
      <w:bookmarkStart w:id="350" w:name="_Toc196747929"/>
      <w:bookmarkStart w:id="351" w:name="_Toc196225475"/>
      <w:bookmarkStart w:id="352" w:name="_Toc196747930"/>
      <w:bookmarkStart w:id="353" w:name="_Ref200381501"/>
      <w:bookmarkStart w:id="354" w:name="_Toc200384331"/>
      <w:bookmarkStart w:id="355" w:name="_Toc202367016"/>
      <w:bookmarkStart w:id="356" w:name="_Toc213235048"/>
      <w:bookmarkEnd w:id="349"/>
      <w:bookmarkEnd w:id="350"/>
      <w:bookmarkEnd w:id="351"/>
      <w:bookmarkEnd w:id="352"/>
      <w:r w:rsidRPr="00E559EF">
        <w:rPr>
          <w:highlight w:val="yellow"/>
        </w:rPr>
        <w:t>Структура подпис</w:t>
      </w:r>
      <w:bookmarkEnd w:id="320"/>
      <w:r w:rsidRPr="00E559EF">
        <w:rPr>
          <w:highlight w:val="yellow"/>
        </w:rPr>
        <w:t>ываемых данных</w:t>
      </w:r>
      <w:bookmarkEnd w:id="353"/>
      <w:bookmarkEnd w:id="354"/>
      <w:bookmarkEnd w:id="355"/>
      <w:r w:rsidRPr="00E559EF">
        <w:rPr>
          <w:highlight w:val="yellow"/>
        </w:rPr>
        <w:t xml:space="preserve"> Распоряжение о совершении казначейского платежа (возврат)</w:t>
      </w:r>
      <w:bookmarkEnd w:id="356"/>
    </w:p>
    <w:p w14:paraId="267C68A3" w14:textId="7D86303A" w:rsidR="000967BB" w:rsidRPr="00E559EF" w:rsidRDefault="000967BB" w:rsidP="006E3AA9">
      <w:pPr>
        <w:rPr>
          <w:highlight w:val="yellow"/>
        </w:rPr>
      </w:pPr>
      <w:r w:rsidRPr="00E559EF">
        <w:rPr>
          <w:highlight w:val="yellow"/>
        </w:rPr>
        <w:t>Подписываемый документ «Распоряжение о совершении казначейского платежа (возврат)» (</w:t>
      </w:r>
      <w:proofErr w:type="spellStart"/>
      <w:r w:rsidRPr="00E559EF">
        <w:rPr>
          <w:highlight w:val="yellow"/>
        </w:rPr>
        <w:t>generalData</w:t>
      </w:r>
      <w:proofErr w:type="spellEnd"/>
      <w:r w:rsidRPr="00E559EF">
        <w:rPr>
          <w:highlight w:val="yellow"/>
          <w:lang w:val="en-US"/>
        </w:rPr>
        <w:t>Vos</w:t>
      </w:r>
      <w:r w:rsidRPr="00E559EF">
        <w:rPr>
          <w:highlight w:val="yellow"/>
        </w:rPr>
        <w:t xml:space="preserve">) формируется по схеме </w:t>
      </w:r>
      <w:proofErr w:type="spellStart"/>
      <w:r w:rsidRPr="00E559EF">
        <w:rPr>
          <w:highlight w:val="yellow"/>
          <w:lang w:val="en-US"/>
        </w:rPr>
        <w:t>rskpRet</w:t>
      </w:r>
      <w:proofErr w:type="spellEnd"/>
      <w:r w:rsidRPr="00E559EF">
        <w:rPr>
          <w:highlight w:val="yellow"/>
        </w:rPr>
        <w:t>.</w:t>
      </w:r>
      <w:proofErr w:type="spellStart"/>
      <w:r w:rsidRPr="00E559EF">
        <w:rPr>
          <w:highlight w:val="yellow"/>
          <w:lang w:val="en-US"/>
        </w:rPr>
        <w:t>xsd</w:t>
      </w:r>
      <w:proofErr w:type="spellEnd"/>
      <w:r w:rsidRPr="00E559EF">
        <w:rPr>
          <w:highlight w:val="yellow"/>
        </w:rPr>
        <w:t>.</w:t>
      </w:r>
    </w:p>
    <w:p w14:paraId="0DC6FF2C" w14:textId="0671818A" w:rsidR="000967BB" w:rsidRPr="00E559EF" w:rsidRDefault="000967BB" w:rsidP="006E3AA9">
      <w:pPr>
        <w:rPr>
          <w:highlight w:val="yellow"/>
        </w:rPr>
      </w:pPr>
      <w:r w:rsidRPr="00E559EF">
        <w:rPr>
          <w:highlight w:val="yellow"/>
        </w:rPr>
        <w:t xml:space="preserve">В необязательных полях не допускается указание пустых значений (например: </w:t>
      </w:r>
      <w:proofErr w:type="gramStart"/>
      <w:r w:rsidRPr="00E559EF">
        <w:rPr>
          <w:highlight w:val="yellow"/>
        </w:rPr>
        <w:t>&lt;</w:t>
      </w:r>
      <w:r w:rsidR="0082438F" w:rsidRPr="00E559EF">
        <w:rPr>
          <w:highlight w:val="yellow"/>
        </w:rPr>
        <w:t xml:space="preserve"> </w:t>
      </w:r>
      <w:proofErr w:type="spellStart"/>
      <w:r w:rsidR="0082438F" w:rsidRPr="00E559EF">
        <w:rPr>
          <w:highlight w:val="yellow"/>
        </w:rPr>
        <w:t>payerINN</w:t>
      </w:r>
      <w:proofErr w:type="spellEnd"/>
      <w:proofErr w:type="gramEnd"/>
      <w:r w:rsidR="0082438F" w:rsidRPr="00E559EF">
        <w:rPr>
          <w:highlight w:val="yellow"/>
        </w:rPr>
        <w:t xml:space="preserve"> </w:t>
      </w:r>
      <w:r w:rsidRPr="00E559EF">
        <w:rPr>
          <w:highlight w:val="yellow"/>
        </w:rPr>
        <w:t>&gt;&lt;/</w:t>
      </w:r>
      <w:r w:rsidR="0082438F" w:rsidRPr="00E559EF">
        <w:rPr>
          <w:highlight w:val="yellow"/>
        </w:rPr>
        <w:t xml:space="preserve"> </w:t>
      </w:r>
      <w:proofErr w:type="spellStart"/>
      <w:r w:rsidR="0082438F" w:rsidRPr="00E559EF">
        <w:rPr>
          <w:highlight w:val="yellow"/>
        </w:rPr>
        <w:t>payerINN</w:t>
      </w:r>
      <w:proofErr w:type="spellEnd"/>
      <w:r w:rsidR="0082438F" w:rsidRPr="00E559EF">
        <w:rPr>
          <w:highlight w:val="yellow"/>
        </w:rPr>
        <w:t xml:space="preserve"> </w:t>
      </w:r>
      <w:r w:rsidRPr="00E559EF">
        <w:rPr>
          <w:highlight w:val="yellow"/>
        </w:rPr>
        <w:t>&gt; или &lt;</w:t>
      </w:r>
      <w:r w:rsidR="0082438F" w:rsidRPr="00E559EF">
        <w:rPr>
          <w:highlight w:val="yellow"/>
        </w:rPr>
        <w:t xml:space="preserve"> </w:t>
      </w:r>
      <w:proofErr w:type="spellStart"/>
      <w:r w:rsidR="0082438F" w:rsidRPr="00E559EF">
        <w:rPr>
          <w:highlight w:val="yellow"/>
        </w:rPr>
        <w:t>payerINN</w:t>
      </w:r>
      <w:proofErr w:type="spellEnd"/>
      <w:r w:rsidR="0082438F" w:rsidRPr="00E559EF">
        <w:rPr>
          <w:highlight w:val="yellow"/>
        </w:rPr>
        <w:t xml:space="preserve"> </w:t>
      </w:r>
      <w:r w:rsidRPr="00E559EF">
        <w:rPr>
          <w:highlight w:val="yellow"/>
        </w:rPr>
        <w:t>/&gt;). Таким образом, если необязательное поле в документе не заполнено, то тег не передается.</w:t>
      </w:r>
    </w:p>
    <w:p w14:paraId="2637F92D" w14:textId="1F8313DA" w:rsidR="000967BB" w:rsidRPr="00E559EF" w:rsidRDefault="000967BB" w:rsidP="006E3AA9">
      <w:pPr>
        <w:rPr>
          <w:highlight w:val="yellow"/>
        </w:rPr>
      </w:pPr>
      <w:r w:rsidRPr="00E559EF">
        <w:rPr>
          <w:highlight w:val="yellow"/>
        </w:rPr>
        <w:t xml:space="preserve">В состав подписываемых данных входит следующая информация, описанная </w:t>
      </w:r>
      <w:r w:rsidR="00287A36" w:rsidRPr="00E559EF">
        <w:rPr>
          <w:highlight w:val="yellow"/>
        </w:rPr>
        <w:t>в таблице </w:t>
      </w:r>
      <w:r w:rsidRPr="00E559EF">
        <w:rPr>
          <w:highlight w:val="yellow"/>
        </w:rPr>
        <w:t>ниже (</w:t>
      </w:r>
      <w:r w:rsidR="0082438F" w:rsidRPr="00E559EF">
        <w:rPr>
          <w:highlight w:val="yellow"/>
        </w:rPr>
        <w:fldChar w:fldCharType="begin"/>
      </w:r>
      <w:r w:rsidR="0082438F" w:rsidRPr="00E559EF">
        <w:rPr>
          <w:highlight w:val="yellow"/>
        </w:rPr>
        <w:instrText xml:space="preserve"> REF _Ref201571265 \h </w:instrText>
      </w:r>
      <w:r w:rsidR="0098661D" w:rsidRPr="00E559EF">
        <w:rPr>
          <w:highlight w:val="yellow"/>
        </w:rPr>
        <w:instrText xml:space="preserve"> \* MERGEFORMAT </w:instrText>
      </w:r>
      <w:r w:rsidR="0082438F" w:rsidRPr="00E559EF">
        <w:rPr>
          <w:highlight w:val="yellow"/>
        </w:rPr>
      </w:r>
      <w:r w:rsidR="0082438F" w:rsidRPr="00E559EF">
        <w:rPr>
          <w:highlight w:val="yellow"/>
        </w:rPr>
        <w:fldChar w:fldCharType="separate"/>
      </w:r>
      <w:r w:rsidR="00AE7460" w:rsidRPr="00E559EF">
        <w:rPr>
          <w:rFonts w:cs="Times New Roman"/>
          <w:highlight w:val="yellow"/>
        </w:rPr>
        <w:t>Таблица </w:t>
      </w:r>
      <w:r w:rsidR="00AE7460">
        <w:rPr>
          <w:rFonts w:cs="Times New Roman"/>
          <w:highlight w:val="yellow"/>
        </w:rPr>
        <w:t>36</w:t>
      </w:r>
      <w:r w:rsidR="0082438F" w:rsidRPr="00E559EF">
        <w:rPr>
          <w:highlight w:val="yellow"/>
        </w:rPr>
        <w:fldChar w:fldCharType="end"/>
      </w:r>
      <w:r w:rsidRPr="00E559EF">
        <w:rPr>
          <w:highlight w:val="yellow"/>
        </w:rPr>
        <w:t>).</w:t>
      </w:r>
    </w:p>
    <w:p w14:paraId="4C5F040C" w14:textId="1B2A1AA3" w:rsidR="000967BB" w:rsidRPr="00E559EF" w:rsidRDefault="00BB2DFE" w:rsidP="000967BB">
      <w:pPr>
        <w:pStyle w:val="-d"/>
        <w:rPr>
          <w:rFonts w:cs="Times New Roman"/>
          <w:highlight w:val="yellow"/>
        </w:rPr>
      </w:pPr>
      <w:bookmarkStart w:id="357" w:name="_Ref201571265"/>
      <w:bookmarkStart w:id="358" w:name="_Toc200447793"/>
      <w:bookmarkStart w:id="359" w:name="_Toc201570343"/>
      <w:bookmarkStart w:id="360" w:name="_Toc213235086"/>
      <w:r w:rsidRPr="00E559EF">
        <w:rPr>
          <w:rFonts w:cs="Times New Roman"/>
          <w:highlight w:val="yellow"/>
        </w:rPr>
        <w:t>Таблица </w:t>
      </w:r>
      <w:r w:rsidR="000967BB" w:rsidRPr="00E559EF">
        <w:rPr>
          <w:rFonts w:cs="Times New Roman"/>
          <w:noProof/>
          <w:highlight w:val="yellow"/>
        </w:rPr>
        <w:fldChar w:fldCharType="begin"/>
      </w:r>
      <w:r w:rsidR="000967BB" w:rsidRPr="00E559EF">
        <w:rPr>
          <w:rFonts w:cs="Times New Roman"/>
          <w:noProof/>
          <w:highlight w:val="yellow"/>
        </w:rPr>
        <w:instrText xml:space="preserve"> SEQ Таблица \* ARABIC </w:instrText>
      </w:r>
      <w:r w:rsidR="000967BB" w:rsidRPr="00E559EF">
        <w:rPr>
          <w:rFonts w:cs="Times New Roman"/>
          <w:noProof/>
          <w:highlight w:val="yellow"/>
        </w:rPr>
        <w:fldChar w:fldCharType="separate"/>
      </w:r>
      <w:r w:rsidR="00AE7460">
        <w:rPr>
          <w:rFonts w:cs="Times New Roman"/>
          <w:noProof/>
          <w:highlight w:val="yellow"/>
        </w:rPr>
        <w:t>36</w:t>
      </w:r>
      <w:r w:rsidR="000967BB" w:rsidRPr="00E559EF">
        <w:rPr>
          <w:rFonts w:cs="Times New Roman"/>
          <w:noProof/>
          <w:highlight w:val="yellow"/>
        </w:rPr>
        <w:fldChar w:fldCharType="end"/>
      </w:r>
      <w:bookmarkEnd w:id="357"/>
      <w:r w:rsidRPr="00E559EF">
        <w:rPr>
          <w:rFonts w:cs="Times New Roman"/>
          <w:highlight w:val="yellow"/>
        </w:rPr>
        <w:t> – </w:t>
      </w:r>
      <w:r w:rsidR="000967BB" w:rsidRPr="00E559EF">
        <w:rPr>
          <w:rFonts w:cs="Times New Roman"/>
          <w:highlight w:val="yellow"/>
        </w:rPr>
        <w:t>Описание полей</w:t>
      </w:r>
      <w:r w:rsidR="006E3AA9" w:rsidRPr="00E559EF">
        <w:rPr>
          <w:rFonts w:cs="Times New Roman"/>
          <w:highlight w:val="yellow"/>
        </w:rPr>
        <w:t>,</w:t>
      </w:r>
      <w:r w:rsidR="000967BB" w:rsidRPr="00E559EF">
        <w:rPr>
          <w:rFonts w:cs="Times New Roman"/>
          <w:highlight w:val="yellow"/>
        </w:rPr>
        <w:t xml:space="preserve"> входящих в подписываемые данные</w:t>
      </w:r>
      <w:bookmarkEnd w:id="358"/>
      <w:bookmarkEnd w:id="359"/>
      <w:r w:rsidR="006E3AA9" w:rsidRPr="00E559EF">
        <w:rPr>
          <w:rFonts w:cs="Times New Roman"/>
          <w:highlight w:val="yellow"/>
        </w:rPr>
        <w:t xml:space="preserve"> документа</w:t>
      </w:r>
      <w:r w:rsidR="0082438F" w:rsidRPr="00E559EF">
        <w:rPr>
          <w:rFonts w:cs="Times New Roman"/>
          <w:highlight w:val="yellow"/>
        </w:rPr>
        <w:t xml:space="preserve"> </w:t>
      </w:r>
      <w:r w:rsidR="0082438F" w:rsidRPr="00E559EF">
        <w:rPr>
          <w:highlight w:val="yellow"/>
        </w:rPr>
        <w:t>«Распоряжение о совершении казначейского платежа (возврат)»</w:t>
      </w:r>
      <w:bookmarkEnd w:id="360"/>
    </w:p>
    <w:tbl>
      <w:tblPr>
        <w:tblStyle w:val="GOSTTable"/>
        <w:tblW w:w="0" w:type="auto"/>
        <w:jc w:val="center"/>
        <w:tblLayout w:type="fixed"/>
        <w:tblCellMar>
          <w:top w:w="57" w:type="dxa"/>
          <w:left w:w="57" w:type="dxa"/>
          <w:bottom w:w="57" w:type="dxa"/>
          <w:right w:w="57" w:type="dxa"/>
        </w:tblCellMar>
        <w:tblLook w:val="01E0" w:firstRow="1" w:lastRow="1" w:firstColumn="1" w:lastColumn="1" w:noHBand="0" w:noVBand="0"/>
      </w:tblPr>
      <w:tblGrid>
        <w:gridCol w:w="1271"/>
        <w:gridCol w:w="1559"/>
        <w:gridCol w:w="993"/>
        <w:gridCol w:w="1275"/>
        <w:gridCol w:w="2552"/>
        <w:gridCol w:w="1977"/>
      </w:tblGrid>
      <w:tr w:rsidR="00DA3D02" w:rsidRPr="00E559EF" w14:paraId="7BF68117" w14:textId="77777777" w:rsidTr="00B96C63">
        <w:trPr>
          <w:cnfStyle w:val="100000000000" w:firstRow="1" w:lastRow="0" w:firstColumn="0" w:lastColumn="0" w:oddVBand="0" w:evenVBand="0" w:oddHBand="0" w:evenHBand="0" w:firstRowFirstColumn="0" w:firstRowLastColumn="0" w:lastRowFirstColumn="0" w:lastRowLastColumn="0"/>
          <w:tblHeader/>
          <w:jc w:val="center"/>
        </w:trPr>
        <w:tc>
          <w:tcPr>
            <w:tcW w:w="1271" w:type="dxa"/>
            <w:shd w:val="clear" w:color="auto" w:fill="D9D9D9" w:themeFill="background1" w:themeFillShade="D9"/>
          </w:tcPr>
          <w:p w14:paraId="742B0BE2" w14:textId="1A6F5237" w:rsidR="000967BB" w:rsidRPr="00E559EF" w:rsidRDefault="000967BB" w:rsidP="006E3AA9">
            <w:pPr>
              <w:pStyle w:val="12-2"/>
              <w:rPr>
                <w:rFonts w:cs="Times New Roman"/>
                <w:b w:val="0"/>
                <w:color w:val="000000" w:themeColor="text1"/>
                <w:szCs w:val="24"/>
                <w:highlight w:val="yellow"/>
              </w:rPr>
            </w:pPr>
            <w:bookmarkStart w:id="361" w:name="_Hlk201319193"/>
            <w:r w:rsidRPr="00E559EF">
              <w:rPr>
                <w:rFonts w:cs="Times New Roman"/>
                <w:color w:val="000000" w:themeColor="text1"/>
                <w:szCs w:val="24"/>
                <w:highlight w:val="yellow"/>
              </w:rPr>
              <w:t xml:space="preserve">Код </w:t>
            </w:r>
            <w:r w:rsidR="0055534D" w:rsidRPr="00E559EF">
              <w:rPr>
                <w:rFonts w:cs="Times New Roman"/>
                <w:color w:val="000000" w:themeColor="text1"/>
                <w:szCs w:val="24"/>
                <w:highlight w:val="yellow"/>
              </w:rPr>
              <w:t>реквизита</w:t>
            </w:r>
          </w:p>
        </w:tc>
        <w:tc>
          <w:tcPr>
            <w:tcW w:w="1559" w:type="dxa"/>
            <w:shd w:val="clear" w:color="auto" w:fill="D9D9D9" w:themeFill="background1" w:themeFillShade="D9"/>
          </w:tcPr>
          <w:p w14:paraId="3273E0E7" w14:textId="589991B1" w:rsidR="000967BB" w:rsidRPr="00E559EF" w:rsidRDefault="000967BB" w:rsidP="006E3AA9">
            <w:pPr>
              <w:pStyle w:val="12-2"/>
              <w:rPr>
                <w:rFonts w:cs="Times New Roman"/>
                <w:b w:val="0"/>
                <w:color w:val="000000" w:themeColor="text1"/>
                <w:szCs w:val="24"/>
                <w:highlight w:val="yellow"/>
              </w:rPr>
            </w:pPr>
            <w:r w:rsidRPr="00E559EF">
              <w:rPr>
                <w:rFonts w:cs="Times New Roman"/>
                <w:color w:val="000000" w:themeColor="text1"/>
                <w:szCs w:val="24"/>
                <w:highlight w:val="yellow"/>
              </w:rPr>
              <w:t xml:space="preserve">Содержание </w:t>
            </w:r>
            <w:r w:rsidR="0055534D" w:rsidRPr="00E559EF">
              <w:rPr>
                <w:rFonts w:cs="Times New Roman"/>
                <w:color w:val="000000" w:themeColor="text1"/>
                <w:szCs w:val="24"/>
                <w:highlight w:val="yellow"/>
              </w:rPr>
              <w:t>реквизита</w:t>
            </w:r>
          </w:p>
        </w:tc>
        <w:tc>
          <w:tcPr>
            <w:tcW w:w="993" w:type="dxa"/>
            <w:shd w:val="clear" w:color="auto" w:fill="D9D9D9" w:themeFill="background1" w:themeFillShade="D9"/>
          </w:tcPr>
          <w:p w14:paraId="2287C4E1" w14:textId="439F4451" w:rsidR="000967BB" w:rsidRPr="00E559EF" w:rsidRDefault="000967BB" w:rsidP="006E3AA9">
            <w:pPr>
              <w:pStyle w:val="12-2"/>
              <w:rPr>
                <w:rFonts w:cs="Times New Roman"/>
                <w:b w:val="0"/>
                <w:color w:val="000000" w:themeColor="text1"/>
                <w:szCs w:val="24"/>
                <w:highlight w:val="yellow"/>
              </w:rPr>
            </w:pPr>
            <w:r w:rsidRPr="00E559EF">
              <w:rPr>
                <w:rFonts w:cs="Times New Roman"/>
                <w:color w:val="000000" w:themeColor="text1"/>
                <w:szCs w:val="24"/>
                <w:highlight w:val="yellow"/>
              </w:rPr>
              <w:t>Обязательност</w:t>
            </w:r>
            <w:r w:rsidR="00B96C63" w:rsidRPr="00E559EF">
              <w:rPr>
                <w:rFonts w:cs="Times New Roman"/>
                <w:color w:val="000000" w:themeColor="text1"/>
                <w:szCs w:val="24"/>
                <w:highlight w:val="yellow"/>
              </w:rPr>
              <w:t>ь</w:t>
            </w:r>
          </w:p>
        </w:tc>
        <w:tc>
          <w:tcPr>
            <w:tcW w:w="1275" w:type="dxa"/>
            <w:shd w:val="clear" w:color="auto" w:fill="D9D9D9" w:themeFill="background1" w:themeFillShade="D9"/>
          </w:tcPr>
          <w:p w14:paraId="4D989FBD" w14:textId="46065E84" w:rsidR="000967BB" w:rsidRPr="00E559EF" w:rsidRDefault="000967BB" w:rsidP="006E3AA9">
            <w:pPr>
              <w:pStyle w:val="12-2"/>
              <w:rPr>
                <w:rFonts w:cs="Times New Roman"/>
                <w:b w:val="0"/>
                <w:color w:val="000000" w:themeColor="text1"/>
                <w:szCs w:val="24"/>
                <w:highlight w:val="yellow"/>
              </w:rPr>
            </w:pPr>
            <w:r w:rsidRPr="00E559EF">
              <w:rPr>
                <w:rFonts w:cs="Times New Roman"/>
                <w:color w:val="000000" w:themeColor="text1"/>
                <w:szCs w:val="24"/>
                <w:highlight w:val="yellow"/>
              </w:rPr>
              <w:t>Формат</w:t>
            </w:r>
          </w:p>
        </w:tc>
        <w:tc>
          <w:tcPr>
            <w:tcW w:w="2552" w:type="dxa"/>
            <w:shd w:val="clear" w:color="auto" w:fill="D9D9D9" w:themeFill="background1" w:themeFillShade="D9"/>
          </w:tcPr>
          <w:p w14:paraId="7334F1BF" w14:textId="77777777" w:rsidR="000967BB" w:rsidRPr="00E559EF" w:rsidRDefault="000967BB" w:rsidP="006E3AA9">
            <w:pPr>
              <w:pStyle w:val="12-2"/>
              <w:rPr>
                <w:rFonts w:cs="Times New Roman"/>
                <w:b w:val="0"/>
                <w:color w:val="000000" w:themeColor="text1"/>
                <w:szCs w:val="24"/>
                <w:highlight w:val="yellow"/>
              </w:rPr>
            </w:pPr>
            <w:r w:rsidRPr="00E559EF">
              <w:rPr>
                <w:rFonts w:cs="Times New Roman"/>
                <w:color w:val="000000" w:themeColor="text1"/>
                <w:szCs w:val="24"/>
                <w:highlight w:val="yellow"/>
              </w:rPr>
              <w:t>Наименование</w:t>
            </w:r>
          </w:p>
        </w:tc>
        <w:tc>
          <w:tcPr>
            <w:tcW w:w="1977" w:type="dxa"/>
            <w:shd w:val="clear" w:color="auto" w:fill="D9D9D9" w:themeFill="background1" w:themeFillShade="D9"/>
          </w:tcPr>
          <w:p w14:paraId="512B0F4B" w14:textId="77777777" w:rsidR="000967BB" w:rsidRPr="00E559EF" w:rsidRDefault="000967BB" w:rsidP="006E3AA9">
            <w:pPr>
              <w:pStyle w:val="12-2"/>
              <w:rPr>
                <w:rFonts w:cs="Times New Roman"/>
                <w:b w:val="0"/>
                <w:color w:val="000000" w:themeColor="text1"/>
                <w:szCs w:val="24"/>
                <w:highlight w:val="yellow"/>
              </w:rPr>
            </w:pPr>
            <w:r w:rsidRPr="00E559EF">
              <w:rPr>
                <w:rFonts w:cs="Times New Roman"/>
                <w:color w:val="000000" w:themeColor="text1"/>
                <w:szCs w:val="24"/>
                <w:highlight w:val="yellow"/>
              </w:rPr>
              <w:t>Дополнительная информация</w:t>
            </w:r>
          </w:p>
        </w:tc>
      </w:tr>
      <w:tr w:rsidR="00DA3D02" w:rsidRPr="00E559EF" w14:paraId="4FFCAAB9" w14:textId="77777777" w:rsidTr="00B96C63">
        <w:trPr>
          <w:cnfStyle w:val="000000100000" w:firstRow="0" w:lastRow="0" w:firstColumn="0" w:lastColumn="0" w:oddVBand="0" w:evenVBand="0" w:oddHBand="1" w:evenHBand="0" w:firstRowFirstColumn="0" w:firstRowLastColumn="0" w:lastRowFirstColumn="0" w:lastRowLastColumn="0"/>
          <w:trHeight w:val="962"/>
          <w:jc w:val="center"/>
        </w:trPr>
        <w:tc>
          <w:tcPr>
            <w:tcW w:w="1271" w:type="dxa"/>
            <w:vMerge w:val="restart"/>
          </w:tcPr>
          <w:p w14:paraId="1A8CAED4" w14:textId="202B6857" w:rsidR="00B96C63" w:rsidRPr="00E559EF" w:rsidRDefault="00B96C63" w:rsidP="006E3AA9">
            <w:pPr>
              <w:pStyle w:val="12-4"/>
              <w:keepLines/>
              <w:rPr>
                <w:rFonts w:cs="Times New Roman"/>
                <w:color w:val="000000" w:themeColor="text1"/>
                <w:szCs w:val="24"/>
                <w:highlight w:val="yellow"/>
              </w:rPr>
            </w:pPr>
            <w:proofErr w:type="spellStart"/>
            <w:r w:rsidRPr="00E559EF">
              <w:rPr>
                <w:rFonts w:cs="Times New Roman"/>
                <w:b/>
                <w:bCs/>
                <w:color w:val="000000" w:themeColor="text1"/>
                <w:szCs w:val="24"/>
                <w:highlight w:val="yellow"/>
              </w:rPr>
              <w:t>generalData</w:t>
            </w:r>
            <w:proofErr w:type="spellEnd"/>
            <w:r w:rsidRPr="00E559EF">
              <w:rPr>
                <w:rFonts w:cs="Times New Roman"/>
                <w:b/>
                <w:bCs/>
                <w:color w:val="000000" w:themeColor="text1"/>
                <w:szCs w:val="24"/>
                <w:highlight w:val="yellow"/>
                <w:lang w:val="en-US"/>
              </w:rPr>
              <w:t>Vos</w:t>
            </w:r>
          </w:p>
        </w:tc>
        <w:tc>
          <w:tcPr>
            <w:tcW w:w="1559" w:type="dxa"/>
          </w:tcPr>
          <w:p w14:paraId="221BAC19" w14:textId="27C30F0D" w:rsidR="00B96C63" w:rsidRPr="00E559EF" w:rsidRDefault="00B96C63" w:rsidP="006E3AA9">
            <w:pPr>
              <w:pStyle w:val="12-4"/>
              <w:keepLines/>
              <w:ind w:left="0" w:right="0"/>
              <w:rPr>
                <w:rFonts w:cs="Times New Roman"/>
                <w:color w:val="000000" w:themeColor="text1"/>
                <w:szCs w:val="24"/>
                <w:highlight w:val="yellow"/>
              </w:rPr>
            </w:pPr>
            <w:proofErr w:type="spellStart"/>
            <w:r w:rsidRPr="00E559EF">
              <w:rPr>
                <w:rFonts w:cs="Times New Roman"/>
                <w:color w:val="000000" w:themeColor="text1"/>
                <w:szCs w:val="24"/>
                <w:highlight w:val="yellow"/>
              </w:rPr>
              <w:t>versionID</w:t>
            </w:r>
            <w:proofErr w:type="spellEnd"/>
          </w:p>
        </w:tc>
        <w:tc>
          <w:tcPr>
            <w:tcW w:w="993" w:type="dxa"/>
          </w:tcPr>
          <w:p w14:paraId="1AA5ED96" w14:textId="0FCA0BF2" w:rsidR="00B96C63" w:rsidRPr="00E559EF" w:rsidRDefault="00B96C63" w:rsidP="006E3AA9">
            <w:pPr>
              <w:pStyle w:val="12-4"/>
              <w:keepLines/>
              <w:ind w:left="0" w:right="0"/>
              <w:rPr>
                <w:rFonts w:cs="Times New Roman"/>
                <w:color w:val="000000" w:themeColor="text1"/>
                <w:szCs w:val="24"/>
                <w:highlight w:val="yellow"/>
                <w:lang w:eastAsia="en-US"/>
              </w:rPr>
            </w:pPr>
            <w:r w:rsidRPr="00E559EF">
              <w:rPr>
                <w:rFonts w:cs="Times New Roman"/>
                <w:color w:val="000000" w:themeColor="text1"/>
                <w:szCs w:val="24"/>
                <w:highlight w:val="yellow"/>
                <w:lang w:eastAsia="en-US"/>
              </w:rPr>
              <w:t>О</w:t>
            </w:r>
          </w:p>
        </w:tc>
        <w:tc>
          <w:tcPr>
            <w:tcW w:w="1275" w:type="dxa"/>
          </w:tcPr>
          <w:p w14:paraId="6A98574D" w14:textId="54A9D209" w:rsidR="00B96C63" w:rsidRPr="00E559EF" w:rsidRDefault="00B96C63" w:rsidP="006E3AA9">
            <w:pPr>
              <w:pStyle w:val="12-4"/>
              <w:keepLines/>
              <w:ind w:left="0" w:right="0"/>
              <w:rPr>
                <w:rFonts w:cs="Times New Roman"/>
                <w:color w:val="000000" w:themeColor="text1"/>
                <w:szCs w:val="24"/>
                <w:highlight w:val="yellow"/>
                <w:lang w:val="en-US"/>
              </w:rPr>
            </w:pPr>
            <w:r w:rsidRPr="00E559EF">
              <w:rPr>
                <w:rFonts w:cs="Times New Roman"/>
                <w:color w:val="000000" w:themeColor="text1"/>
                <w:szCs w:val="24"/>
                <w:highlight w:val="yellow"/>
                <w:lang w:val="en-US"/>
              </w:rPr>
              <w:t>T</w:t>
            </w:r>
          </w:p>
        </w:tc>
        <w:tc>
          <w:tcPr>
            <w:tcW w:w="2552" w:type="dxa"/>
          </w:tcPr>
          <w:p w14:paraId="715A0D92" w14:textId="6FDCBB3A" w:rsidR="00B96C63" w:rsidRPr="00E559EF" w:rsidRDefault="00B96C63" w:rsidP="006E3AA9">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Версия структуры формуляра</w:t>
            </w:r>
          </w:p>
        </w:tc>
        <w:tc>
          <w:tcPr>
            <w:tcW w:w="1977" w:type="dxa"/>
          </w:tcPr>
          <w:p w14:paraId="26C789C2" w14:textId="14B3C842" w:rsidR="00B96C63" w:rsidRPr="00E559EF" w:rsidRDefault="00B96C63" w:rsidP="006E3AA9">
            <w:pPr>
              <w:pStyle w:val="12-4"/>
              <w:keepLines/>
              <w:ind w:left="0" w:right="0"/>
              <w:rPr>
                <w:rFonts w:cs="Times New Roman"/>
                <w:color w:val="000000" w:themeColor="text1"/>
                <w:szCs w:val="24"/>
                <w:highlight w:val="yellow"/>
                <w:lang w:eastAsia="en-US"/>
              </w:rPr>
            </w:pPr>
            <w:r w:rsidRPr="00E559EF">
              <w:rPr>
                <w:rFonts w:cs="Times New Roman"/>
                <w:color w:val="000000" w:themeColor="text1"/>
                <w:szCs w:val="24"/>
                <w:highlight w:val="yellow"/>
                <w:lang w:eastAsia="en-US"/>
              </w:rPr>
              <w:t>Указывается значение версии</w:t>
            </w:r>
          </w:p>
        </w:tc>
      </w:tr>
      <w:tr w:rsidR="00DA3D02" w:rsidRPr="00E559EF" w14:paraId="721BB4FB" w14:textId="77777777" w:rsidTr="00B96C63">
        <w:trPr>
          <w:cnfStyle w:val="000000010000" w:firstRow="0" w:lastRow="0" w:firstColumn="0" w:lastColumn="0" w:oddVBand="0" w:evenVBand="0" w:oddHBand="0" w:evenHBand="1" w:firstRowFirstColumn="0" w:firstRowLastColumn="0" w:lastRowFirstColumn="0" w:lastRowLastColumn="0"/>
          <w:jc w:val="center"/>
        </w:trPr>
        <w:tc>
          <w:tcPr>
            <w:tcW w:w="1271" w:type="dxa"/>
            <w:vMerge/>
          </w:tcPr>
          <w:p w14:paraId="5E27EBD2" w14:textId="77777777" w:rsidR="00B96C63" w:rsidRPr="00E559EF" w:rsidRDefault="00B96C63" w:rsidP="006E3AA9">
            <w:pPr>
              <w:pStyle w:val="12-4"/>
              <w:keepLines/>
              <w:ind w:left="0" w:right="0"/>
              <w:rPr>
                <w:rFonts w:cs="Times New Roman"/>
                <w:color w:val="000000" w:themeColor="text1"/>
                <w:szCs w:val="24"/>
                <w:highlight w:val="yellow"/>
              </w:rPr>
            </w:pPr>
          </w:p>
        </w:tc>
        <w:tc>
          <w:tcPr>
            <w:tcW w:w="1559" w:type="dxa"/>
          </w:tcPr>
          <w:p w14:paraId="3C8EB998" w14:textId="36147C6E" w:rsidR="00B96C63" w:rsidRPr="00E559EF" w:rsidRDefault="00B96C63" w:rsidP="006E3AA9">
            <w:pPr>
              <w:pStyle w:val="12-4"/>
              <w:keepLines/>
              <w:ind w:left="0" w:right="0"/>
              <w:rPr>
                <w:rFonts w:cs="Times New Roman"/>
                <w:color w:val="000000" w:themeColor="text1"/>
                <w:szCs w:val="24"/>
                <w:highlight w:val="yellow"/>
                <w:lang w:val="en-US"/>
              </w:rPr>
            </w:pPr>
            <w:proofErr w:type="spellStart"/>
            <w:r w:rsidRPr="00E559EF">
              <w:rPr>
                <w:rFonts w:cs="Times New Roman"/>
                <w:color w:val="000000" w:themeColor="text1"/>
                <w:szCs w:val="24"/>
                <w:highlight w:val="yellow"/>
                <w:lang w:val="en-US"/>
              </w:rPr>
              <w:t>rskpVos</w:t>
            </w:r>
            <w:proofErr w:type="spellEnd"/>
          </w:p>
        </w:tc>
        <w:tc>
          <w:tcPr>
            <w:tcW w:w="993" w:type="dxa"/>
          </w:tcPr>
          <w:p w14:paraId="4A72E20C" w14:textId="77777777" w:rsidR="00B96C63" w:rsidRPr="00E559EF" w:rsidRDefault="00B96C63" w:rsidP="006E3AA9">
            <w:pPr>
              <w:pStyle w:val="12-4"/>
              <w:keepLines/>
              <w:ind w:left="0" w:right="0"/>
              <w:rPr>
                <w:rFonts w:cs="Times New Roman"/>
                <w:color w:val="000000" w:themeColor="text1"/>
                <w:szCs w:val="24"/>
                <w:highlight w:val="yellow"/>
                <w:lang w:eastAsia="en-US"/>
              </w:rPr>
            </w:pPr>
            <w:r w:rsidRPr="00E559EF">
              <w:rPr>
                <w:rFonts w:cs="Times New Roman"/>
                <w:color w:val="000000" w:themeColor="text1"/>
                <w:szCs w:val="24"/>
                <w:highlight w:val="yellow"/>
                <w:lang w:eastAsia="en-US"/>
              </w:rPr>
              <w:t>О</w:t>
            </w:r>
          </w:p>
        </w:tc>
        <w:tc>
          <w:tcPr>
            <w:tcW w:w="1275" w:type="dxa"/>
          </w:tcPr>
          <w:p w14:paraId="3456BA6E" w14:textId="7C87F2D4" w:rsidR="00B96C63" w:rsidRPr="00E559EF" w:rsidRDefault="00B96C63" w:rsidP="006E3AA9">
            <w:pPr>
              <w:pStyle w:val="12-4"/>
              <w:keepLines/>
              <w:ind w:left="0" w:right="0"/>
              <w:rPr>
                <w:rFonts w:cs="Times New Roman"/>
                <w:color w:val="000000" w:themeColor="text1"/>
                <w:szCs w:val="24"/>
                <w:highlight w:val="yellow"/>
                <w:lang w:val="en-US" w:eastAsia="en-US"/>
              </w:rPr>
            </w:pPr>
            <w:proofErr w:type="spellStart"/>
            <w:r w:rsidRPr="00E559EF">
              <w:rPr>
                <w:rFonts w:cs="Times New Roman"/>
                <w:color w:val="000000" w:themeColor="text1"/>
                <w:szCs w:val="24"/>
                <w:highlight w:val="yellow"/>
                <w:lang w:val="en-US"/>
              </w:rPr>
              <w:t>RskpVos</w:t>
            </w:r>
            <w:proofErr w:type="spellEnd"/>
          </w:p>
        </w:tc>
        <w:tc>
          <w:tcPr>
            <w:tcW w:w="2552" w:type="dxa"/>
          </w:tcPr>
          <w:p w14:paraId="7E3AE027" w14:textId="51518BD3" w:rsidR="00B96C63" w:rsidRPr="00E559EF" w:rsidRDefault="00B96C63" w:rsidP="006E3AA9">
            <w:pPr>
              <w:pStyle w:val="12-4"/>
              <w:keepLines/>
              <w:ind w:left="0" w:right="0"/>
              <w:rPr>
                <w:rFonts w:cs="Times New Roman"/>
                <w:color w:val="000000" w:themeColor="text1"/>
                <w:szCs w:val="24"/>
                <w:highlight w:val="yellow"/>
                <w:lang w:eastAsia="en-US"/>
              </w:rPr>
            </w:pPr>
            <w:r w:rsidRPr="00E559EF">
              <w:rPr>
                <w:rFonts w:cs="Times New Roman"/>
                <w:color w:val="000000" w:themeColor="text1"/>
                <w:szCs w:val="24"/>
                <w:highlight w:val="yellow"/>
              </w:rPr>
              <w:t>РСКП (возврат)</w:t>
            </w:r>
          </w:p>
        </w:tc>
        <w:tc>
          <w:tcPr>
            <w:tcW w:w="1977" w:type="dxa"/>
          </w:tcPr>
          <w:p w14:paraId="33B64256" w14:textId="02C63D36" w:rsidR="00B96C63" w:rsidRPr="00E559EF" w:rsidRDefault="00B96C63" w:rsidP="006E3AA9">
            <w:pPr>
              <w:pStyle w:val="12-4"/>
              <w:keepLines/>
              <w:ind w:left="0" w:right="0"/>
              <w:rPr>
                <w:rFonts w:cs="Times New Roman"/>
                <w:color w:val="000000" w:themeColor="text1"/>
                <w:szCs w:val="24"/>
                <w:highlight w:val="yellow"/>
                <w:lang w:eastAsia="en-US"/>
              </w:rPr>
            </w:pPr>
            <w:r w:rsidRPr="00E559EF">
              <w:rPr>
                <w:rFonts w:cs="Times New Roman"/>
                <w:color w:val="000000" w:themeColor="text1"/>
                <w:szCs w:val="24"/>
                <w:highlight w:val="yellow"/>
                <w:lang w:eastAsia="en-US"/>
              </w:rPr>
              <w:t>–</w:t>
            </w:r>
          </w:p>
        </w:tc>
      </w:tr>
      <w:tr w:rsidR="00DA3D02" w:rsidRPr="00E559EF" w14:paraId="55B93893" w14:textId="77777777" w:rsidTr="00B96C63">
        <w:trPr>
          <w:cnfStyle w:val="000000100000" w:firstRow="0" w:lastRow="0" w:firstColumn="0" w:lastColumn="0" w:oddVBand="0" w:evenVBand="0" w:oddHBand="1" w:evenHBand="0" w:firstRowFirstColumn="0" w:firstRowLastColumn="0" w:lastRowFirstColumn="0" w:lastRowLastColumn="0"/>
          <w:trHeight w:val="220"/>
          <w:jc w:val="center"/>
        </w:trPr>
        <w:tc>
          <w:tcPr>
            <w:tcW w:w="9627" w:type="dxa"/>
            <w:gridSpan w:val="6"/>
          </w:tcPr>
          <w:p w14:paraId="2BFAF5EC" w14:textId="1F8EF65E" w:rsidR="000967BB" w:rsidRPr="00E559EF" w:rsidRDefault="000967BB" w:rsidP="00B96C63">
            <w:pPr>
              <w:pStyle w:val="12-4"/>
              <w:keepLines/>
              <w:ind w:left="0" w:right="0"/>
              <w:jc w:val="center"/>
              <w:rPr>
                <w:rFonts w:cs="Times New Roman"/>
                <w:b/>
                <w:bCs/>
                <w:color w:val="000000" w:themeColor="text1"/>
                <w:szCs w:val="24"/>
                <w:highlight w:val="yellow"/>
                <w:lang w:eastAsia="en-US"/>
              </w:rPr>
            </w:pPr>
            <w:r w:rsidRPr="00E559EF">
              <w:rPr>
                <w:rFonts w:cs="Times New Roman"/>
                <w:b/>
                <w:bCs/>
                <w:color w:val="000000" w:themeColor="text1"/>
                <w:szCs w:val="24"/>
                <w:highlight w:val="yellow"/>
              </w:rPr>
              <w:t>РСКП (возврат)</w:t>
            </w:r>
          </w:p>
        </w:tc>
      </w:tr>
      <w:tr w:rsidR="00DA3D02" w:rsidRPr="00E559EF" w14:paraId="176BF6A7" w14:textId="77777777" w:rsidTr="00B96C63">
        <w:trPr>
          <w:cnfStyle w:val="000000010000" w:firstRow="0" w:lastRow="0" w:firstColumn="0" w:lastColumn="0" w:oddVBand="0" w:evenVBand="0" w:oddHBand="0" w:evenHBand="1" w:firstRowFirstColumn="0" w:firstRowLastColumn="0" w:lastRowFirstColumn="0" w:lastRowLastColumn="0"/>
          <w:trHeight w:val="202"/>
          <w:jc w:val="center"/>
        </w:trPr>
        <w:tc>
          <w:tcPr>
            <w:tcW w:w="1271" w:type="dxa"/>
            <w:vMerge w:val="restart"/>
          </w:tcPr>
          <w:p w14:paraId="175E60E0" w14:textId="6FEFBF31" w:rsidR="00B96C63" w:rsidRPr="00E559EF" w:rsidRDefault="00B96C63" w:rsidP="006E3AA9">
            <w:pPr>
              <w:pStyle w:val="12-4"/>
              <w:keepLines/>
              <w:ind w:left="0" w:right="0"/>
              <w:rPr>
                <w:rFonts w:cs="Times New Roman"/>
                <w:color w:val="000000" w:themeColor="text1"/>
                <w:szCs w:val="24"/>
                <w:highlight w:val="yellow"/>
              </w:rPr>
            </w:pPr>
            <w:proofErr w:type="spellStart"/>
            <w:r w:rsidRPr="00E559EF">
              <w:rPr>
                <w:rFonts w:cs="Times New Roman"/>
                <w:b/>
                <w:bCs/>
                <w:color w:val="000000" w:themeColor="text1"/>
                <w:szCs w:val="24"/>
                <w:highlight w:val="yellow"/>
              </w:rPr>
              <w:t>Rskp</w:t>
            </w:r>
            <w:proofErr w:type="spellEnd"/>
            <w:r w:rsidRPr="00E559EF">
              <w:rPr>
                <w:rFonts w:cs="Times New Roman"/>
                <w:b/>
                <w:bCs/>
                <w:color w:val="000000" w:themeColor="text1"/>
                <w:szCs w:val="24"/>
                <w:highlight w:val="yellow"/>
                <w:lang w:val="en-US"/>
              </w:rPr>
              <w:t>Vos</w:t>
            </w:r>
          </w:p>
        </w:tc>
        <w:tc>
          <w:tcPr>
            <w:tcW w:w="1559" w:type="dxa"/>
          </w:tcPr>
          <w:p w14:paraId="1AB73C75" w14:textId="77777777" w:rsidR="00B96C63" w:rsidRPr="00E559EF" w:rsidRDefault="00B96C63" w:rsidP="006E3AA9">
            <w:pPr>
              <w:pStyle w:val="12-4"/>
              <w:keepLines/>
              <w:ind w:left="0" w:right="0"/>
              <w:rPr>
                <w:rFonts w:cs="Times New Roman"/>
                <w:color w:val="000000" w:themeColor="text1"/>
                <w:szCs w:val="24"/>
                <w:highlight w:val="yellow"/>
              </w:rPr>
            </w:pPr>
            <w:proofErr w:type="spellStart"/>
            <w:r w:rsidRPr="00E559EF">
              <w:rPr>
                <w:rFonts w:cs="Times New Roman"/>
                <w:color w:val="000000" w:themeColor="text1"/>
                <w:szCs w:val="24"/>
                <w:highlight w:val="yellow"/>
              </w:rPr>
              <w:t>rskpNm</w:t>
            </w:r>
            <w:proofErr w:type="spellEnd"/>
          </w:p>
        </w:tc>
        <w:tc>
          <w:tcPr>
            <w:tcW w:w="993" w:type="dxa"/>
          </w:tcPr>
          <w:p w14:paraId="02970822" w14:textId="77777777" w:rsidR="00B96C63" w:rsidRPr="00E559EF" w:rsidRDefault="00B96C63" w:rsidP="006E3AA9">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О</w:t>
            </w:r>
          </w:p>
        </w:tc>
        <w:tc>
          <w:tcPr>
            <w:tcW w:w="1275" w:type="dxa"/>
          </w:tcPr>
          <w:p w14:paraId="771FB998" w14:textId="77777777" w:rsidR="00B96C63" w:rsidRPr="00E559EF" w:rsidRDefault="00B96C63" w:rsidP="006E3AA9">
            <w:pPr>
              <w:pStyle w:val="12-4"/>
              <w:keepLines/>
              <w:ind w:left="0" w:right="0"/>
              <w:rPr>
                <w:rFonts w:cs="Times New Roman"/>
                <w:color w:val="000000" w:themeColor="text1"/>
                <w:szCs w:val="24"/>
                <w:highlight w:val="yellow"/>
              </w:rPr>
            </w:pPr>
            <w:proofErr w:type="gramStart"/>
            <w:r w:rsidRPr="00E559EF">
              <w:rPr>
                <w:rFonts w:cs="Times New Roman"/>
                <w:color w:val="000000" w:themeColor="text1"/>
                <w:szCs w:val="24"/>
                <w:highlight w:val="yellow"/>
              </w:rPr>
              <w:t>T(</w:t>
            </w:r>
            <w:proofErr w:type="gramEnd"/>
            <w:r w:rsidRPr="00E559EF">
              <w:rPr>
                <w:rFonts w:cs="Times New Roman"/>
                <w:color w:val="000000" w:themeColor="text1"/>
                <w:szCs w:val="24"/>
                <w:highlight w:val="yellow"/>
              </w:rPr>
              <w:t>1-15)</w:t>
            </w:r>
          </w:p>
        </w:tc>
        <w:tc>
          <w:tcPr>
            <w:tcW w:w="2552" w:type="dxa"/>
          </w:tcPr>
          <w:p w14:paraId="171FF3BC" w14:textId="77777777" w:rsidR="00B96C63" w:rsidRPr="00E559EF" w:rsidRDefault="00B96C63" w:rsidP="006E3AA9">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Номер распоряжения</w:t>
            </w:r>
          </w:p>
        </w:tc>
        <w:tc>
          <w:tcPr>
            <w:tcW w:w="1977" w:type="dxa"/>
          </w:tcPr>
          <w:p w14:paraId="3FD632E9" w14:textId="43AE84E9" w:rsidR="00B96C63" w:rsidRPr="00E559EF" w:rsidRDefault="00B96C63" w:rsidP="006E3AA9">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240FA233" w14:textId="77777777" w:rsidTr="00B96C63">
        <w:trPr>
          <w:cnfStyle w:val="000000100000" w:firstRow="0" w:lastRow="0" w:firstColumn="0" w:lastColumn="0" w:oddVBand="0" w:evenVBand="0" w:oddHBand="1" w:evenHBand="0" w:firstRowFirstColumn="0" w:firstRowLastColumn="0" w:lastRowFirstColumn="0" w:lastRowLastColumn="0"/>
          <w:trHeight w:val="953"/>
          <w:jc w:val="center"/>
        </w:trPr>
        <w:tc>
          <w:tcPr>
            <w:tcW w:w="1271" w:type="dxa"/>
            <w:vMerge/>
          </w:tcPr>
          <w:p w14:paraId="23E22EA0" w14:textId="77777777" w:rsidR="00B96C63" w:rsidRPr="00E559EF" w:rsidRDefault="00B96C63" w:rsidP="006E3AA9">
            <w:pPr>
              <w:pStyle w:val="12-4"/>
              <w:keepLines/>
              <w:ind w:left="0" w:right="0"/>
              <w:rPr>
                <w:rFonts w:cs="Times New Roman"/>
                <w:color w:val="000000" w:themeColor="text1"/>
                <w:szCs w:val="24"/>
                <w:highlight w:val="yellow"/>
              </w:rPr>
            </w:pPr>
          </w:p>
        </w:tc>
        <w:tc>
          <w:tcPr>
            <w:tcW w:w="1559" w:type="dxa"/>
          </w:tcPr>
          <w:p w14:paraId="37236E51" w14:textId="77777777" w:rsidR="00B96C63" w:rsidRPr="00E559EF" w:rsidRDefault="00B96C63" w:rsidP="006E3AA9">
            <w:pPr>
              <w:pStyle w:val="12-4"/>
              <w:keepLines/>
              <w:ind w:left="0" w:right="0"/>
              <w:rPr>
                <w:rFonts w:cs="Times New Roman"/>
                <w:color w:val="000000" w:themeColor="text1"/>
                <w:szCs w:val="24"/>
                <w:highlight w:val="yellow"/>
              </w:rPr>
            </w:pPr>
            <w:proofErr w:type="spellStart"/>
            <w:r w:rsidRPr="00E559EF">
              <w:rPr>
                <w:rFonts w:cs="Times New Roman"/>
                <w:color w:val="000000" w:themeColor="text1"/>
                <w:szCs w:val="24"/>
                <w:highlight w:val="yellow"/>
              </w:rPr>
              <w:t>rskpDate</w:t>
            </w:r>
            <w:proofErr w:type="spellEnd"/>
          </w:p>
        </w:tc>
        <w:tc>
          <w:tcPr>
            <w:tcW w:w="993" w:type="dxa"/>
          </w:tcPr>
          <w:p w14:paraId="654BEA1F" w14:textId="77777777" w:rsidR="00B96C63" w:rsidRPr="00E559EF" w:rsidRDefault="00B96C63" w:rsidP="006E3AA9">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О</w:t>
            </w:r>
          </w:p>
        </w:tc>
        <w:tc>
          <w:tcPr>
            <w:tcW w:w="1275" w:type="dxa"/>
          </w:tcPr>
          <w:p w14:paraId="2C619927" w14:textId="77777777" w:rsidR="00B96C63" w:rsidRPr="00E559EF" w:rsidRDefault="00B96C63" w:rsidP="006E3AA9">
            <w:pPr>
              <w:pStyle w:val="12-4"/>
              <w:keepLines/>
              <w:ind w:left="0" w:right="0"/>
              <w:rPr>
                <w:rFonts w:cs="Times New Roman"/>
                <w:color w:val="000000" w:themeColor="text1"/>
                <w:szCs w:val="24"/>
                <w:highlight w:val="yellow"/>
              </w:rPr>
            </w:pPr>
            <w:proofErr w:type="spellStart"/>
            <w:r w:rsidRPr="00E559EF">
              <w:rPr>
                <w:rFonts w:cs="Times New Roman"/>
                <w:color w:val="000000" w:themeColor="text1"/>
                <w:szCs w:val="24"/>
                <w:highlight w:val="yellow"/>
              </w:rPr>
              <w:t>date</w:t>
            </w:r>
            <w:proofErr w:type="spellEnd"/>
          </w:p>
        </w:tc>
        <w:tc>
          <w:tcPr>
            <w:tcW w:w="2552" w:type="dxa"/>
          </w:tcPr>
          <w:p w14:paraId="373D4A9B" w14:textId="77777777" w:rsidR="00B96C63" w:rsidRPr="00E559EF" w:rsidRDefault="00B96C63" w:rsidP="006E3AA9">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Дата составления распоряжения</w:t>
            </w:r>
          </w:p>
        </w:tc>
        <w:tc>
          <w:tcPr>
            <w:tcW w:w="1977" w:type="dxa"/>
          </w:tcPr>
          <w:p w14:paraId="4563E331" w14:textId="192DA647" w:rsidR="00B96C63" w:rsidRPr="00E559EF" w:rsidRDefault="00B96C63" w:rsidP="006E3AA9">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446D3E57" w14:textId="77777777" w:rsidTr="00B96C63">
        <w:trPr>
          <w:cnfStyle w:val="000000010000" w:firstRow="0" w:lastRow="0" w:firstColumn="0" w:lastColumn="0" w:oddVBand="0" w:evenVBand="0" w:oddHBand="0" w:evenHBand="1" w:firstRowFirstColumn="0" w:firstRowLastColumn="0" w:lastRowFirstColumn="0" w:lastRowLastColumn="0"/>
          <w:trHeight w:val="575"/>
          <w:jc w:val="center"/>
        </w:trPr>
        <w:tc>
          <w:tcPr>
            <w:tcW w:w="1271" w:type="dxa"/>
            <w:vMerge/>
          </w:tcPr>
          <w:p w14:paraId="667BBC48" w14:textId="77777777" w:rsidR="00B96C63" w:rsidRPr="00E559EF" w:rsidRDefault="00B96C63" w:rsidP="006E3AA9">
            <w:pPr>
              <w:pStyle w:val="12-4"/>
              <w:keepLines/>
              <w:ind w:left="0" w:right="0"/>
              <w:rPr>
                <w:rFonts w:cs="Times New Roman"/>
                <w:color w:val="000000" w:themeColor="text1"/>
                <w:szCs w:val="24"/>
                <w:highlight w:val="yellow"/>
              </w:rPr>
            </w:pPr>
          </w:p>
        </w:tc>
        <w:tc>
          <w:tcPr>
            <w:tcW w:w="1559" w:type="dxa"/>
          </w:tcPr>
          <w:p w14:paraId="33F30C9E" w14:textId="41B83CBC" w:rsidR="00B96C63" w:rsidRPr="00E559EF" w:rsidRDefault="00B96C63" w:rsidP="006E3AA9">
            <w:pPr>
              <w:pStyle w:val="12-4"/>
              <w:keepLines/>
              <w:ind w:left="0" w:right="0"/>
              <w:rPr>
                <w:rFonts w:cs="Times New Roman"/>
                <w:color w:val="000000" w:themeColor="text1"/>
                <w:szCs w:val="24"/>
                <w:highlight w:val="yellow"/>
              </w:rPr>
            </w:pPr>
            <w:proofErr w:type="spellStart"/>
            <w:r w:rsidRPr="00E559EF">
              <w:rPr>
                <w:rFonts w:cs="Times New Roman"/>
                <w:color w:val="000000" w:themeColor="text1"/>
                <w:szCs w:val="24"/>
                <w:highlight w:val="yellow"/>
              </w:rPr>
              <w:t>max</w:t>
            </w:r>
            <w:proofErr w:type="spellEnd"/>
            <w:r w:rsidRPr="00E559EF">
              <w:rPr>
                <w:rFonts w:cs="Times New Roman"/>
                <w:color w:val="000000" w:themeColor="text1"/>
                <w:szCs w:val="24"/>
                <w:highlight w:val="yellow"/>
                <w:lang w:val="en-US"/>
              </w:rPr>
              <w:t>E</w:t>
            </w:r>
            <w:r w:rsidRPr="00E559EF">
              <w:rPr>
                <w:rFonts w:cs="Times New Roman"/>
                <w:color w:val="000000" w:themeColor="text1"/>
                <w:szCs w:val="24"/>
                <w:highlight w:val="yellow"/>
              </w:rPr>
              <w:t>x</w:t>
            </w:r>
            <w:r w:rsidRPr="00E559EF">
              <w:rPr>
                <w:rFonts w:cs="Times New Roman"/>
                <w:color w:val="000000" w:themeColor="text1"/>
                <w:szCs w:val="24"/>
                <w:highlight w:val="yellow"/>
                <w:lang w:val="en-US"/>
              </w:rPr>
              <w:t>e</w:t>
            </w:r>
            <w:proofErr w:type="spellStart"/>
            <w:r w:rsidRPr="00E559EF">
              <w:rPr>
                <w:rFonts w:cs="Times New Roman"/>
                <w:color w:val="000000" w:themeColor="text1"/>
                <w:szCs w:val="24"/>
                <w:highlight w:val="yellow"/>
              </w:rPr>
              <w:t>cutionDate</w:t>
            </w:r>
            <w:proofErr w:type="spellEnd"/>
          </w:p>
        </w:tc>
        <w:tc>
          <w:tcPr>
            <w:tcW w:w="993" w:type="dxa"/>
          </w:tcPr>
          <w:p w14:paraId="0E37E9E9" w14:textId="53FEDE6C" w:rsidR="00B96C63" w:rsidRPr="00E559EF" w:rsidRDefault="00B96C63" w:rsidP="006E3AA9">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Н</w:t>
            </w:r>
          </w:p>
        </w:tc>
        <w:tc>
          <w:tcPr>
            <w:tcW w:w="1275" w:type="dxa"/>
          </w:tcPr>
          <w:p w14:paraId="12154153" w14:textId="73A7C52D" w:rsidR="00B96C63" w:rsidRPr="00E559EF" w:rsidRDefault="00B96C63" w:rsidP="006E3AA9">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lang w:val="en-US"/>
              </w:rPr>
              <w:t>d</w:t>
            </w:r>
            <w:proofErr w:type="spellStart"/>
            <w:r w:rsidRPr="00E559EF">
              <w:rPr>
                <w:rFonts w:cs="Times New Roman"/>
                <w:color w:val="000000" w:themeColor="text1"/>
                <w:szCs w:val="24"/>
                <w:highlight w:val="yellow"/>
              </w:rPr>
              <w:t>ate</w:t>
            </w:r>
            <w:proofErr w:type="spellEnd"/>
          </w:p>
        </w:tc>
        <w:tc>
          <w:tcPr>
            <w:tcW w:w="2552" w:type="dxa"/>
          </w:tcPr>
          <w:p w14:paraId="5477D109" w14:textId="0644376D" w:rsidR="00B96C63" w:rsidRPr="00E559EF" w:rsidRDefault="00B96C63" w:rsidP="006E3AA9">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Предельная дата представления распоряжения</w:t>
            </w:r>
          </w:p>
        </w:tc>
        <w:tc>
          <w:tcPr>
            <w:tcW w:w="1977" w:type="dxa"/>
          </w:tcPr>
          <w:p w14:paraId="139B35D7" w14:textId="0750BE26" w:rsidR="00B96C63" w:rsidRPr="00E559EF" w:rsidRDefault="00B96C63" w:rsidP="006E3AA9">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02FF877A" w14:textId="77777777" w:rsidTr="00B96C63">
        <w:trPr>
          <w:cnfStyle w:val="000000100000" w:firstRow="0" w:lastRow="0" w:firstColumn="0" w:lastColumn="0" w:oddVBand="0" w:evenVBand="0" w:oddHBand="1" w:evenHBand="0" w:firstRowFirstColumn="0" w:firstRowLastColumn="0" w:lastRowFirstColumn="0" w:lastRowLastColumn="0"/>
          <w:trHeight w:val="575"/>
          <w:jc w:val="center"/>
        </w:trPr>
        <w:tc>
          <w:tcPr>
            <w:tcW w:w="1271" w:type="dxa"/>
            <w:vMerge/>
          </w:tcPr>
          <w:p w14:paraId="06CE3860" w14:textId="77777777" w:rsidR="00B96C63" w:rsidRPr="00E559EF" w:rsidRDefault="00B96C63" w:rsidP="006E3AA9">
            <w:pPr>
              <w:pStyle w:val="12-4"/>
              <w:keepLines/>
              <w:ind w:left="0" w:right="0"/>
              <w:rPr>
                <w:rFonts w:cs="Times New Roman"/>
                <w:color w:val="000000" w:themeColor="text1"/>
                <w:szCs w:val="24"/>
                <w:highlight w:val="yellow"/>
              </w:rPr>
            </w:pPr>
          </w:p>
        </w:tc>
        <w:tc>
          <w:tcPr>
            <w:tcW w:w="1559" w:type="dxa"/>
          </w:tcPr>
          <w:p w14:paraId="3055770B" w14:textId="77777777" w:rsidR="00B96C63" w:rsidRPr="00E559EF" w:rsidRDefault="00B96C63" w:rsidP="006E3AA9">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t</w:t>
            </w:r>
            <w:r w:rsidRPr="00E559EF">
              <w:rPr>
                <w:rFonts w:cs="Times New Roman"/>
                <w:color w:val="000000" w:themeColor="text1"/>
                <w:szCs w:val="24"/>
                <w:highlight w:val="yellow"/>
                <w:lang w:val="en-US"/>
              </w:rPr>
              <w:t>o</w:t>
            </w:r>
            <w:proofErr w:type="spellStart"/>
            <w:r w:rsidRPr="00E559EF">
              <w:rPr>
                <w:rFonts w:cs="Times New Roman"/>
                <w:color w:val="000000" w:themeColor="text1"/>
                <w:szCs w:val="24"/>
                <w:highlight w:val="yellow"/>
              </w:rPr>
              <w:t>fkInform</w:t>
            </w:r>
            <w:proofErr w:type="spellEnd"/>
          </w:p>
        </w:tc>
        <w:tc>
          <w:tcPr>
            <w:tcW w:w="993" w:type="dxa"/>
          </w:tcPr>
          <w:p w14:paraId="59C4B55D" w14:textId="77777777" w:rsidR="00B96C63" w:rsidRPr="00E559EF" w:rsidRDefault="00B96C63" w:rsidP="006E3AA9">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О</w:t>
            </w:r>
          </w:p>
        </w:tc>
        <w:tc>
          <w:tcPr>
            <w:tcW w:w="1275" w:type="dxa"/>
          </w:tcPr>
          <w:p w14:paraId="6A6E9EDA" w14:textId="77777777" w:rsidR="00B96C63" w:rsidRPr="00E559EF" w:rsidRDefault="00B96C63" w:rsidP="006E3AA9">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t</w:t>
            </w:r>
            <w:r w:rsidRPr="00E559EF">
              <w:rPr>
                <w:rFonts w:cs="Times New Roman"/>
                <w:color w:val="000000" w:themeColor="text1"/>
                <w:szCs w:val="24"/>
                <w:highlight w:val="yellow"/>
                <w:lang w:val="en-US"/>
              </w:rPr>
              <w:t>o</w:t>
            </w:r>
            <w:proofErr w:type="spellStart"/>
            <w:r w:rsidRPr="00E559EF">
              <w:rPr>
                <w:rFonts w:cs="Times New Roman"/>
                <w:color w:val="000000" w:themeColor="text1"/>
                <w:szCs w:val="24"/>
                <w:highlight w:val="yellow"/>
              </w:rPr>
              <w:t>fkInf</w:t>
            </w:r>
            <w:proofErr w:type="spellEnd"/>
          </w:p>
        </w:tc>
        <w:tc>
          <w:tcPr>
            <w:tcW w:w="2552" w:type="dxa"/>
          </w:tcPr>
          <w:p w14:paraId="30D10AE1" w14:textId="77777777" w:rsidR="00B96C63" w:rsidRPr="00E559EF" w:rsidRDefault="00B96C63" w:rsidP="006E3AA9">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Место представления распоряжения</w:t>
            </w:r>
          </w:p>
        </w:tc>
        <w:tc>
          <w:tcPr>
            <w:tcW w:w="1977" w:type="dxa"/>
          </w:tcPr>
          <w:p w14:paraId="5E9B32FA" w14:textId="3F9B6ECD" w:rsidR="00B96C63" w:rsidRPr="00E559EF" w:rsidRDefault="00B96C63" w:rsidP="006E3AA9">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282DF888" w14:textId="77777777" w:rsidTr="00B96C63">
        <w:trPr>
          <w:cnfStyle w:val="000000010000" w:firstRow="0" w:lastRow="0" w:firstColumn="0" w:lastColumn="0" w:oddVBand="0" w:evenVBand="0" w:oddHBand="0" w:evenHBand="1" w:firstRowFirstColumn="0" w:firstRowLastColumn="0" w:lastRowFirstColumn="0" w:lastRowLastColumn="0"/>
          <w:jc w:val="center"/>
        </w:trPr>
        <w:tc>
          <w:tcPr>
            <w:tcW w:w="1271" w:type="dxa"/>
            <w:vMerge/>
          </w:tcPr>
          <w:p w14:paraId="43E0B0D8" w14:textId="77777777" w:rsidR="00B96C63" w:rsidRPr="00E559EF" w:rsidRDefault="00B96C63" w:rsidP="006E3AA9">
            <w:pPr>
              <w:pStyle w:val="12-4"/>
              <w:keepLines/>
              <w:ind w:left="0" w:right="0"/>
              <w:rPr>
                <w:rFonts w:cs="Times New Roman"/>
                <w:color w:val="000000" w:themeColor="text1"/>
                <w:szCs w:val="24"/>
                <w:highlight w:val="yellow"/>
              </w:rPr>
            </w:pPr>
          </w:p>
        </w:tc>
        <w:tc>
          <w:tcPr>
            <w:tcW w:w="1559" w:type="dxa"/>
          </w:tcPr>
          <w:p w14:paraId="1DED2CCE" w14:textId="77777777" w:rsidR="00B96C63" w:rsidRPr="00E559EF" w:rsidRDefault="00B96C63" w:rsidP="006E3AA9">
            <w:pPr>
              <w:pStyle w:val="12-4"/>
              <w:keepLines/>
              <w:ind w:left="0" w:right="0"/>
              <w:rPr>
                <w:rFonts w:cs="Times New Roman"/>
                <w:color w:val="000000" w:themeColor="text1"/>
                <w:szCs w:val="24"/>
                <w:highlight w:val="yellow"/>
              </w:rPr>
            </w:pPr>
            <w:proofErr w:type="spellStart"/>
            <w:r w:rsidRPr="00E559EF">
              <w:rPr>
                <w:rFonts w:cs="Times New Roman"/>
                <w:color w:val="000000" w:themeColor="text1"/>
                <w:szCs w:val="24"/>
                <w:highlight w:val="yellow"/>
              </w:rPr>
              <w:t>paymentInform</w:t>
            </w:r>
            <w:proofErr w:type="spellEnd"/>
          </w:p>
        </w:tc>
        <w:tc>
          <w:tcPr>
            <w:tcW w:w="993" w:type="dxa"/>
          </w:tcPr>
          <w:p w14:paraId="2EDCA89D" w14:textId="77777777" w:rsidR="00B96C63" w:rsidRPr="00E559EF" w:rsidRDefault="00B96C63" w:rsidP="006E3AA9">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О</w:t>
            </w:r>
          </w:p>
        </w:tc>
        <w:tc>
          <w:tcPr>
            <w:tcW w:w="1275" w:type="dxa"/>
          </w:tcPr>
          <w:p w14:paraId="623D5757" w14:textId="77777777" w:rsidR="00B96C63" w:rsidRPr="00E559EF" w:rsidRDefault="00B96C63" w:rsidP="006E3AA9">
            <w:pPr>
              <w:pStyle w:val="12-5"/>
              <w:keepNext/>
              <w:keepLines/>
              <w:ind w:left="0" w:right="0"/>
              <w:contextualSpacing/>
              <w:rPr>
                <w:color w:val="000000" w:themeColor="text1"/>
                <w:szCs w:val="24"/>
                <w:highlight w:val="yellow"/>
              </w:rPr>
            </w:pPr>
            <w:proofErr w:type="spellStart"/>
            <w:r w:rsidRPr="00E559EF">
              <w:rPr>
                <w:color w:val="000000" w:themeColor="text1"/>
                <w:szCs w:val="24"/>
                <w:highlight w:val="yellow"/>
              </w:rPr>
              <w:t>pmntInf</w:t>
            </w:r>
            <w:proofErr w:type="spellEnd"/>
          </w:p>
        </w:tc>
        <w:tc>
          <w:tcPr>
            <w:tcW w:w="2552" w:type="dxa"/>
          </w:tcPr>
          <w:p w14:paraId="664C894F" w14:textId="77777777" w:rsidR="00B96C63" w:rsidRPr="00E559EF" w:rsidRDefault="00B96C63" w:rsidP="006E3AA9">
            <w:pPr>
              <w:pStyle w:val="12-5"/>
              <w:keepNext/>
              <w:keepLines/>
              <w:ind w:left="0" w:right="0"/>
              <w:contextualSpacing/>
              <w:rPr>
                <w:color w:val="000000" w:themeColor="text1"/>
                <w:szCs w:val="24"/>
                <w:highlight w:val="yellow"/>
              </w:rPr>
            </w:pPr>
            <w:r w:rsidRPr="00E559EF">
              <w:rPr>
                <w:color w:val="000000" w:themeColor="text1"/>
                <w:szCs w:val="24"/>
                <w:highlight w:val="yellow"/>
              </w:rPr>
              <w:t>Информация о платеже</w:t>
            </w:r>
          </w:p>
        </w:tc>
        <w:tc>
          <w:tcPr>
            <w:tcW w:w="1977" w:type="dxa"/>
          </w:tcPr>
          <w:p w14:paraId="213C7A56" w14:textId="48F694C0" w:rsidR="00B96C63" w:rsidRPr="00E559EF" w:rsidRDefault="00B96C63" w:rsidP="006E3AA9">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233249E4" w14:textId="77777777" w:rsidTr="00B96C63">
        <w:trPr>
          <w:cnfStyle w:val="000000100000" w:firstRow="0" w:lastRow="0" w:firstColumn="0" w:lastColumn="0" w:oddVBand="0" w:evenVBand="0" w:oddHBand="1" w:evenHBand="0" w:firstRowFirstColumn="0" w:firstRowLastColumn="0" w:lastRowFirstColumn="0" w:lastRowLastColumn="0"/>
          <w:jc w:val="center"/>
        </w:trPr>
        <w:tc>
          <w:tcPr>
            <w:tcW w:w="1271" w:type="dxa"/>
            <w:vMerge/>
          </w:tcPr>
          <w:p w14:paraId="0BA8C1CF" w14:textId="77777777" w:rsidR="00B96C63" w:rsidRPr="00E559EF" w:rsidRDefault="00B96C63" w:rsidP="006E3AA9">
            <w:pPr>
              <w:pStyle w:val="12-4"/>
              <w:keepLines/>
              <w:ind w:left="0" w:right="0"/>
              <w:rPr>
                <w:rFonts w:cs="Times New Roman"/>
                <w:color w:val="000000" w:themeColor="text1"/>
                <w:szCs w:val="24"/>
                <w:highlight w:val="yellow"/>
              </w:rPr>
            </w:pPr>
          </w:p>
        </w:tc>
        <w:tc>
          <w:tcPr>
            <w:tcW w:w="1559" w:type="dxa"/>
          </w:tcPr>
          <w:p w14:paraId="641FCD35" w14:textId="0664BF5B" w:rsidR="00B96C63" w:rsidRPr="00E559EF" w:rsidRDefault="00B96C63" w:rsidP="006E3AA9">
            <w:pPr>
              <w:pStyle w:val="12-4"/>
              <w:keepLines/>
              <w:ind w:left="0" w:right="0"/>
              <w:rPr>
                <w:rFonts w:cs="Times New Roman"/>
                <w:color w:val="000000" w:themeColor="text1"/>
                <w:szCs w:val="24"/>
                <w:highlight w:val="yellow"/>
              </w:rPr>
            </w:pPr>
            <w:proofErr w:type="spellStart"/>
            <w:r w:rsidRPr="00E559EF">
              <w:rPr>
                <w:rFonts w:cs="Times New Roman"/>
                <w:color w:val="000000" w:themeColor="text1"/>
                <w:szCs w:val="24"/>
                <w:highlight w:val="yellow"/>
              </w:rPr>
              <w:t>bscDcmnts</w:t>
            </w:r>
            <w:proofErr w:type="spellEnd"/>
          </w:p>
        </w:tc>
        <w:tc>
          <w:tcPr>
            <w:tcW w:w="993" w:type="dxa"/>
          </w:tcPr>
          <w:p w14:paraId="33104E22" w14:textId="72226631" w:rsidR="00B96C63" w:rsidRPr="00E559EF" w:rsidRDefault="00B96C63" w:rsidP="006E3AA9">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НМ</w:t>
            </w:r>
          </w:p>
        </w:tc>
        <w:tc>
          <w:tcPr>
            <w:tcW w:w="1275" w:type="dxa"/>
          </w:tcPr>
          <w:p w14:paraId="13924D10" w14:textId="41716703" w:rsidR="00B96C63" w:rsidRPr="00E559EF" w:rsidRDefault="00B96C63" w:rsidP="006E3AA9">
            <w:pPr>
              <w:pStyle w:val="12-5"/>
              <w:keepNext/>
              <w:keepLines/>
              <w:ind w:left="0" w:right="0"/>
              <w:contextualSpacing/>
              <w:rPr>
                <w:color w:val="000000" w:themeColor="text1"/>
                <w:szCs w:val="24"/>
                <w:highlight w:val="yellow"/>
              </w:rPr>
            </w:pPr>
            <w:proofErr w:type="spellStart"/>
            <w:r w:rsidRPr="00E559EF">
              <w:rPr>
                <w:color w:val="000000" w:themeColor="text1"/>
                <w:szCs w:val="24"/>
                <w:highlight w:val="yellow"/>
              </w:rPr>
              <w:t>bscDcmnts</w:t>
            </w:r>
            <w:proofErr w:type="spellEnd"/>
          </w:p>
        </w:tc>
        <w:tc>
          <w:tcPr>
            <w:tcW w:w="2552" w:type="dxa"/>
          </w:tcPr>
          <w:p w14:paraId="6EA32910" w14:textId="64CECAEB" w:rsidR="00B96C63" w:rsidRPr="00E559EF" w:rsidRDefault="00B96C63" w:rsidP="006E3AA9">
            <w:pPr>
              <w:pStyle w:val="12-5"/>
              <w:keepNext/>
              <w:keepLines/>
              <w:ind w:left="0" w:right="0"/>
              <w:contextualSpacing/>
              <w:rPr>
                <w:color w:val="000000" w:themeColor="text1"/>
                <w:szCs w:val="24"/>
                <w:highlight w:val="yellow"/>
              </w:rPr>
            </w:pPr>
            <w:r w:rsidRPr="00E559EF">
              <w:rPr>
                <w:color w:val="000000" w:themeColor="text1"/>
                <w:szCs w:val="24"/>
                <w:highlight w:val="yellow"/>
              </w:rPr>
              <w:t>Информация о документах-основаниях</w:t>
            </w:r>
          </w:p>
        </w:tc>
        <w:tc>
          <w:tcPr>
            <w:tcW w:w="1977" w:type="dxa"/>
          </w:tcPr>
          <w:p w14:paraId="046B4B3E" w14:textId="1AE866D3" w:rsidR="00B96C63" w:rsidRPr="00E559EF" w:rsidRDefault="00B96C63" w:rsidP="006E3AA9">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2B81279E" w14:textId="77777777" w:rsidTr="00B96C63">
        <w:trPr>
          <w:cnfStyle w:val="000000010000" w:firstRow="0" w:lastRow="0" w:firstColumn="0" w:lastColumn="0" w:oddVBand="0" w:evenVBand="0" w:oddHBand="0" w:evenHBand="1" w:firstRowFirstColumn="0" w:firstRowLastColumn="0" w:lastRowFirstColumn="0" w:lastRowLastColumn="0"/>
          <w:jc w:val="center"/>
        </w:trPr>
        <w:tc>
          <w:tcPr>
            <w:tcW w:w="1271" w:type="dxa"/>
            <w:vMerge/>
          </w:tcPr>
          <w:p w14:paraId="02FFBBCB" w14:textId="77777777" w:rsidR="00B96C63" w:rsidRPr="00E559EF" w:rsidRDefault="00B96C63" w:rsidP="006E3AA9">
            <w:pPr>
              <w:pStyle w:val="12-4"/>
              <w:keepLines/>
              <w:ind w:left="0" w:right="0"/>
              <w:rPr>
                <w:rFonts w:cs="Times New Roman"/>
                <w:color w:val="000000" w:themeColor="text1"/>
                <w:szCs w:val="24"/>
                <w:highlight w:val="yellow"/>
              </w:rPr>
            </w:pPr>
          </w:p>
        </w:tc>
        <w:tc>
          <w:tcPr>
            <w:tcW w:w="1559" w:type="dxa"/>
          </w:tcPr>
          <w:p w14:paraId="27D3FE7D" w14:textId="0C836CE2" w:rsidR="00B96C63" w:rsidRPr="00E559EF" w:rsidRDefault="00B96C63" w:rsidP="006E3AA9">
            <w:pPr>
              <w:pStyle w:val="12-4"/>
              <w:keepLines/>
              <w:ind w:left="0" w:right="0"/>
              <w:rPr>
                <w:rFonts w:cs="Times New Roman"/>
                <w:color w:val="000000" w:themeColor="text1"/>
                <w:szCs w:val="24"/>
                <w:highlight w:val="yellow"/>
              </w:rPr>
            </w:pPr>
            <w:proofErr w:type="spellStart"/>
            <w:r w:rsidRPr="00E559EF">
              <w:rPr>
                <w:rFonts w:cs="Times New Roman"/>
                <w:color w:val="000000" w:themeColor="text1"/>
                <w:szCs w:val="24"/>
                <w:highlight w:val="yellow"/>
              </w:rPr>
              <w:t>payerInform</w:t>
            </w:r>
            <w:proofErr w:type="spellEnd"/>
          </w:p>
        </w:tc>
        <w:tc>
          <w:tcPr>
            <w:tcW w:w="993" w:type="dxa"/>
          </w:tcPr>
          <w:p w14:paraId="0AD6CD8B" w14:textId="28F4D572" w:rsidR="00B96C63" w:rsidRPr="00E559EF" w:rsidRDefault="00B96C63" w:rsidP="006E3AA9">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О</w:t>
            </w:r>
          </w:p>
        </w:tc>
        <w:tc>
          <w:tcPr>
            <w:tcW w:w="1275" w:type="dxa"/>
          </w:tcPr>
          <w:p w14:paraId="6D980697" w14:textId="53AD4ADB" w:rsidR="00B96C63" w:rsidRPr="00E559EF" w:rsidRDefault="00B96C63" w:rsidP="006E3AA9">
            <w:pPr>
              <w:pStyle w:val="12-5"/>
              <w:keepNext/>
              <w:keepLines/>
              <w:ind w:left="0" w:right="0"/>
              <w:contextualSpacing/>
              <w:rPr>
                <w:color w:val="000000" w:themeColor="text1"/>
                <w:szCs w:val="24"/>
                <w:highlight w:val="yellow"/>
              </w:rPr>
            </w:pPr>
            <w:proofErr w:type="spellStart"/>
            <w:r w:rsidRPr="00E559EF">
              <w:rPr>
                <w:color w:val="000000" w:themeColor="text1"/>
                <w:szCs w:val="24"/>
                <w:highlight w:val="yellow"/>
              </w:rPr>
              <w:t>payerInf</w:t>
            </w:r>
            <w:proofErr w:type="spellEnd"/>
          </w:p>
        </w:tc>
        <w:tc>
          <w:tcPr>
            <w:tcW w:w="2552" w:type="dxa"/>
          </w:tcPr>
          <w:p w14:paraId="7C41B86D" w14:textId="3A1DA899" w:rsidR="00B96C63" w:rsidRPr="00E559EF" w:rsidRDefault="00B96C63" w:rsidP="006E3AA9">
            <w:pPr>
              <w:pStyle w:val="12-5"/>
              <w:keepNext/>
              <w:keepLines/>
              <w:ind w:left="0" w:right="0"/>
              <w:contextualSpacing/>
              <w:rPr>
                <w:color w:val="000000" w:themeColor="text1"/>
                <w:szCs w:val="24"/>
                <w:highlight w:val="yellow"/>
              </w:rPr>
            </w:pPr>
            <w:r w:rsidRPr="00E559EF">
              <w:rPr>
                <w:color w:val="000000" w:themeColor="text1"/>
                <w:szCs w:val="24"/>
                <w:highlight w:val="yellow"/>
              </w:rPr>
              <w:t>Информация о плательщике</w:t>
            </w:r>
          </w:p>
        </w:tc>
        <w:tc>
          <w:tcPr>
            <w:tcW w:w="1977" w:type="dxa"/>
          </w:tcPr>
          <w:p w14:paraId="004D2B42" w14:textId="60BD6F43" w:rsidR="00B96C63" w:rsidRPr="00E559EF" w:rsidRDefault="00B96C63" w:rsidP="006E3AA9">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1CA6FADA" w14:textId="77777777" w:rsidTr="00B96C63">
        <w:trPr>
          <w:cnfStyle w:val="000000100000" w:firstRow="0" w:lastRow="0" w:firstColumn="0" w:lastColumn="0" w:oddVBand="0" w:evenVBand="0" w:oddHBand="1" w:evenHBand="0" w:firstRowFirstColumn="0" w:firstRowLastColumn="0" w:lastRowFirstColumn="0" w:lastRowLastColumn="0"/>
          <w:jc w:val="center"/>
        </w:trPr>
        <w:tc>
          <w:tcPr>
            <w:tcW w:w="1271" w:type="dxa"/>
            <w:vMerge/>
          </w:tcPr>
          <w:p w14:paraId="490DE00E" w14:textId="77777777" w:rsidR="00B96C63" w:rsidRPr="00E559EF" w:rsidRDefault="00B96C63" w:rsidP="006E3AA9">
            <w:pPr>
              <w:pStyle w:val="12-4"/>
              <w:keepLines/>
              <w:ind w:left="0" w:right="0"/>
              <w:rPr>
                <w:rFonts w:cs="Times New Roman"/>
                <w:color w:val="000000" w:themeColor="text1"/>
                <w:szCs w:val="24"/>
                <w:highlight w:val="yellow"/>
              </w:rPr>
            </w:pPr>
          </w:p>
        </w:tc>
        <w:tc>
          <w:tcPr>
            <w:tcW w:w="1559" w:type="dxa"/>
          </w:tcPr>
          <w:p w14:paraId="345950FA" w14:textId="39BCBDED" w:rsidR="00B96C63" w:rsidRPr="00E559EF" w:rsidRDefault="00B96C63" w:rsidP="006E3AA9">
            <w:pPr>
              <w:pStyle w:val="12-4"/>
              <w:keepLines/>
              <w:ind w:left="0" w:right="0"/>
              <w:rPr>
                <w:rFonts w:cs="Times New Roman"/>
                <w:color w:val="000000" w:themeColor="text1"/>
                <w:szCs w:val="24"/>
                <w:highlight w:val="yellow"/>
                <w:lang w:val="en-US"/>
              </w:rPr>
            </w:pPr>
            <w:proofErr w:type="spellStart"/>
            <w:r w:rsidRPr="00E559EF">
              <w:rPr>
                <w:rFonts w:cs="Times New Roman"/>
                <w:color w:val="000000" w:themeColor="text1"/>
                <w:szCs w:val="24"/>
                <w:highlight w:val="yellow"/>
                <w:lang w:val="en-US"/>
              </w:rPr>
              <w:t>rskpInform</w:t>
            </w:r>
            <w:proofErr w:type="spellEnd"/>
          </w:p>
        </w:tc>
        <w:tc>
          <w:tcPr>
            <w:tcW w:w="993" w:type="dxa"/>
          </w:tcPr>
          <w:p w14:paraId="61846321" w14:textId="380179F1" w:rsidR="00B96C63" w:rsidRPr="00E559EF" w:rsidRDefault="00B96C63" w:rsidP="006E3AA9">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ОМ</w:t>
            </w:r>
          </w:p>
        </w:tc>
        <w:tc>
          <w:tcPr>
            <w:tcW w:w="1275" w:type="dxa"/>
          </w:tcPr>
          <w:p w14:paraId="2EDBE0CD" w14:textId="5D9202C7" w:rsidR="00B96C63" w:rsidRPr="00E559EF" w:rsidRDefault="00B96C63" w:rsidP="006E3AA9">
            <w:pPr>
              <w:pStyle w:val="12-5"/>
              <w:keepNext/>
              <w:keepLines/>
              <w:ind w:left="0" w:right="0"/>
              <w:contextualSpacing/>
              <w:rPr>
                <w:color w:val="000000" w:themeColor="text1"/>
                <w:szCs w:val="24"/>
                <w:highlight w:val="yellow"/>
                <w:lang w:val="en-US"/>
              </w:rPr>
            </w:pPr>
            <w:proofErr w:type="spellStart"/>
            <w:r w:rsidRPr="00E559EF">
              <w:rPr>
                <w:color w:val="000000" w:themeColor="text1"/>
                <w:szCs w:val="24"/>
                <w:highlight w:val="yellow"/>
                <w:lang w:val="en-US"/>
              </w:rPr>
              <w:t>rskpInf</w:t>
            </w:r>
            <w:proofErr w:type="spellEnd"/>
          </w:p>
        </w:tc>
        <w:tc>
          <w:tcPr>
            <w:tcW w:w="2552" w:type="dxa"/>
          </w:tcPr>
          <w:p w14:paraId="444BDCF5" w14:textId="3C452523" w:rsidR="00B96C63" w:rsidRPr="00E559EF" w:rsidRDefault="00B96C63" w:rsidP="006E3AA9">
            <w:pPr>
              <w:pStyle w:val="12-5"/>
              <w:keepNext/>
              <w:keepLines/>
              <w:ind w:left="0" w:right="0"/>
              <w:contextualSpacing/>
              <w:rPr>
                <w:color w:val="000000" w:themeColor="text1"/>
                <w:szCs w:val="24"/>
                <w:highlight w:val="yellow"/>
              </w:rPr>
            </w:pPr>
            <w:r w:rsidRPr="00E559EF">
              <w:rPr>
                <w:color w:val="000000" w:themeColor="text1"/>
                <w:szCs w:val="24"/>
                <w:highlight w:val="yellow"/>
              </w:rPr>
              <w:t>Расшифровка РСКП</w:t>
            </w:r>
          </w:p>
        </w:tc>
        <w:tc>
          <w:tcPr>
            <w:tcW w:w="1977" w:type="dxa"/>
          </w:tcPr>
          <w:p w14:paraId="2D687D98" w14:textId="5E624989" w:rsidR="00B96C63" w:rsidRPr="00E559EF" w:rsidRDefault="00B96C63" w:rsidP="006E3AA9">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3F7407EA" w14:textId="77777777" w:rsidTr="00B96C63">
        <w:trPr>
          <w:cnfStyle w:val="000000010000" w:firstRow="0" w:lastRow="0" w:firstColumn="0" w:lastColumn="0" w:oddVBand="0" w:evenVBand="0" w:oddHBand="0" w:evenHBand="1" w:firstRowFirstColumn="0" w:firstRowLastColumn="0" w:lastRowFirstColumn="0" w:lastRowLastColumn="0"/>
          <w:jc w:val="center"/>
        </w:trPr>
        <w:tc>
          <w:tcPr>
            <w:tcW w:w="1271" w:type="dxa"/>
            <w:vMerge/>
          </w:tcPr>
          <w:p w14:paraId="25B0B632" w14:textId="77777777" w:rsidR="00B96C63" w:rsidRPr="00E559EF" w:rsidRDefault="00B96C63" w:rsidP="006E3AA9">
            <w:pPr>
              <w:pStyle w:val="12-4"/>
              <w:keepLines/>
              <w:ind w:left="0" w:right="0"/>
              <w:rPr>
                <w:rFonts w:cs="Times New Roman"/>
                <w:color w:val="000000" w:themeColor="text1"/>
                <w:szCs w:val="24"/>
                <w:highlight w:val="yellow"/>
              </w:rPr>
            </w:pPr>
          </w:p>
        </w:tc>
        <w:tc>
          <w:tcPr>
            <w:tcW w:w="1559" w:type="dxa"/>
          </w:tcPr>
          <w:p w14:paraId="074A5A95" w14:textId="0210C307" w:rsidR="00B96C63" w:rsidRPr="00E559EF" w:rsidRDefault="00B96C63" w:rsidP="006E3AA9">
            <w:pPr>
              <w:pStyle w:val="12-4"/>
              <w:keepLines/>
              <w:ind w:left="0" w:right="0"/>
              <w:rPr>
                <w:rFonts w:cs="Times New Roman"/>
                <w:color w:val="000000" w:themeColor="text1"/>
                <w:szCs w:val="24"/>
                <w:highlight w:val="yellow"/>
              </w:rPr>
            </w:pPr>
            <w:proofErr w:type="spellStart"/>
            <w:r w:rsidRPr="00E559EF">
              <w:rPr>
                <w:rFonts w:cs="Times New Roman"/>
                <w:color w:val="000000" w:themeColor="text1"/>
                <w:szCs w:val="24"/>
                <w:highlight w:val="yellow"/>
                <w:lang w:val="en-US"/>
              </w:rPr>
              <w:t>resipients</w:t>
            </w:r>
            <w:proofErr w:type="spellEnd"/>
          </w:p>
        </w:tc>
        <w:tc>
          <w:tcPr>
            <w:tcW w:w="993" w:type="dxa"/>
          </w:tcPr>
          <w:p w14:paraId="4A81C55E" w14:textId="544CBC37" w:rsidR="00B96C63" w:rsidRPr="00E559EF" w:rsidRDefault="00B96C63" w:rsidP="006E3AA9">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О</w:t>
            </w:r>
          </w:p>
        </w:tc>
        <w:tc>
          <w:tcPr>
            <w:tcW w:w="1275" w:type="dxa"/>
          </w:tcPr>
          <w:p w14:paraId="6F7D8CAC" w14:textId="7B7D2D8F" w:rsidR="00B96C63" w:rsidRPr="00E559EF" w:rsidRDefault="00B96C63" w:rsidP="006E3AA9">
            <w:pPr>
              <w:pStyle w:val="12-5"/>
              <w:keepNext/>
              <w:keepLines/>
              <w:ind w:left="0" w:right="0"/>
              <w:contextualSpacing/>
              <w:rPr>
                <w:color w:val="000000" w:themeColor="text1"/>
                <w:szCs w:val="24"/>
                <w:highlight w:val="yellow"/>
                <w:lang w:val="en-US"/>
              </w:rPr>
            </w:pPr>
            <w:proofErr w:type="spellStart"/>
            <w:r w:rsidRPr="00E559EF">
              <w:rPr>
                <w:color w:val="000000" w:themeColor="text1"/>
                <w:szCs w:val="24"/>
                <w:highlight w:val="yellow"/>
                <w:lang w:val="en-US"/>
              </w:rPr>
              <w:t>resipientsInf</w:t>
            </w:r>
            <w:proofErr w:type="spellEnd"/>
          </w:p>
        </w:tc>
        <w:tc>
          <w:tcPr>
            <w:tcW w:w="2552" w:type="dxa"/>
          </w:tcPr>
          <w:p w14:paraId="3E8AA768" w14:textId="60CA8492" w:rsidR="00B96C63" w:rsidRPr="00E559EF" w:rsidRDefault="00B96C63" w:rsidP="006E3AA9">
            <w:pPr>
              <w:pStyle w:val="12-5"/>
              <w:keepNext/>
              <w:keepLines/>
              <w:ind w:left="0" w:right="0"/>
              <w:contextualSpacing/>
              <w:rPr>
                <w:color w:val="000000" w:themeColor="text1"/>
                <w:szCs w:val="24"/>
                <w:highlight w:val="yellow"/>
              </w:rPr>
            </w:pPr>
            <w:r w:rsidRPr="00E559EF">
              <w:rPr>
                <w:color w:val="000000" w:themeColor="text1"/>
                <w:szCs w:val="24"/>
                <w:highlight w:val="yellow"/>
              </w:rPr>
              <w:t>Реквизиты получателя</w:t>
            </w:r>
          </w:p>
        </w:tc>
        <w:tc>
          <w:tcPr>
            <w:tcW w:w="1977" w:type="dxa"/>
          </w:tcPr>
          <w:p w14:paraId="6845239C" w14:textId="7BABF1B2" w:rsidR="00B96C63" w:rsidRPr="00E559EF" w:rsidRDefault="00B96C63" w:rsidP="006E3AA9">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225F490B" w14:textId="77777777" w:rsidTr="00B96C63">
        <w:trPr>
          <w:cnfStyle w:val="000000100000" w:firstRow="0" w:lastRow="0" w:firstColumn="0" w:lastColumn="0" w:oddVBand="0" w:evenVBand="0" w:oddHBand="1" w:evenHBand="0" w:firstRowFirstColumn="0" w:firstRowLastColumn="0" w:lastRowFirstColumn="0" w:lastRowLastColumn="0"/>
          <w:jc w:val="center"/>
        </w:trPr>
        <w:tc>
          <w:tcPr>
            <w:tcW w:w="1271" w:type="dxa"/>
            <w:vMerge/>
          </w:tcPr>
          <w:p w14:paraId="65509A13" w14:textId="77777777" w:rsidR="00B96C63" w:rsidRPr="00E559EF" w:rsidRDefault="00B96C63" w:rsidP="006E3AA9">
            <w:pPr>
              <w:pStyle w:val="12-4"/>
              <w:keepLines/>
              <w:ind w:left="0" w:right="0"/>
              <w:rPr>
                <w:rFonts w:cs="Times New Roman"/>
                <w:color w:val="000000" w:themeColor="text1"/>
                <w:szCs w:val="24"/>
                <w:highlight w:val="yellow"/>
              </w:rPr>
            </w:pPr>
          </w:p>
        </w:tc>
        <w:tc>
          <w:tcPr>
            <w:tcW w:w="1559" w:type="dxa"/>
          </w:tcPr>
          <w:p w14:paraId="6033B573" w14:textId="25DD1395" w:rsidR="00B96C63" w:rsidRPr="00E559EF" w:rsidRDefault="00B96C63" w:rsidP="006E3AA9">
            <w:pPr>
              <w:pStyle w:val="12-4"/>
              <w:keepLines/>
              <w:ind w:left="0" w:right="0"/>
              <w:rPr>
                <w:rFonts w:cs="Times New Roman"/>
                <w:color w:val="000000" w:themeColor="text1"/>
                <w:szCs w:val="24"/>
                <w:highlight w:val="yellow"/>
                <w:lang w:val="en-US"/>
              </w:rPr>
            </w:pPr>
            <w:proofErr w:type="spellStart"/>
            <w:r w:rsidRPr="00E559EF">
              <w:rPr>
                <w:rFonts w:cs="Times New Roman"/>
                <w:color w:val="000000" w:themeColor="text1"/>
                <w:szCs w:val="24"/>
                <w:highlight w:val="yellow"/>
                <w:lang w:val="en-US"/>
              </w:rPr>
              <w:t>actRecipients</w:t>
            </w:r>
            <w:proofErr w:type="spellEnd"/>
          </w:p>
        </w:tc>
        <w:tc>
          <w:tcPr>
            <w:tcW w:w="993" w:type="dxa"/>
          </w:tcPr>
          <w:p w14:paraId="3AC4E1DB" w14:textId="755F9D15" w:rsidR="00B96C63" w:rsidRPr="00E559EF" w:rsidRDefault="00B96C63" w:rsidP="006E3AA9">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Н</w:t>
            </w:r>
          </w:p>
        </w:tc>
        <w:tc>
          <w:tcPr>
            <w:tcW w:w="1275" w:type="dxa"/>
          </w:tcPr>
          <w:p w14:paraId="2E1969AC" w14:textId="339727B5" w:rsidR="00B96C63" w:rsidRPr="00E559EF" w:rsidRDefault="00B96C63" w:rsidP="006E3AA9">
            <w:pPr>
              <w:pStyle w:val="12-5"/>
              <w:keepNext/>
              <w:keepLines/>
              <w:ind w:left="0" w:right="0"/>
              <w:contextualSpacing/>
              <w:rPr>
                <w:color w:val="000000" w:themeColor="text1"/>
                <w:szCs w:val="24"/>
                <w:highlight w:val="yellow"/>
              </w:rPr>
            </w:pPr>
            <w:proofErr w:type="spellStart"/>
            <w:r w:rsidRPr="00E559EF">
              <w:rPr>
                <w:color w:val="000000" w:themeColor="text1"/>
                <w:szCs w:val="24"/>
                <w:highlight w:val="yellow"/>
                <w:lang w:val="en-US"/>
              </w:rPr>
              <w:t>actResipientsInf</w:t>
            </w:r>
            <w:proofErr w:type="spellEnd"/>
          </w:p>
        </w:tc>
        <w:tc>
          <w:tcPr>
            <w:tcW w:w="2552" w:type="dxa"/>
          </w:tcPr>
          <w:p w14:paraId="1FF7C088" w14:textId="2BCDFA04" w:rsidR="00B96C63" w:rsidRPr="00E559EF" w:rsidRDefault="00B96C63" w:rsidP="006E3AA9">
            <w:pPr>
              <w:pStyle w:val="12-5"/>
              <w:keepNext/>
              <w:keepLines/>
              <w:ind w:left="0" w:right="0"/>
              <w:contextualSpacing/>
              <w:rPr>
                <w:color w:val="000000" w:themeColor="text1"/>
                <w:szCs w:val="24"/>
                <w:highlight w:val="yellow"/>
              </w:rPr>
            </w:pPr>
            <w:r w:rsidRPr="00E559EF">
              <w:rPr>
                <w:color w:val="000000" w:themeColor="text1"/>
                <w:szCs w:val="24"/>
                <w:highlight w:val="yellow"/>
              </w:rPr>
              <w:t>Информация о фактическом получателе средств</w:t>
            </w:r>
          </w:p>
        </w:tc>
        <w:tc>
          <w:tcPr>
            <w:tcW w:w="1977" w:type="dxa"/>
          </w:tcPr>
          <w:p w14:paraId="7EA1DB19" w14:textId="0E642D35" w:rsidR="00B96C63" w:rsidRPr="00E559EF" w:rsidRDefault="00B96C63" w:rsidP="006E3AA9">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54A73E33" w14:textId="77777777" w:rsidTr="00B96C63">
        <w:trPr>
          <w:cnfStyle w:val="000000010000" w:firstRow="0" w:lastRow="0" w:firstColumn="0" w:lastColumn="0" w:oddVBand="0" w:evenVBand="0" w:oddHBand="0" w:evenHBand="1" w:firstRowFirstColumn="0" w:firstRowLastColumn="0" w:lastRowFirstColumn="0" w:lastRowLastColumn="0"/>
          <w:jc w:val="center"/>
        </w:trPr>
        <w:tc>
          <w:tcPr>
            <w:tcW w:w="9627" w:type="dxa"/>
            <w:gridSpan w:val="6"/>
          </w:tcPr>
          <w:p w14:paraId="6F4567AD" w14:textId="77777777" w:rsidR="001F5377" w:rsidRPr="00E559EF" w:rsidRDefault="001F5377" w:rsidP="00B96C63">
            <w:pPr>
              <w:pStyle w:val="12-4"/>
              <w:keepLines/>
              <w:ind w:left="0" w:right="0"/>
              <w:jc w:val="center"/>
              <w:rPr>
                <w:rFonts w:cs="Times New Roman"/>
                <w:b/>
                <w:bCs/>
                <w:color w:val="000000" w:themeColor="text1"/>
                <w:szCs w:val="24"/>
                <w:highlight w:val="yellow"/>
              </w:rPr>
            </w:pPr>
            <w:r w:rsidRPr="00E559EF">
              <w:rPr>
                <w:rFonts w:cs="Times New Roman"/>
                <w:b/>
                <w:bCs/>
                <w:color w:val="000000" w:themeColor="text1"/>
                <w:szCs w:val="24"/>
                <w:highlight w:val="yellow"/>
              </w:rPr>
              <w:t>Место представления распоряжения</w:t>
            </w:r>
          </w:p>
        </w:tc>
      </w:tr>
      <w:tr w:rsidR="00DA3D02" w:rsidRPr="00E559EF" w14:paraId="271AA17B" w14:textId="77777777" w:rsidTr="00B96C63">
        <w:trPr>
          <w:cnfStyle w:val="000000100000" w:firstRow="0" w:lastRow="0" w:firstColumn="0" w:lastColumn="0" w:oddVBand="0" w:evenVBand="0" w:oddHBand="1" w:evenHBand="0" w:firstRowFirstColumn="0" w:firstRowLastColumn="0" w:lastRowFirstColumn="0" w:lastRowLastColumn="0"/>
          <w:jc w:val="center"/>
        </w:trPr>
        <w:tc>
          <w:tcPr>
            <w:tcW w:w="1271" w:type="dxa"/>
            <w:vMerge w:val="restart"/>
          </w:tcPr>
          <w:p w14:paraId="4E06C632" w14:textId="498BFCCF" w:rsidR="00B96C63" w:rsidRPr="00E559EF" w:rsidRDefault="00B96C63" w:rsidP="006E3AA9">
            <w:pPr>
              <w:pStyle w:val="12-4"/>
              <w:keepLines/>
              <w:ind w:left="0" w:right="0"/>
              <w:rPr>
                <w:rFonts w:cs="Times New Roman"/>
                <w:color w:val="000000" w:themeColor="text1"/>
                <w:szCs w:val="24"/>
                <w:highlight w:val="yellow"/>
              </w:rPr>
            </w:pPr>
            <w:r w:rsidRPr="00E559EF">
              <w:rPr>
                <w:rFonts w:cs="Times New Roman"/>
                <w:b/>
                <w:bCs/>
                <w:color w:val="000000" w:themeColor="text1"/>
                <w:szCs w:val="24"/>
                <w:highlight w:val="yellow"/>
              </w:rPr>
              <w:t>t</w:t>
            </w:r>
            <w:r w:rsidRPr="00E559EF">
              <w:rPr>
                <w:rFonts w:cs="Times New Roman"/>
                <w:b/>
                <w:bCs/>
                <w:color w:val="000000" w:themeColor="text1"/>
                <w:szCs w:val="24"/>
                <w:highlight w:val="yellow"/>
                <w:lang w:val="en-US"/>
              </w:rPr>
              <w:t>o</w:t>
            </w:r>
            <w:proofErr w:type="spellStart"/>
            <w:r w:rsidRPr="00E559EF">
              <w:rPr>
                <w:rFonts w:cs="Times New Roman"/>
                <w:b/>
                <w:bCs/>
                <w:color w:val="000000" w:themeColor="text1"/>
                <w:szCs w:val="24"/>
                <w:highlight w:val="yellow"/>
              </w:rPr>
              <w:t>fkInf</w:t>
            </w:r>
            <w:proofErr w:type="spellEnd"/>
          </w:p>
        </w:tc>
        <w:tc>
          <w:tcPr>
            <w:tcW w:w="1559" w:type="dxa"/>
          </w:tcPr>
          <w:p w14:paraId="74EE4699" w14:textId="77777777" w:rsidR="00B96C63" w:rsidRPr="00E559EF" w:rsidRDefault="00B96C63" w:rsidP="006E3AA9">
            <w:pPr>
              <w:pStyle w:val="12-4"/>
              <w:keepLines/>
              <w:ind w:left="0" w:right="0"/>
              <w:rPr>
                <w:rFonts w:cs="Times New Roman"/>
                <w:color w:val="000000" w:themeColor="text1"/>
                <w:szCs w:val="24"/>
                <w:highlight w:val="yellow"/>
              </w:rPr>
            </w:pPr>
            <w:proofErr w:type="spellStart"/>
            <w:r w:rsidRPr="00E559EF">
              <w:rPr>
                <w:rFonts w:cs="Times New Roman"/>
                <w:color w:val="000000" w:themeColor="text1"/>
                <w:szCs w:val="24"/>
                <w:highlight w:val="yellow"/>
              </w:rPr>
              <w:t>tofkName</w:t>
            </w:r>
            <w:proofErr w:type="spellEnd"/>
          </w:p>
        </w:tc>
        <w:tc>
          <w:tcPr>
            <w:tcW w:w="993" w:type="dxa"/>
          </w:tcPr>
          <w:p w14:paraId="741764FF" w14:textId="77777777" w:rsidR="00B96C63" w:rsidRPr="00E559EF" w:rsidRDefault="00B96C63" w:rsidP="006E3AA9">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О</w:t>
            </w:r>
          </w:p>
        </w:tc>
        <w:tc>
          <w:tcPr>
            <w:tcW w:w="1275" w:type="dxa"/>
          </w:tcPr>
          <w:p w14:paraId="408A8FEF" w14:textId="77777777" w:rsidR="00B96C63" w:rsidRPr="00E559EF" w:rsidRDefault="00B96C63" w:rsidP="006E3AA9">
            <w:pPr>
              <w:pStyle w:val="12-5"/>
              <w:keepNext/>
              <w:keepLines/>
              <w:ind w:left="0" w:right="0"/>
              <w:contextualSpacing/>
              <w:rPr>
                <w:color w:val="000000" w:themeColor="text1"/>
                <w:szCs w:val="24"/>
                <w:highlight w:val="yellow"/>
              </w:rPr>
            </w:pPr>
            <w:proofErr w:type="gramStart"/>
            <w:r w:rsidRPr="00E559EF">
              <w:rPr>
                <w:color w:val="000000" w:themeColor="text1"/>
                <w:szCs w:val="24"/>
                <w:highlight w:val="yellow"/>
              </w:rPr>
              <w:t>T(</w:t>
            </w:r>
            <w:proofErr w:type="gramEnd"/>
            <w:r w:rsidRPr="00E559EF">
              <w:rPr>
                <w:color w:val="000000" w:themeColor="text1"/>
                <w:szCs w:val="24"/>
                <w:highlight w:val="yellow"/>
              </w:rPr>
              <w:t>1-2000)</w:t>
            </w:r>
          </w:p>
        </w:tc>
        <w:tc>
          <w:tcPr>
            <w:tcW w:w="2552" w:type="dxa"/>
          </w:tcPr>
          <w:p w14:paraId="1EC0A30F" w14:textId="77777777" w:rsidR="00B96C63" w:rsidRPr="00E559EF" w:rsidRDefault="00B96C63" w:rsidP="006E3AA9">
            <w:pPr>
              <w:pStyle w:val="12-5"/>
              <w:keepNext/>
              <w:keepLines/>
              <w:ind w:left="0" w:right="0"/>
              <w:contextualSpacing/>
              <w:rPr>
                <w:color w:val="000000" w:themeColor="text1"/>
                <w:szCs w:val="24"/>
                <w:highlight w:val="yellow"/>
              </w:rPr>
            </w:pPr>
            <w:r w:rsidRPr="00E559EF">
              <w:rPr>
                <w:color w:val="000000" w:themeColor="text1"/>
                <w:szCs w:val="24"/>
                <w:highlight w:val="yellow"/>
              </w:rPr>
              <w:t>Наименование места представления распоряжения (ТОФК)</w:t>
            </w:r>
          </w:p>
        </w:tc>
        <w:tc>
          <w:tcPr>
            <w:tcW w:w="1977" w:type="dxa"/>
          </w:tcPr>
          <w:p w14:paraId="5F3C4B1E" w14:textId="34270154" w:rsidR="00B96C63" w:rsidRPr="00E559EF" w:rsidRDefault="00B96C63" w:rsidP="006E3AA9">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73AE2CCD" w14:textId="77777777" w:rsidTr="00B96C63">
        <w:trPr>
          <w:cnfStyle w:val="000000010000" w:firstRow="0" w:lastRow="0" w:firstColumn="0" w:lastColumn="0" w:oddVBand="0" w:evenVBand="0" w:oddHBand="0" w:evenHBand="1" w:firstRowFirstColumn="0" w:firstRowLastColumn="0" w:lastRowFirstColumn="0" w:lastRowLastColumn="0"/>
          <w:jc w:val="center"/>
        </w:trPr>
        <w:tc>
          <w:tcPr>
            <w:tcW w:w="1271" w:type="dxa"/>
            <w:vMerge/>
          </w:tcPr>
          <w:p w14:paraId="43B1AE85" w14:textId="77777777" w:rsidR="00B96C63" w:rsidRPr="00E559EF" w:rsidRDefault="00B96C63" w:rsidP="006E3AA9">
            <w:pPr>
              <w:pStyle w:val="12-4"/>
              <w:keepLines/>
              <w:ind w:left="0" w:right="0"/>
              <w:rPr>
                <w:rFonts w:cs="Times New Roman"/>
                <w:color w:val="000000" w:themeColor="text1"/>
                <w:szCs w:val="24"/>
                <w:highlight w:val="yellow"/>
              </w:rPr>
            </w:pPr>
          </w:p>
        </w:tc>
        <w:tc>
          <w:tcPr>
            <w:tcW w:w="1559" w:type="dxa"/>
          </w:tcPr>
          <w:p w14:paraId="1280FF0F" w14:textId="77777777" w:rsidR="00B96C63" w:rsidRPr="00E559EF" w:rsidRDefault="00B96C63" w:rsidP="006E3AA9">
            <w:pPr>
              <w:pStyle w:val="12-4"/>
              <w:keepLines/>
              <w:ind w:left="0" w:right="0"/>
              <w:rPr>
                <w:rFonts w:cs="Times New Roman"/>
                <w:color w:val="000000" w:themeColor="text1"/>
                <w:szCs w:val="24"/>
                <w:highlight w:val="yellow"/>
              </w:rPr>
            </w:pPr>
            <w:proofErr w:type="spellStart"/>
            <w:r w:rsidRPr="00E559EF">
              <w:rPr>
                <w:rFonts w:cs="Times New Roman"/>
                <w:color w:val="000000" w:themeColor="text1"/>
                <w:szCs w:val="24"/>
                <w:highlight w:val="yellow"/>
              </w:rPr>
              <w:t>tofkCode</w:t>
            </w:r>
            <w:proofErr w:type="spellEnd"/>
          </w:p>
        </w:tc>
        <w:tc>
          <w:tcPr>
            <w:tcW w:w="993" w:type="dxa"/>
          </w:tcPr>
          <w:p w14:paraId="79C594A6" w14:textId="77777777" w:rsidR="00B96C63" w:rsidRPr="00E559EF" w:rsidRDefault="00B96C63" w:rsidP="006E3AA9">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О</w:t>
            </w:r>
          </w:p>
        </w:tc>
        <w:tc>
          <w:tcPr>
            <w:tcW w:w="1275" w:type="dxa"/>
          </w:tcPr>
          <w:p w14:paraId="2BE498F8" w14:textId="77777777" w:rsidR="00B96C63" w:rsidRPr="00E559EF" w:rsidRDefault="00B96C63" w:rsidP="006E3AA9">
            <w:pPr>
              <w:pStyle w:val="12-5"/>
              <w:keepNext/>
              <w:keepLines/>
              <w:ind w:left="0" w:right="0"/>
              <w:contextualSpacing/>
              <w:rPr>
                <w:color w:val="000000" w:themeColor="text1"/>
                <w:szCs w:val="24"/>
                <w:highlight w:val="yellow"/>
              </w:rPr>
            </w:pPr>
            <w:proofErr w:type="gramStart"/>
            <w:r w:rsidRPr="00E559EF">
              <w:rPr>
                <w:color w:val="000000" w:themeColor="text1"/>
                <w:szCs w:val="24"/>
                <w:highlight w:val="yellow"/>
              </w:rPr>
              <w:t>T(</w:t>
            </w:r>
            <w:proofErr w:type="gramEnd"/>
            <w:r w:rsidRPr="00E559EF">
              <w:rPr>
                <w:color w:val="000000" w:themeColor="text1"/>
                <w:szCs w:val="24"/>
                <w:highlight w:val="yellow"/>
              </w:rPr>
              <w:t>4)</w:t>
            </w:r>
          </w:p>
        </w:tc>
        <w:tc>
          <w:tcPr>
            <w:tcW w:w="2552" w:type="dxa"/>
          </w:tcPr>
          <w:p w14:paraId="7BCD34E3" w14:textId="77777777" w:rsidR="00B96C63" w:rsidRPr="00E559EF" w:rsidRDefault="00B96C63" w:rsidP="006E3AA9">
            <w:pPr>
              <w:pStyle w:val="12-5"/>
              <w:keepNext/>
              <w:keepLines/>
              <w:ind w:left="0" w:right="0"/>
              <w:contextualSpacing/>
              <w:rPr>
                <w:color w:val="000000" w:themeColor="text1"/>
                <w:szCs w:val="24"/>
                <w:highlight w:val="yellow"/>
              </w:rPr>
            </w:pPr>
            <w:r w:rsidRPr="00E559EF">
              <w:rPr>
                <w:color w:val="000000" w:themeColor="text1"/>
                <w:szCs w:val="24"/>
                <w:highlight w:val="yellow"/>
              </w:rPr>
              <w:t>Код места представления распоряжения (ТОФК)</w:t>
            </w:r>
          </w:p>
        </w:tc>
        <w:tc>
          <w:tcPr>
            <w:tcW w:w="1977" w:type="dxa"/>
          </w:tcPr>
          <w:p w14:paraId="0A72DDA8" w14:textId="576ABA66" w:rsidR="00B96C63" w:rsidRPr="00E559EF" w:rsidRDefault="00B96C63" w:rsidP="006E3AA9">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67737BB9" w14:textId="77777777" w:rsidTr="00B96C63">
        <w:trPr>
          <w:cnfStyle w:val="000000100000" w:firstRow="0" w:lastRow="0" w:firstColumn="0" w:lastColumn="0" w:oddVBand="0" w:evenVBand="0" w:oddHBand="1" w:evenHBand="0" w:firstRowFirstColumn="0" w:firstRowLastColumn="0" w:lastRowFirstColumn="0" w:lastRowLastColumn="0"/>
          <w:jc w:val="center"/>
        </w:trPr>
        <w:tc>
          <w:tcPr>
            <w:tcW w:w="9627" w:type="dxa"/>
            <w:gridSpan w:val="6"/>
          </w:tcPr>
          <w:p w14:paraId="72133F62" w14:textId="39FBA455" w:rsidR="00B81897" w:rsidRPr="00E559EF" w:rsidRDefault="00B81897" w:rsidP="00FB61AE">
            <w:pPr>
              <w:pStyle w:val="12-4"/>
              <w:keepLines/>
              <w:ind w:left="0" w:right="0"/>
              <w:jc w:val="center"/>
              <w:rPr>
                <w:rFonts w:cs="Times New Roman"/>
                <w:b/>
                <w:bCs/>
                <w:color w:val="000000" w:themeColor="text1"/>
                <w:szCs w:val="24"/>
                <w:highlight w:val="yellow"/>
              </w:rPr>
            </w:pPr>
            <w:r w:rsidRPr="00E559EF">
              <w:rPr>
                <w:rFonts w:cs="Times New Roman"/>
                <w:b/>
                <w:bCs/>
                <w:color w:val="000000" w:themeColor="text1"/>
                <w:szCs w:val="24"/>
                <w:highlight w:val="yellow"/>
              </w:rPr>
              <w:t>Информация о платеже</w:t>
            </w:r>
          </w:p>
        </w:tc>
      </w:tr>
      <w:tr w:rsidR="00DA3D02" w:rsidRPr="00E559EF" w14:paraId="529E3707" w14:textId="77777777" w:rsidTr="00B96C63">
        <w:trPr>
          <w:cnfStyle w:val="000000010000" w:firstRow="0" w:lastRow="0" w:firstColumn="0" w:lastColumn="0" w:oddVBand="0" w:evenVBand="0" w:oddHBand="0" w:evenHBand="1" w:firstRowFirstColumn="0" w:firstRowLastColumn="0" w:lastRowFirstColumn="0" w:lastRowLastColumn="0"/>
          <w:jc w:val="center"/>
        </w:trPr>
        <w:tc>
          <w:tcPr>
            <w:tcW w:w="1271" w:type="dxa"/>
            <w:vMerge w:val="restart"/>
          </w:tcPr>
          <w:p w14:paraId="6836386F" w14:textId="4B10BAA2" w:rsidR="00B96C63" w:rsidRPr="00E559EF" w:rsidRDefault="00B96C63" w:rsidP="006E3AA9">
            <w:pPr>
              <w:pStyle w:val="12-4"/>
              <w:keepLines/>
              <w:ind w:left="0" w:right="0"/>
              <w:rPr>
                <w:rFonts w:cs="Times New Roman"/>
                <w:color w:val="000000" w:themeColor="text1"/>
                <w:szCs w:val="24"/>
                <w:highlight w:val="yellow"/>
              </w:rPr>
            </w:pPr>
            <w:proofErr w:type="spellStart"/>
            <w:r w:rsidRPr="00E559EF">
              <w:rPr>
                <w:rFonts w:cs="Times New Roman"/>
                <w:b/>
                <w:bCs/>
                <w:color w:val="000000" w:themeColor="text1"/>
                <w:szCs w:val="24"/>
                <w:highlight w:val="yellow"/>
              </w:rPr>
              <w:t>pmntInf</w:t>
            </w:r>
            <w:proofErr w:type="spellEnd"/>
          </w:p>
        </w:tc>
        <w:tc>
          <w:tcPr>
            <w:tcW w:w="1559" w:type="dxa"/>
          </w:tcPr>
          <w:p w14:paraId="031FFAC1" w14:textId="32A19AEC" w:rsidR="00B96C63" w:rsidRPr="00E559EF" w:rsidRDefault="00B96C63" w:rsidP="006E3AA9">
            <w:pPr>
              <w:pStyle w:val="12-4"/>
              <w:keepLines/>
              <w:ind w:left="0" w:right="0"/>
              <w:rPr>
                <w:rFonts w:cs="Times New Roman"/>
                <w:color w:val="000000" w:themeColor="text1"/>
                <w:szCs w:val="24"/>
                <w:highlight w:val="yellow"/>
              </w:rPr>
            </w:pPr>
            <w:proofErr w:type="spellStart"/>
            <w:r w:rsidRPr="00E559EF">
              <w:rPr>
                <w:rFonts w:cs="Times New Roman"/>
                <w:color w:val="000000" w:themeColor="text1"/>
                <w:szCs w:val="24"/>
                <w:highlight w:val="yellow"/>
              </w:rPr>
              <w:t>pmntKnd</w:t>
            </w:r>
            <w:proofErr w:type="spellEnd"/>
          </w:p>
        </w:tc>
        <w:tc>
          <w:tcPr>
            <w:tcW w:w="993" w:type="dxa"/>
          </w:tcPr>
          <w:p w14:paraId="7CE37E53" w14:textId="5E2AA5DF" w:rsidR="00B96C63" w:rsidRPr="00E559EF" w:rsidRDefault="00B96C63" w:rsidP="006E3AA9">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Н</w:t>
            </w:r>
          </w:p>
        </w:tc>
        <w:tc>
          <w:tcPr>
            <w:tcW w:w="1275" w:type="dxa"/>
          </w:tcPr>
          <w:p w14:paraId="3E72298B" w14:textId="0405661A" w:rsidR="00B96C63" w:rsidRPr="00E559EF" w:rsidRDefault="00B96C63" w:rsidP="006E3AA9">
            <w:pPr>
              <w:pStyle w:val="12-5"/>
              <w:keepNext/>
              <w:keepLines/>
              <w:ind w:left="0" w:right="0"/>
              <w:contextualSpacing/>
              <w:rPr>
                <w:color w:val="000000" w:themeColor="text1"/>
                <w:szCs w:val="24"/>
                <w:highlight w:val="yellow"/>
              </w:rPr>
            </w:pPr>
            <w:proofErr w:type="gramStart"/>
            <w:r w:rsidRPr="00E559EF">
              <w:rPr>
                <w:color w:val="000000" w:themeColor="text1"/>
                <w:szCs w:val="24"/>
                <w:highlight w:val="yellow"/>
              </w:rPr>
              <w:t>Т(</w:t>
            </w:r>
            <w:proofErr w:type="gramEnd"/>
            <w:r w:rsidRPr="00E559EF">
              <w:rPr>
                <w:color w:val="000000" w:themeColor="text1"/>
                <w:szCs w:val="24"/>
                <w:highlight w:val="yellow"/>
                <w:lang w:val="en-US"/>
              </w:rPr>
              <w:t>1</w:t>
            </w:r>
            <w:r w:rsidRPr="00E559EF">
              <w:rPr>
                <w:color w:val="000000" w:themeColor="text1"/>
                <w:szCs w:val="24"/>
                <w:highlight w:val="yellow"/>
              </w:rPr>
              <w:t>)</w:t>
            </w:r>
          </w:p>
        </w:tc>
        <w:tc>
          <w:tcPr>
            <w:tcW w:w="2552" w:type="dxa"/>
          </w:tcPr>
          <w:p w14:paraId="3CB09FEC" w14:textId="38EAF185" w:rsidR="00B96C63" w:rsidRPr="00E559EF" w:rsidRDefault="00B96C63" w:rsidP="006E3AA9">
            <w:pPr>
              <w:pStyle w:val="12-5"/>
              <w:keepNext/>
              <w:keepLines/>
              <w:ind w:left="0" w:right="0"/>
              <w:contextualSpacing/>
              <w:rPr>
                <w:color w:val="000000" w:themeColor="text1"/>
                <w:szCs w:val="24"/>
                <w:highlight w:val="yellow"/>
              </w:rPr>
            </w:pPr>
            <w:r w:rsidRPr="00E559EF">
              <w:rPr>
                <w:color w:val="000000" w:themeColor="text1"/>
                <w:szCs w:val="24"/>
                <w:highlight w:val="yellow"/>
              </w:rPr>
              <w:t>Вид платежа</w:t>
            </w:r>
          </w:p>
        </w:tc>
        <w:tc>
          <w:tcPr>
            <w:tcW w:w="1977" w:type="dxa"/>
          </w:tcPr>
          <w:p w14:paraId="5EF40630" w14:textId="46A2A3E9" w:rsidR="00B96C63" w:rsidRPr="00E559EF" w:rsidRDefault="00B96C63" w:rsidP="006E3AA9">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1D2F716D" w14:textId="77777777" w:rsidTr="00B96C63">
        <w:trPr>
          <w:cnfStyle w:val="000000100000" w:firstRow="0" w:lastRow="0" w:firstColumn="0" w:lastColumn="0" w:oddVBand="0" w:evenVBand="0" w:oddHBand="1" w:evenHBand="0" w:firstRowFirstColumn="0" w:firstRowLastColumn="0" w:lastRowFirstColumn="0" w:lastRowLastColumn="0"/>
          <w:jc w:val="center"/>
        </w:trPr>
        <w:tc>
          <w:tcPr>
            <w:tcW w:w="1271" w:type="dxa"/>
            <w:vMerge/>
          </w:tcPr>
          <w:p w14:paraId="2B41858A" w14:textId="77777777" w:rsidR="00B96C63" w:rsidRPr="00E559EF" w:rsidRDefault="00B96C63" w:rsidP="006E3AA9">
            <w:pPr>
              <w:pStyle w:val="12-4"/>
              <w:keepLines/>
              <w:ind w:left="0" w:right="0"/>
              <w:rPr>
                <w:rFonts w:cs="Times New Roman"/>
                <w:color w:val="000000" w:themeColor="text1"/>
                <w:szCs w:val="24"/>
                <w:highlight w:val="yellow"/>
              </w:rPr>
            </w:pPr>
          </w:p>
        </w:tc>
        <w:tc>
          <w:tcPr>
            <w:tcW w:w="1559" w:type="dxa"/>
          </w:tcPr>
          <w:p w14:paraId="0BACC425" w14:textId="4103C234" w:rsidR="00B96C63" w:rsidRPr="00E559EF" w:rsidRDefault="00B96C63" w:rsidP="006E3AA9">
            <w:pPr>
              <w:pStyle w:val="12-4"/>
              <w:keepLines/>
              <w:ind w:left="0" w:right="0"/>
              <w:rPr>
                <w:rFonts w:cs="Times New Roman"/>
                <w:color w:val="000000" w:themeColor="text1"/>
                <w:szCs w:val="24"/>
                <w:highlight w:val="yellow"/>
              </w:rPr>
            </w:pPr>
            <w:proofErr w:type="spellStart"/>
            <w:r w:rsidRPr="00E559EF">
              <w:rPr>
                <w:rFonts w:cs="Times New Roman"/>
                <w:color w:val="000000" w:themeColor="text1"/>
                <w:szCs w:val="24"/>
                <w:highlight w:val="yellow"/>
              </w:rPr>
              <w:t>amount</w:t>
            </w:r>
            <w:proofErr w:type="spellEnd"/>
          </w:p>
        </w:tc>
        <w:tc>
          <w:tcPr>
            <w:tcW w:w="993" w:type="dxa"/>
          </w:tcPr>
          <w:p w14:paraId="7DED7E14" w14:textId="64FA97BD" w:rsidR="00B96C63" w:rsidRPr="00E559EF" w:rsidRDefault="00B96C63" w:rsidP="006E3AA9">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О</w:t>
            </w:r>
          </w:p>
        </w:tc>
        <w:tc>
          <w:tcPr>
            <w:tcW w:w="1275" w:type="dxa"/>
          </w:tcPr>
          <w:p w14:paraId="1B0ABFC7" w14:textId="3117468F" w:rsidR="00B96C63" w:rsidRPr="00E559EF" w:rsidRDefault="00B96C63" w:rsidP="006E3AA9">
            <w:pPr>
              <w:pStyle w:val="12-5"/>
              <w:keepNext/>
              <w:keepLines/>
              <w:ind w:left="0" w:right="0"/>
              <w:contextualSpacing/>
              <w:rPr>
                <w:color w:val="000000" w:themeColor="text1"/>
                <w:szCs w:val="24"/>
                <w:highlight w:val="yellow"/>
              </w:rPr>
            </w:pPr>
            <w:proofErr w:type="gramStart"/>
            <w:r w:rsidRPr="00E559EF">
              <w:rPr>
                <w:color w:val="000000" w:themeColor="text1"/>
                <w:szCs w:val="24"/>
                <w:highlight w:val="yellow"/>
                <w:lang w:val="en-US"/>
              </w:rPr>
              <w:t>N(</w:t>
            </w:r>
            <w:proofErr w:type="gramEnd"/>
            <w:r w:rsidRPr="00E559EF">
              <w:rPr>
                <w:color w:val="000000" w:themeColor="text1"/>
                <w:szCs w:val="24"/>
                <w:highlight w:val="yellow"/>
                <w:lang w:val="en-US"/>
              </w:rPr>
              <w:t>20,2)</w:t>
            </w:r>
          </w:p>
        </w:tc>
        <w:tc>
          <w:tcPr>
            <w:tcW w:w="2552" w:type="dxa"/>
          </w:tcPr>
          <w:p w14:paraId="066BE82C" w14:textId="75CD9E9F" w:rsidR="00B96C63" w:rsidRPr="00E559EF" w:rsidRDefault="00B96C63" w:rsidP="006E3AA9">
            <w:pPr>
              <w:pStyle w:val="12-5"/>
              <w:keepNext/>
              <w:keepLines/>
              <w:ind w:left="0" w:right="0"/>
              <w:contextualSpacing/>
              <w:rPr>
                <w:color w:val="000000" w:themeColor="text1"/>
                <w:szCs w:val="24"/>
                <w:highlight w:val="yellow"/>
              </w:rPr>
            </w:pPr>
            <w:r w:rsidRPr="00E559EF">
              <w:rPr>
                <w:color w:val="000000" w:themeColor="text1"/>
                <w:szCs w:val="24"/>
                <w:highlight w:val="yellow"/>
              </w:rPr>
              <w:t>Общая сумма платежа в валюте</w:t>
            </w:r>
          </w:p>
        </w:tc>
        <w:tc>
          <w:tcPr>
            <w:tcW w:w="1977" w:type="dxa"/>
          </w:tcPr>
          <w:p w14:paraId="74B6A045" w14:textId="6876F676" w:rsidR="00B96C63" w:rsidRPr="00E559EF" w:rsidRDefault="00B96C63" w:rsidP="006E3AA9">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0CFE2501" w14:textId="77777777" w:rsidTr="00B96C63">
        <w:trPr>
          <w:cnfStyle w:val="000000010000" w:firstRow="0" w:lastRow="0" w:firstColumn="0" w:lastColumn="0" w:oddVBand="0" w:evenVBand="0" w:oddHBand="0" w:evenHBand="1" w:firstRowFirstColumn="0" w:firstRowLastColumn="0" w:lastRowFirstColumn="0" w:lastRowLastColumn="0"/>
          <w:jc w:val="center"/>
        </w:trPr>
        <w:tc>
          <w:tcPr>
            <w:tcW w:w="1271" w:type="dxa"/>
            <w:vMerge/>
          </w:tcPr>
          <w:p w14:paraId="401F2DE7" w14:textId="77777777" w:rsidR="00B96C63" w:rsidRPr="00E559EF" w:rsidRDefault="00B96C63" w:rsidP="006E3AA9">
            <w:pPr>
              <w:pStyle w:val="12-4"/>
              <w:keepLines/>
              <w:ind w:left="0" w:right="0"/>
              <w:rPr>
                <w:rFonts w:cs="Times New Roman"/>
                <w:color w:val="000000" w:themeColor="text1"/>
                <w:szCs w:val="24"/>
                <w:highlight w:val="yellow"/>
              </w:rPr>
            </w:pPr>
          </w:p>
        </w:tc>
        <w:tc>
          <w:tcPr>
            <w:tcW w:w="1559" w:type="dxa"/>
          </w:tcPr>
          <w:p w14:paraId="0730BF74" w14:textId="1C75A3A6" w:rsidR="00B96C63" w:rsidRPr="00E559EF" w:rsidRDefault="00B96C63" w:rsidP="006E3AA9">
            <w:pPr>
              <w:pStyle w:val="12-4"/>
              <w:keepLines/>
              <w:ind w:left="0" w:right="0"/>
              <w:rPr>
                <w:rFonts w:cs="Times New Roman"/>
                <w:color w:val="000000" w:themeColor="text1"/>
                <w:szCs w:val="24"/>
                <w:highlight w:val="yellow"/>
              </w:rPr>
            </w:pPr>
            <w:proofErr w:type="spellStart"/>
            <w:r w:rsidRPr="00E559EF">
              <w:rPr>
                <w:rFonts w:cs="Times New Roman"/>
                <w:color w:val="000000" w:themeColor="text1"/>
                <w:szCs w:val="24"/>
                <w:highlight w:val="yellow"/>
              </w:rPr>
              <w:t>currencyCode</w:t>
            </w:r>
            <w:proofErr w:type="spellEnd"/>
          </w:p>
        </w:tc>
        <w:tc>
          <w:tcPr>
            <w:tcW w:w="993" w:type="dxa"/>
          </w:tcPr>
          <w:p w14:paraId="742D7205" w14:textId="0FED1C24" w:rsidR="00B96C63" w:rsidRPr="00E559EF" w:rsidRDefault="00B96C63" w:rsidP="006E3AA9">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О</w:t>
            </w:r>
          </w:p>
        </w:tc>
        <w:tc>
          <w:tcPr>
            <w:tcW w:w="1275" w:type="dxa"/>
          </w:tcPr>
          <w:p w14:paraId="0E7C2274" w14:textId="309DCC50" w:rsidR="00B96C63" w:rsidRPr="00E559EF" w:rsidRDefault="00B96C63" w:rsidP="006E3AA9">
            <w:pPr>
              <w:pStyle w:val="12-5"/>
              <w:keepNext/>
              <w:keepLines/>
              <w:ind w:left="0" w:right="0"/>
              <w:contextualSpacing/>
              <w:rPr>
                <w:color w:val="000000" w:themeColor="text1"/>
                <w:szCs w:val="24"/>
                <w:highlight w:val="yellow"/>
              </w:rPr>
            </w:pPr>
            <w:proofErr w:type="gramStart"/>
            <w:r w:rsidRPr="00E559EF">
              <w:rPr>
                <w:color w:val="000000" w:themeColor="text1"/>
                <w:szCs w:val="24"/>
                <w:highlight w:val="yellow"/>
                <w:lang w:val="en-US"/>
              </w:rPr>
              <w:t>T(</w:t>
            </w:r>
            <w:proofErr w:type="gramEnd"/>
            <w:r w:rsidRPr="00E559EF">
              <w:rPr>
                <w:color w:val="000000" w:themeColor="text1"/>
                <w:szCs w:val="24"/>
                <w:highlight w:val="yellow"/>
                <w:lang w:val="en-US"/>
              </w:rPr>
              <w:t>3)</w:t>
            </w:r>
          </w:p>
        </w:tc>
        <w:tc>
          <w:tcPr>
            <w:tcW w:w="2552" w:type="dxa"/>
          </w:tcPr>
          <w:p w14:paraId="4B4280B3" w14:textId="78CF9388" w:rsidR="00B96C63" w:rsidRPr="00E559EF" w:rsidRDefault="00B96C63" w:rsidP="006E3AA9">
            <w:pPr>
              <w:pStyle w:val="12-5"/>
              <w:keepNext/>
              <w:keepLines/>
              <w:ind w:left="0" w:right="0"/>
              <w:contextualSpacing/>
              <w:rPr>
                <w:color w:val="000000" w:themeColor="text1"/>
                <w:szCs w:val="24"/>
                <w:highlight w:val="yellow"/>
              </w:rPr>
            </w:pPr>
            <w:r w:rsidRPr="00E559EF">
              <w:rPr>
                <w:color w:val="000000" w:themeColor="text1"/>
                <w:szCs w:val="24"/>
                <w:highlight w:val="yellow"/>
              </w:rPr>
              <w:t>Код валюты платежа по ОКВ</w:t>
            </w:r>
          </w:p>
        </w:tc>
        <w:tc>
          <w:tcPr>
            <w:tcW w:w="1977" w:type="dxa"/>
          </w:tcPr>
          <w:p w14:paraId="51503495" w14:textId="36D9FE62" w:rsidR="00B96C63" w:rsidRPr="00E559EF" w:rsidRDefault="00B96C63" w:rsidP="006E3AA9">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7FE0C14A" w14:textId="77777777" w:rsidTr="00B96C63">
        <w:trPr>
          <w:cnfStyle w:val="000000100000" w:firstRow="0" w:lastRow="0" w:firstColumn="0" w:lastColumn="0" w:oddVBand="0" w:evenVBand="0" w:oddHBand="1" w:evenHBand="0" w:firstRowFirstColumn="0" w:firstRowLastColumn="0" w:lastRowFirstColumn="0" w:lastRowLastColumn="0"/>
          <w:jc w:val="center"/>
        </w:trPr>
        <w:tc>
          <w:tcPr>
            <w:tcW w:w="1271" w:type="dxa"/>
            <w:vMerge/>
          </w:tcPr>
          <w:p w14:paraId="0CDE47EC" w14:textId="77777777" w:rsidR="00B96C63" w:rsidRPr="00E559EF" w:rsidRDefault="00B96C63" w:rsidP="006E3AA9">
            <w:pPr>
              <w:pStyle w:val="12-4"/>
              <w:keepLines/>
              <w:ind w:left="0" w:right="0"/>
              <w:rPr>
                <w:rFonts w:cs="Times New Roman"/>
                <w:color w:val="000000" w:themeColor="text1"/>
                <w:szCs w:val="24"/>
                <w:highlight w:val="yellow"/>
              </w:rPr>
            </w:pPr>
          </w:p>
        </w:tc>
        <w:tc>
          <w:tcPr>
            <w:tcW w:w="1559" w:type="dxa"/>
          </w:tcPr>
          <w:p w14:paraId="4679D0D2" w14:textId="75227996" w:rsidR="00B96C63" w:rsidRPr="00E559EF" w:rsidRDefault="00B96C63" w:rsidP="006E3AA9">
            <w:pPr>
              <w:pStyle w:val="12-4"/>
              <w:keepLines/>
              <w:ind w:left="0" w:right="0"/>
              <w:rPr>
                <w:rFonts w:cs="Times New Roman"/>
                <w:color w:val="000000" w:themeColor="text1"/>
                <w:szCs w:val="24"/>
                <w:highlight w:val="yellow"/>
              </w:rPr>
            </w:pPr>
            <w:proofErr w:type="spellStart"/>
            <w:r w:rsidRPr="00E559EF">
              <w:rPr>
                <w:rFonts w:cs="Times New Roman"/>
                <w:color w:val="000000" w:themeColor="text1"/>
                <w:szCs w:val="24"/>
                <w:highlight w:val="yellow"/>
              </w:rPr>
              <w:t>paymentOrder</w:t>
            </w:r>
            <w:proofErr w:type="spellEnd"/>
          </w:p>
        </w:tc>
        <w:tc>
          <w:tcPr>
            <w:tcW w:w="993" w:type="dxa"/>
          </w:tcPr>
          <w:p w14:paraId="4A4CE8F2" w14:textId="445E0A67" w:rsidR="00B96C63" w:rsidRPr="00E559EF" w:rsidRDefault="00B96C63" w:rsidP="006E3AA9">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Н</w:t>
            </w:r>
          </w:p>
        </w:tc>
        <w:tc>
          <w:tcPr>
            <w:tcW w:w="1275" w:type="dxa"/>
          </w:tcPr>
          <w:p w14:paraId="039171E5" w14:textId="183BACBA" w:rsidR="00B96C63" w:rsidRPr="00E559EF" w:rsidRDefault="00B96C63" w:rsidP="006E3AA9">
            <w:pPr>
              <w:pStyle w:val="12-5"/>
              <w:keepNext/>
              <w:keepLines/>
              <w:ind w:left="0" w:right="0"/>
              <w:contextualSpacing/>
              <w:rPr>
                <w:color w:val="000000" w:themeColor="text1"/>
                <w:szCs w:val="24"/>
                <w:highlight w:val="yellow"/>
              </w:rPr>
            </w:pPr>
            <w:proofErr w:type="gramStart"/>
            <w:r w:rsidRPr="00E559EF">
              <w:rPr>
                <w:color w:val="000000" w:themeColor="text1"/>
                <w:szCs w:val="24"/>
                <w:highlight w:val="yellow"/>
              </w:rPr>
              <w:t>N(</w:t>
            </w:r>
            <w:proofErr w:type="gramEnd"/>
            <w:r w:rsidRPr="00E559EF">
              <w:rPr>
                <w:color w:val="000000" w:themeColor="text1"/>
                <w:szCs w:val="24"/>
                <w:highlight w:val="yellow"/>
              </w:rPr>
              <w:t>1)</w:t>
            </w:r>
          </w:p>
        </w:tc>
        <w:tc>
          <w:tcPr>
            <w:tcW w:w="2552" w:type="dxa"/>
          </w:tcPr>
          <w:p w14:paraId="7DCB19D5" w14:textId="69D93126" w:rsidR="00B96C63" w:rsidRPr="00E559EF" w:rsidRDefault="00B96C63" w:rsidP="006E3AA9">
            <w:pPr>
              <w:pStyle w:val="12-5"/>
              <w:keepNext/>
              <w:keepLines/>
              <w:ind w:left="0" w:right="0"/>
              <w:contextualSpacing/>
              <w:rPr>
                <w:color w:val="000000" w:themeColor="text1"/>
                <w:szCs w:val="24"/>
                <w:highlight w:val="yellow"/>
              </w:rPr>
            </w:pPr>
            <w:r w:rsidRPr="00E559EF">
              <w:rPr>
                <w:color w:val="000000" w:themeColor="text1"/>
                <w:szCs w:val="24"/>
                <w:highlight w:val="yellow"/>
              </w:rPr>
              <w:t>Очередность платежа</w:t>
            </w:r>
          </w:p>
        </w:tc>
        <w:tc>
          <w:tcPr>
            <w:tcW w:w="1977" w:type="dxa"/>
          </w:tcPr>
          <w:p w14:paraId="73AAF0B2" w14:textId="6400D68F" w:rsidR="00B96C63" w:rsidRPr="00E559EF" w:rsidRDefault="00B96C63" w:rsidP="006E3AA9">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1C1E1459" w14:textId="77777777" w:rsidTr="00B96C63">
        <w:trPr>
          <w:cnfStyle w:val="000000010000" w:firstRow="0" w:lastRow="0" w:firstColumn="0" w:lastColumn="0" w:oddVBand="0" w:evenVBand="0" w:oddHBand="0" w:evenHBand="1" w:firstRowFirstColumn="0" w:firstRowLastColumn="0" w:lastRowFirstColumn="0" w:lastRowLastColumn="0"/>
          <w:jc w:val="center"/>
        </w:trPr>
        <w:tc>
          <w:tcPr>
            <w:tcW w:w="1271" w:type="dxa"/>
            <w:vMerge/>
          </w:tcPr>
          <w:p w14:paraId="6C6431FC" w14:textId="77777777" w:rsidR="00B96C63" w:rsidRPr="00E559EF" w:rsidRDefault="00B96C63" w:rsidP="006E3AA9">
            <w:pPr>
              <w:pStyle w:val="12-4"/>
              <w:keepLines/>
              <w:ind w:left="0" w:right="0"/>
              <w:rPr>
                <w:rFonts w:cs="Times New Roman"/>
                <w:color w:val="000000" w:themeColor="text1"/>
                <w:szCs w:val="24"/>
                <w:highlight w:val="yellow"/>
              </w:rPr>
            </w:pPr>
          </w:p>
        </w:tc>
        <w:tc>
          <w:tcPr>
            <w:tcW w:w="1559" w:type="dxa"/>
          </w:tcPr>
          <w:p w14:paraId="5ADE855C" w14:textId="78E07EE9" w:rsidR="00B96C63" w:rsidRPr="00E559EF" w:rsidRDefault="00B96C63" w:rsidP="006E3AA9">
            <w:pPr>
              <w:pStyle w:val="12-4"/>
              <w:keepLines/>
              <w:ind w:left="0" w:right="0"/>
              <w:rPr>
                <w:rFonts w:cs="Times New Roman"/>
                <w:color w:val="000000" w:themeColor="text1"/>
                <w:szCs w:val="24"/>
                <w:highlight w:val="yellow"/>
              </w:rPr>
            </w:pPr>
            <w:proofErr w:type="spellStart"/>
            <w:r w:rsidRPr="00E559EF">
              <w:rPr>
                <w:rFonts w:cs="Times New Roman"/>
                <w:color w:val="000000" w:themeColor="text1"/>
                <w:szCs w:val="24"/>
                <w:highlight w:val="yellow"/>
              </w:rPr>
              <w:t>amount</w:t>
            </w:r>
            <w:proofErr w:type="spellEnd"/>
            <w:r w:rsidRPr="00E559EF">
              <w:rPr>
                <w:rFonts w:cs="Times New Roman"/>
                <w:color w:val="000000" w:themeColor="text1"/>
                <w:szCs w:val="24"/>
                <w:highlight w:val="yellow"/>
                <w:lang w:val="en-US"/>
              </w:rPr>
              <w:t>Rub</w:t>
            </w:r>
          </w:p>
        </w:tc>
        <w:tc>
          <w:tcPr>
            <w:tcW w:w="993" w:type="dxa"/>
          </w:tcPr>
          <w:p w14:paraId="25AEFB28" w14:textId="377C9C95" w:rsidR="00B96C63" w:rsidRPr="00E559EF" w:rsidRDefault="00B96C63" w:rsidP="006E3AA9">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Н</w:t>
            </w:r>
          </w:p>
        </w:tc>
        <w:tc>
          <w:tcPr>
            <w:tcW w:w="1275" w:type="dxa"/>
          </w:tcPr>
          <w:p w14:paraId="44E5F41D" w14:textId="39517036" w:rsidR="00B96C63" w:rsidRPr="00E559EF" w:rsidRDefault="00B96C63" w:rsidP="006E3AA9">
            <w:pPr>
              <w:pStyle w:val="12-5"/>
              <w:keepNext/>
              <w:keepLines/>
              <w:ind w:left="0" w:right="0"/>
              <w:contextualSpacing/>
              <w:rPr>
                <w:color w:val="000000" w:themeColor="text1"/>
                <w:szCs w:val="24"/>
                <w:highlight w:val="yellow"/>
              </w:rPr>
            </w:pPr>
            <w:proofErr w:type="gramStart"/>
            <w:r w:rsidRPr="00E559EF">
              <w:rPr>
                <w:color w:val="000000" w:themeColor="text1"/>
                <w:szCs w:val="24"/>
                <w:highlight w:val="yellow"/>
                <w:lang w:val="en-US"/>
              </w:rPr>
              <w:t>N(</w:t>
            </w:r>
            <w:proofErr w:type="gramEnd"/>
            <w:r w:rsidRPr="00E559EF">
              <w:rPr>
                <w:color w:val="000000" w:themeColor="text1"/>
                <w:szCs w:val="24"/>
                <w:highlight w:val="yellow"/>
                <w:lang w:val="en-US"/>
              </w:rPr>
              <w:t>20,2)</w:t>
            </w:r>
          </w:p>
        </w:tc>
        <w:tc>
          <w:tcPr>
            <w:tcW w:w="2552" w:type="dxa"/>
          </w:tcPr>
          <w:p w14:paraId="44D2DA6C" w14:textId="4289B1F3" w:rsidR="00B96C63" w:rsidRPr="00E559EF" w:rsidRDefault="00B96C63" w:rsidP="006E3AA9">
            <w:pPr>
              <w:pStyle w:val="12-5"/>
              <w:keepNext/>
              <w:keepLines/>
              <w:ind w:left="0" w:right="0"/>
              <w:contextualSpacing/>
              <w:rPr>
                <w:color w:val="000000" w:themeColor="text1"/>
                <w:szCs w:val="24"/>
                <w:highlight w:val="yellow"/>
              </w:rPr>
            </w:pPr>
            <w:r w:rsidRPr="00E559EF">
              <w:rPr>
                <w:color w:val="000000" w:themeColor="text1"/>
                <w:szCs w:val="24"/>
                <w:highlight w:val="yellow"/>
              </w:rPr>
              <w:t>Общая сумма платежа в рублях</w:t>
            </w:r>
          </w:p>
        </w:tc>
        <w:tc>
          <w:tcPr>
            <w:tcW w:w="1977" w:type="dxa"/>
          </w:tcPr>
          <w:p w14:paraId="68122B90" w14:textId="0F340771" w:rsidR="00B96C63" w:rsidRPr="00E559EF" w:rsidRDefault="00B96C63" w:rsidP="006E3AA9">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0E9960D1" w14:textId="77777777" w:rsidTr="00B96C63">
        <w:trPr>
          <w:cnfStyle w:val="000000100000" w:firstRow="0" w:lastRow="0" w:firstColumn="0" w:lastColumn="0" w:oddVBand="0" w:evenVBand="0" w:oddHBand="1" w:evenHBand="0" w:firstRowFirstColumn="0" w:firstRowLastColumn="0" w:lastRowFirstColumn="0" w:lastRowLastColumn="0"/>
          <w:jc w:val="center"/>
        </w:trPr>
        <w:tc>
          <w:tcPr>
            <w:tcW w:w="1271" w:type="dxa"/>
            <w:vMerge/>
          </w:tcPr>
          <w:p w14:paraId="7996EE45" w14:textId="77777777" w:rsidR="00B96C63" w:rsidRPr="00E559EF" w:rsidRDefault="00B96C63" w:rsidP="006E3AA9">
            <w:pPr>
              <w:pStyle w:val="12-4"/>
              <w:keepLines/>
              <w:ind w:left="0" w:right="0"/>
              <w:rPr>
                <w:rFonts w:cs="Times New Roman"/>
                <w:color w:val="000000" w:themeColor="text1"/>
                <w:szCs w:val="24"/>
                <w:highlight w:val="yellow"/>
              </w:rPr>
            </w:pPr>
          </w:p>
        </w:tc>
        <w:tc>
          <w:tcPr>
            <w:tcW w:w="1559" w:type="dxa"/>
          </w:tcPr>
          <w:p w14:paraId="2E3FD6F0" w14:textId="2D23F7E9" w:rsidR="00B96C63" w:rsidRPr="00E559EF" w:rsidRDefault="00B96C63" w:rsidP="006E3AA9">
            <w:pPr>
              <w:pStyle w:val="12-4"/>
              <w:keepLines/>
              <w:ind w:left="0" w:right="0"/>
              <w:rPr>
                <w:rFonts w:cs="Times New Roman"/>
                <w:color w:val="000000" w:themeColor="text1"/>
                <w:szCs w:val="24"/>
                <w:highlight w:val="yellow"/>
              </w:rPr>
            </w:pPr>
            <w:proofErr w:type="spellStart"/>
            <w:r w:rsidRPr="00E559EF">
              <w:rPr>
                <w:rFonts w:cs="Times New Roman"/>
                <w:color w:val="000000" w:themeColor="text1"/>
                <w:szCs w:val="24"/>
                <w:highlight w:val="yellow"/>
              </w:rPr>
              <w:t>paymentPurpose</w:t>
            </w:r>
            <w:proofErr w:type="spellEnd"/>
          </w:p>
        </w:tc>
        <w:tc>
          <w:tcPr>
            <w:tcW w:w="993" w:type="dxa"/>
          </w:tcPr>
          <w:p w14:paraId="6225710E" w14:textId="21BB4C8A" w:rsidR="00B96C63" w:rsidRPr="00E559EF" w:rsidRDefault="00B96C63" w:rsidP="006E3AA9">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О</w:t>
            </w:r>
          </w:p>
        </w:tc>
        <w:tc>
          <w:tcPr>
            <w:tcW w:w="1275" w:type="dxa"/>
          </w:tcPr>
          <w:p w14:paraId="516F04F2" w14:textId="53A76BB1" w:rsidR="00B96C63" w:rsidRPr="00E559EF" w:rsidRDefault="00B96C63" w:rsidP="006E3AA9">
            <w:pPr>
              <w:pStyle w:val="12-5"/>
              <w:keepNext/>
              <w:keepLines/>
              <w:ind w:left="0" w:right="0"/>
              <w:contextualSpacing/>
              <w:rPr>
                <w:color w:val="000000" w:themeColor="text1"/>
                <w:szCs w:val="24"/>
                <w:highlight w:val="yellow"/>
                <w:lang w:val="en-US"/>
              </w:rPr>
            </w:pPr>
            <w:proofErr w:type="gramStart"/>
            <w:r w:rsidRPr="00E559EF">
              <w:rPr>
                <w:color w:val="000000" w:themeColor="text1"/>
                <w:szCs w:val="24"/>
                <w:highlight w:val="yellow"/>
              </w:rPr>
              <w:t>T(</w:t>
            </w:r>
            <w:proofErr w:type="gramEnd"/>
            <w:r w:rsidRPr="00E559EF">
              <w:rPr>
                <w:color w:val="000000" w:themeColor="text1"/>
                <w:szCs w:val="24"/>
                <w:highlight w:val="yellow"/>
              </w:rPr>
              <w:t>1-210)</w:t>
            </w:r>
          </w:p>
        </w:tc>
        <w:tc>
          <w:tcPr>
            <w:tcW w:w="2552" w:type="dxa"/>
          </w:tcPr>
          <w:p w14:paraId="2B1D901B" w14:textId="597ED4EE" w:rsidR="00B96C63" w:rsidRPr="00E559EF" w:rsidRDefault="00B96C63" w:rsidP="006E3AA9">
            <w:pPr>
              <w:pStyle w:val="12-5"/>
              <w:keepNext/>
              <w:keepLines/>
              <w:ind w:left="0" w:right="0"/>
              <w:contextualSpacing/>
              <w:rPr>
                <w:color w:val="000000" w:themeColor="text1"/>
                <w:szCs w:val="24"/>
                <w:highlight w:val="yellow"/>
              </w:rPr>
            </w:pPr>
            <w:r w:rsidRPr="00E559EF">
              <w:rPr>
                <w:color w:val="000000" w:themeColor="text1"/>
                <w:szCs w:val="24"/>
                <w:highlight w:val="yellow"/>
              </w:rPr>
              <w:t>Назначение платежа</w:t>
            </w:r>
          </w:p>
        </w:tc>
        <w:tc>
          <w:tcPr>
            <w:tcW w:w="1977" w:type="dxa"/>
          </w:tcPr>
          <w:p w14:paraId="282E2DA2" w14:textId="5A0E2535" w:rsidR="00B96C63" w:rsidRPr="00E559EF" w:rsidRDefault="00B96C63" w:rsidP="006E3AA9">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019ECB21" w14:textId="77777777" w:rsidTr="00B96C63">
        <w:trPr>
          <w:cnfStyle w:val="000000010000" w:firstRow="0" w:lastRow="0" w:firstColumn="0" w:lastColumn="0" w:oddVBand="0" w:evenVBand="0" w:oddHBand="0" w:evenHBand="1" w:firstRowFirstColumn="0" w:firstRowLastColumn="0" w:lastRowFirstColumn="0" w:lastRowLastColumn="0"/>
          <w:jc w:val="center"/>
        </w:trPr>
        <w:tc>
          <w:tcPr>
            <w:tcW w:w="9627" w:type="dxa"/>
            <w:gridSpan w:val="6"/>
          </w:tcPr>
          <w:p w14:paraId="454BA251" w14:textId="0595FE28" w:rsidR="00F90DA5" w:rsidRPr="00E559EF" w:rsidRDefault="00F90DA5" w:rsidP="00FB61AE">
            <w:pPr>
              <w:pStyle w:val="12-4"/>
              <w:keepLines/>
              <w:ind w:left="0" w:right="0"/>
              <w:jc w:val="center"/>
              <w:rPr>
                <w:rFonts w:cs="Times New Roman"/>
                <w:b/>
                <w:bCs/>
                <w:color w:val="000000" w:themeColor="text1"/>
                <w:szCs w:val="24"/>
                <w:highlight w:val="yellow"/>
              </w:rPr>
            </w:pPr>
            <w:r w:rsidRPr="00E559EF">
              <w:rPr>
                <w:rFonts w:cs="Times New Roman"/>
                <w:b/>
                <w:bCs/>
                <w:color w:val="000000" w:themeColor="text1"/>
                <w:szCs w:val="24"/>
                <w:highlight w:val="yellow"/>
              </w:rPr>
              <w:t>Документы-основания</w:t>
            </w:r>
          </w:p>
        </w:tc>
      </w:tr>
      <w:tr w:rsidR="00DA3D02" w:rsidRPr="00E559EF" w14:paraId="752E1DFE" w14:textId="77777777" w:rsidTr="00B96C63">
        <w:trPr>
          <w:cnfStyle w:val="000000100000" w:firstRow="0" w:lastRow="0" w:firstColumn="0" w:lastColumn="0" w:oddVBand="0" w:evenVBand="0" w:oddHBand="1" w:evenHBand="0" w:firstRowFirstColumn="0" w:firstRowLastColumn="0" w:lastRowFirstColumn="0" w:lastRowLastColumn="0"/>
          <w:jc w:val="center"/>
        </w:trPr>
        <w:tc>
          <w:tcPr>
            <w:tcW w:w="1271" w:type="dxa"/>
            <w:vMerge w:val="restart"/>
          </w:tcPr>
          <w:p w14:paraId="7B3730DE" w14:textId="6A5BEC35" w:rsidR="00FB61AE" w:rsidRPr="00E559EF" w:rsidRDefault="00FB61AE" w:rsidP="00FB61AE">
            <w:pPr>
              <w:pStyle w:val="12-4"/>
              <w:keepLines/>
              <w:ind w:left="0" w:right="0"/>
              <w:rPr>
                <w:rFonts w:cs="Times New Roman"/>
                <w:color w:val="000000" w:themeColor="text1"/>
                <w:szCs w:val="24"/>
                <w:highlight w:val="yellow"/>
              </w:rPr>
            </w:pPr>
            <w:proofErr w:type="spellStart"/>
            <w:r w:rsidRPr="00E559EF">
              <w:rPr>
                <w:rFonts w:cs="Times New Roman"/>
                <w:b/>
                <w:bCs/>
                <w:color w:val="000000" w:themeColor="text1"/>
                <w:szCs w:val="24"/>
                <w:highlight w:val="yellow"/>
              </w:rPr>
              <w:t>bscDcmnts</w:t>
            </w:r>
            <w:proofErr w:type="spellEnd"/>
          </w:p>
        </w:tc>
        <w:tc>
          <w:tcPr>
            <w:tcW w:w="1559" w:type="dxa"/>
          </w:tcPr>
          <w:p w14:paraId="0F5AB035" w14:textId="20BDB269" w:rsidR="00FB61AE" w:rsidRPr="00E559EF" w:rsidRDefault="00FB61AE" w:rsidP="00FB61AE">
            <w:pPr>
              <w:pStyle w:val="12-4"/>
              <w:keepLines/>
              <w:ind w:left="0" w:right="0"/>
              <w:rPr>
                <w:rFonts w:cs="Times New Roman"/>
                <w:color w:val="000000" w:themeColor="text1"/>
                <w:szCs w:val="24"/>
                <w:highlight w:val="yellow"/>
                <w:lang w:val="en-US"/>
              </w:rPr>
            </w:pPr>
            <w:r w:rsidRPr="00E559EF">
              <w:rPr>
                <w:rFonts w:cs="Times New Roman"/>
                <w:color w:val="000000" w:themeColor="text1"/>
                <w:szCs w:val="24"/>
                <w:highlight w:val="yellow"/>
                <w:lang w:val="en-US"/>
              </w:rPr>
              <w:t>position</w:t>
            </w:r>
          </w:p>
        </w:tc>
        <w:tc>
          <w:tcPr>
            <w:tcW w:w="993" w:type="dxa"/>
          </w:tcPr>
          <w:p w14:paraId="2526A8F6" w14:textId="6FB1469B" w:rsidR="00FB61AE" w:rsidRPr="00E559EF" w:rsidRDefault="00FB61AE" w:rsidP="00FB61AE">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Н</w:t>
            </w:r>
          </w:p>
        </w:tc>
        <w:tc>
          <w:tcPr>
            <w:tcW w:w="1275" w:type="dxa"/>
          </w:tcPr>
          <w:p w14:paraId="572CB8B0" w14:textId="3623A608" w:rsidR="00FB61AE" w:rsidRPr="00E559EF" w:rsidRDefault="00FB61AE" w:rsidP="00FB61AE">
            <w:pPr>
              <w:pStyle w:val="12-5"/>
              <w:keepNext/>
              <w:keepLines/>
              <w:ind w:left="0" w:right="0"/>
              <w:contextualSpacing/>
              <w:rPr>
                <w:color w:val="000000" w:themeColor="text1"/>
                <w:szCs w:val="24"/>
                <w:highlight w:val="yellow"/>
                <w14:ligatures w14:val="standardContextual"/>
              </w:rPr>
            </w:pPr>
            <w:proofErr w:type="gramStart"/>
            <w:r w:rsidRPr="00E559EF">
              <w:rPr>
                <w:color w:val="000000" w:themeColor="text1"/>
                <w:szCs w:val="24"/>
                <w:highlight w:val="yellow"/>
              </w:rPr>
              <w:t>N(</w:t>
            </w:r>
            <w:proofErr w:type="gramEnd"/>
            <w:r w:rsidRPr="00E559EF">
              <w:rPr>
                <w:color w:val="000000" w:themeColor="text1"/>
                <w:szCs w:val="24"/>
                <w:highlight w:val="yellow"/>
              </w:rPr>
              <w:t>1-4)</w:t>
            </w:r>
          </w:p>
        </w:tc>
        <w:tc>
          <w:tcPr>
            <w:tcW w:w="2552" w:type="dxa"/>
          </w:tcPr>
          <w:p w14:paraId="69B6112D" w14:textId="438D3FAE" w:rsidR="00FB61AE" w:rsidRPr="00E559EF" w:rsidRDefault="00FB61AE" w:rsidP="00FB61AE">
            <w:pPr>
              <w:pStyle w:val="12-5"/>
              <w:keepNext/>
              <w:keepLines/>
              <w:ind w:left="0" w:right="0"/>
              <w:contextualSpacing/>
              <w:rPr>
                <w:color w:val="000000" w:themeColor="text1"/>
                <w:szCs w:val="24"/>
                <w:highlight w:val="yellow"/>
                <w14:ligatures w14:val="standardContextual"/>
              </w:rPr>
            </w:pPr>
            <w:r w:rsidRPr="00E559EF">
              <w:rPr>
                <w:color w:val="000000" w:themeColor="text1"/>
                <w:szCs w:val="24"/>
                <w:highlight w:val="yellow"/>
              </w:rPr>
              <w:t>Порядковый номер строки</w:t>
            </w:r>
          </w:p>
        </w:tc>
        <w:tc>
          <w:tcPr>
            <w:tcW w:w="1977" w:type="dxa"/>
          </w:tcPr>
          <w:p w14:paraId="08BDD201" w14:textId="20DE4597" w:rsidR="00FB61AE" w:rsidRPr="00E559EF" w:rsidRDefault="00FB61AE" w:rsidP="00FB61AE">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1FD5CE54" w14:textId="77777777" w:rsidTr="00B96C63">
        <w:trPr>
          <w:cnfStyle w:val="000000010000" w:firstRow="0" w:lastRow="0" w:firstColumn="0" w:lastColumn="0" w:oddVBand="0" w:evenVBand="0" w:oddHBand="0" w:evenHBand="1" w:firstRowFirstColumn="0" w:firstRowLastColumn="0" w:lastRowFirstColumn="0" w:lastRowLastColumn="0"/>
          <w:jc w:val="center"/>
        </w:trPr>
        <w:tc>
          <w:tcPr>
            <w:tcW w:w="1271" w:type="dxa"/>
            <w:vMerge/>
          </w:tcPr>
          <w:p w14:paraId="236BC925" w14:textId="77777777" w:rsidR="00FB61AE" w:rsidRPr="00E559EF" w:rsidRDefault="00FB61AE" w:rsidP="00FB61AE">
            <w:pPr>
              <w:pStyle w:val="12-4"/>
              <w:keepLines/>
              <w:ind w:left="0" w:right="0"/>
              <w:rPr>
                <w:rFonts w:cs="Times New Roman"/>
                <w:color w:val="000000" w:themeColor="text1"/>
                <w:szCs w:val="24"/>
                <w:highlight w:val="yellow"/>
              </w:rPr>
            </w:pPr>
          </w:p>
        </w:tc>
        <w:tc>
          <w:tcPr>
            <w:tcW w:w="1559" w:type="dxa"/>
          </w:tcPr>
          <w:p w14:paraId="7910579F" w14:textId="6A88718D" w:rsidR="00FB61AE" w:rsidRPr="00E559EF" w:rsidRDefault="00FB61AE" w:rsidP="00FB61AE">
            <w:pPr>
              <w:pStyle w:val="12-4"/>
              <w:keepLines/>
              <w:ind w:left="0" w:right="0"/>
              <w:rPr>
                <w:rFonts w:cs="Times New Roman"/>
                <w:color w:val="000000" w:themeColor="text1"/>
                <w:szCs w:val="24"/>
                <w:highlight w:val="yellow"/>
              </w:rPr>
            </w:pPr>
            <w:proofErr w:type="spellStart"/>
            <w:r w:rsidRPr="00E559EF">
              <w:rPr>
                <w:rFonts w:cs="Times New Roman"/>
                <w:color w:val="000000" w:themeColor="text1"/>
                <w:szCs w:val="24"/>
                <w:highlight w:val="yellow"/>
              </w:rPr>
              <w:t>documentType</w:t>
            </w:r>
            <w:proofErr w:type="spellEnd"/>
          </w:p>
        </w:tc>
        <w:tc>
          <w:tcPr>
            <w:tcW w:w="993" w:type="dxa"/>
          </w:tcPr>
          <w:p w14:paraId="02FE5E09" w14:textId="0F791075" w:rsidR="00FB61AE" w:rsidRPr="00E559EF" w:rsidRDefault="00FB61AE" w:rsidP="00FB61AE">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О</w:t>
            </w:r>
          </w:p>
        </w:tc>
        <w:tc>
          <w:tcPr>
            <w:tcW w:w="1275" w:type="dxa"/>
          </w:tcPr>
          <w:p w14:paraId="736A28B4" w14:textId="32791100" w:rsidR="00FB61AE" w:rsidRPr="00E559EF" w:rsidRDefault="00FB61AE" w:rsidP="00FB61AE">
            <w:pPr>
              <w:pStyle w:val="12-5"/>
              <w:keepNext/>
              <w:keepLines/>
              <w:ind w:left="0" w:right="0"/>
              <w:contextualSpacing/>
              <w:rPr>
                <w:color w:val="000000" w:themeColor="text1"/>
                <w:szCs w:val="24"/>
                <w:highlight w:val="yellow"/>
                <w14:ligatures w14:val="standardContextual"/>
              </w:rPr>
            </w:pPr>
            <w:proofErr w:type="gramStart"/>
            <w:r w:rsidRPr="00E559EF">
              <w:rPr>
                <w:color w:val="000000" w:themeColor="text1"/>
                <w:szCs w:val="24"/>
                <w:highlight w:val="yellow"/>
                <w14:ligatures w14:val="standardContextual"/>
              </w:rPr>
              <w:t>T(</w:t>
            </w:r>
            <w:proofErr w:type="gramEnd"/>
            <w:r w:rsidRPr="00E559EF">
              <w:rPr>
                <w:color w:val="000000" w:themeColor="text1"/>
                <w:szCs w:val="24"/>
                <w:highlight w:val="yellow"/>
                <w14:ligatures w14:val="standardContextual"/>
              </w:rPr>
              <w:t>1-50)</w:t>
            </w:r>
          </w:p>
        </w:tc>
        <w:tc>
          <w:tcPr>
            <w:tcW w:w="2552" w:type="dxa"/>
          </w:tcPr>
          <w:p w14:paraId="4AA86C64" w14:textId="698E0530" w:rsidR="00FB61AE" w:rsidRPr="00E559EF" w:rsidRDefault="00FB61AE" w:rsidP="00FB61AE">
            <w:pPr>
              <w:pStyle w:val="12-5"/>
              <w:keepNext/>
              <w:keepLines/>
              <w:ind w:left="0" w:right="0"/>
              <w:contextualSpacing/>
              <w:rPr>
                <w:color w:val="000000" w:themeColor="text1"/>
                <w:szCs w:val="24"/>
                <w:highlight w:val="yellow"/>
                <w14:ligatures w14:val="standardContextual"/>
              </w:rPr>
            </w:pPr>
            <w:r w:rsidRPr="00E559EF">
              <w:rPr>
                <w:color w:val="000000" w:themeColor="text1"/>
                <w:szCs w:val="24"/>
                <w:highlight w:val="yellow"/>
                <w14:ligatures w14:val="standardContextual"/>
              </w:rPr>
              <w:t>Вид документа-основания</w:t>
            </w:r>
          </w:p>
        </w:tc>
        <w:tc>
          <w:tcPr>
            <w:tcW w:w="1977" w:type="dxa"/>
          </w:tcPr>
          <w:p w14:paraId="3A531192" w14:textId="0A207D89" w:rsidR="00FB61AE" w:rsidRPr="00E559EF" w:rsidRDefault="00FB61AE" w:rsidP="00FB61AE">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2A0905E7" w14:textId="77777777" w:rsidTr="00B96C63">
        <w:trPr>
          <w:cnfStyle w:val="000000100000" w:firstRow="0" w:lastRow="0" w:firstColumn="0" w:lastColumn="0" w:oddVBand="0" w:evenVBand="0" w:oddHBand="1" w:evenHBand="0" w:firstRowFirstColumn="0" w:firstRowLastColumn="0" w:lastRowFirstColumn="0" w:lastRowLastColumn="0"/>
          <w:jc w:val="center"/>
        </w:trPr>
        <w:tc>
          <w:tcPr>
            <w:tcW w:w="1271" w:type="dxa"/>
            <w:vMerge/>
          </w:tcPr>
          <w:p w14:paraId="76A94B15" w14:textId="77777777" w:rsidR="00FB61AE" w:rsidRPr="00E559EF" w:rsidRDefault="00FB61AE" w:rsidP="00FB61AE">
            <w:pPr>
              <w:pStyle w:val="12-4"/>
              <w:keepLines/>
              <w:ind w:left="0" w:right="0"/>
              <w:rPr>
                <w:rFonts w:cs="Times New Roman"/>
                <w:color w:val="000000" w:themeColor="text1"/>
                <w:szCs w:val="24"/>
                <w:highlight w:val="yellow"/>
              </w:rPr>
            </w:pPr>
          </w:p>
        </w:tc>
        <w:tc>
          <w:tcPr>
            <w:tcW w:w="1559" w:type="dxa"/>
          </w:tcPr>
          <w:p w14:paraId="57B257DE" w14:textId="0869FAA0" w:rsidR="00FB61AE" w:rsidRPr="00E559EF" w:rsidRDefault="00FB61AE" w:rsidP="00FB61AE">
            <w:pPr>
              <w:pStyle w:val="12-4"/>
              <w:keepLines/>
              <w:ind w:left="0" w:right="0"/>
              <w:rPr>
                <w:rFonts w:cs="Times New Roman"/>
                <w:color w:val="000000" w:themeColor="text1"/>
                <w:szCs w:val="24"/>
                <w:highlight w:val="yellow"/>
              </w:rPr>
            </w:pPr>
            <w:proofErr w:type="spellStart"/>
            <w:r w:rsidRPr="00E559EF">
              <w:rPr>
                <w:rFonts w:cs="Times New Roman"/>
                <w:color w:val="000000" w:themeColor="text1"/>
                <w:szCs w:val="24"/>
                <w:highlight w:val="yellow"/>
              </w:rPr>
              <w:t>documentNm</w:t>
            </w:r>
            <w:proofErr w:type="spellEnd"/>
          </w:p>
        </w:tc>
        <w:tc>
          <w:tcPr>
            <w:tcW w:w="993" w:type="dxa"/>
          </w:tcPr>
          <w:p w14:paraId="6FE1C792" w14:textId="64C08D16" w:rsidR="00FB61AE" w:rsidRPr="00E559EF" w:rsidRDefault="00FB61AE" w:rsidP="00FB61AE">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О</w:t>
            </w:r>
          </w:p>
        </w:tc>
        <w:tc>
          <w:tcPr>
            <w:tcW w:w="1275" w:type="dxa"/>
          </w:tcPr>
          <w:p w14:paraId="43B229C5" w14:textId="49F17157" w:rsidR="00FB61AE" w:rsidRPr="00E559EF" w:rsidRDefault="00FB61AE" w:rsidP="00FB61AE">
            <w:pPr>
              <w:pStyle w:val="12-5"/>
              <w:keepNext/>
              <w:keepLines/>
              <w:ind w:left="0" w:right="0"/>
              <w:contextualSpacing/>
              <w:rPr>
                <w:color w:val="000000" w:themeColor="text1"/>
                <w:szCs w:val="24"/>
                <w:highlight w:val="yellow"/>
                <w14:ligatures w14:val="standardContextual"/>
              </w:rPr>
            </w:pPr>
            <w:proofErr w:type="gramStart"/>
            <w:r w:rsidRPr="00E559EF">
              <w:rPr>
                <w:color w:val="000000" w:themeColor="text1"/>
                <w:szCs w:val="24"/>
                <w:highlight w:val="yellow"/>
                <w14:ligatures w14:val="standardContextual"/>
              </w:rPr>
              <w:t>T(</w:t>
            </w:r>
            <w:proofErr w:type="gramEnd"/>
            <w:r w:rsidRPr="00E559EF">
              <w:rPr>
                <w:color w:val="000000" w:themeColor="text1"/>
                <w:szCs w:val="24"/>
                <w:highlight w:val="yellow"/>
                <w14:ligatures w14:val="standardContextual"/>
              </w:rPr>
              <w:t>1-100)</w:t>
            </w:r>
          </w:p>
        </w:tc>
        <w:tc>
          <w:tcPr>
            <w:tcW w:w="2552" w:type="dxa"/>
          </w:tcPr>
          <w:p w14:paraId="24F93C9D" w14:textId="4E95E31B" w:rsidR="00FB61AE" w:rsidRPr="00E559EF" w:rsidRDefault="00FB61AE" w:rsidP="00FB61AE">
            <w:pPr>
              <w:pStyle w:val="12-5"/>
              <w:keepNext/>
              <w:keepLines/>
              <w:ind w:left="0" w:right="0"/>
              <w:contextualSpacing/>
              <w:rPr>
                <w:color w:val="000000" w:themeColor="text1"/>
                <w:szCs w:val="24"/>
                <w:highlight w:val="yellow"/>
                <w14:ligatures w14:val="standardContextual"/>
              </w:rPr>
            </w:pPr>
            <w:r w:rsidRPr="00E559EF">
              <w:rPr>
                <w:color w:val="000000" w:themeColor="text1"/>
                <w:szCs w:val="24"/>
                <w:highlight w:val="yellow"/>
                <w14:ligatures w14:val="standardContextual"/>
              </w:rPr>
              <w:t>Номер документа-основания</w:t>
            </w:r>
          </w:p>
        </w:tc>
        <w:tc>
          <w:tcPr>
            <w:tcW w:w="1977" w:type="dxa"/>
          </w:tcPr>
          <w:p w14:paraId="089728E8" w14:textId="1B7CB5C8" w:rsidR="00FB61AE" w:rsidRPr="00E559EF" w:rsidRDefault="00FB61AE" w:rsidP="00FB61AE">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119F6A04" w14:textId="77777777" w:rsidTr="00B96C63">
        <w:trPr>
          <w:cnfStyle w:val="000000010000" w:firstRow="0" w:lastRow="0" w:firstColumn="0" w:lastColumn="0" w:oddVBand="0" w:evenVBand="0" w:oddHBand="0" w:evenHBand="1" w:firstRowFirstColumn="0" w:firstRowLastColumn="0" w:lastRowFirstColumn="0" w:lastRowLastColumn="0"/>
          <w:jc w:val="center"/>
        </w:trPr>
        <w:tc>
          <w:tcPr>
            <w:tcW w:w="1271" w:type="dxa"/>
            <w:vMerge/>
          </w:tcPr>
          <w:p w14:paraId="37343C8B" w14:textId="77777777" w:rsidR="00FB61AE" w:rsidRPr="00E559EF" w:rsidRDefault="00FB61AE" w:rsidP="00FB61AE">
            <w:pPr>
              <w:pStyle w:val="12-4"/>
              <w:keepLines/>
              <w:ind w:left="0" w:right="0"/>
              <w:rPr>
                <w:rFonts w:cs="Times New Roman"/>
                <w:color w:val="000000" w:themeColor="text1"/>
                <w:szCs w:val="24"/>
                <w:highlight w:val="yellow"/>
              </w:rPr>
            </w:pPr>
          </w:p>
        </w:tc>
        <w:tc>
          <w:tcPr>
            <w:tcW w:w="1559" w:type="dxa"/>
          </w:tcPr>
          <w:p w14:paraId="6A03813A" w14:textId="4C3CE6D6" w:rsidR="00FB61AE" w:rsidRPr="00E559EF" w:rsidRDefault="00FB61AE" w:rsidP="00FB61AE">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lang w:val="en-US"/>
              </w:rPr>
              <w:t xml:space="preserve"> </w:t>
            </w:r>
            <w:proofErr w:type="spellStart"/>
            <w:r w:rsidRPr="00E559EF">
              <w:rPr>
                <w:rFonts w:cs="Times New Roman"/>
                <w:color w:val="000000" w:themeColor="text1"/>
                <w:szCs w:val="24"/>
                <w:highlight w:val="yellow"/>
              </w:rPr>
              <w:t>documentDate</w:t>
            </w:r>
            <w:proofErr w:type="spellEnd"/>
          </w:p>
        </w:tc>
        <w:tc>
          <w:tcPr>
            <w:tcW w:w="993" w:type="dxa"/>
          </w:tcPr>
          <w:p w14:paraId="23817B05" w14:textId="2E2ADFD8" w:rsidR="00FB61AE" w:rsidRPr="00E559EF" w:rsidRDefault="00FB61AE" w:rsidP="00FB61AE">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О</w:t>
            </w:r>
          </w:p>
        </w:tc>
        <w:tc>
          <w:tcPr>
            <w:tcW w:w="1275" w:type="dxa"/>
          </w:tcPr>
          <w:p w14:paraId="39592657" w14:textId="3DDA39BC" w:rsidR="00FB61AE" w:rsidRPr="00E559EF" w:rsidRDefault="00FB61AE" w:rsidP="00FB61AE">
            <w:pPr>
              <w:pStyle w:val="12-5"/>
              <w:keepNext/>
              <w:keepLines/>
              <w:ind w:left="0" w:right="0"/>
              <w:contextualSpacing/>
              <w:rPr>
                <w:color w:val="000000" w:themeColor="text1"/>
                <w:szCs w:val="24"/>
                <w:highlight w:val="yellow"/>
                <w14:ligatures w14:val="standardContextual"/>
              </w:rPr>
            </w:pPr>
            <w:proofErr w:type="spellStart"/>
            <w:r w:rsidRPr="00E559EF">
              <w:rPr>
                <w:color w:val="000000" w:themeColor="text1"/>
                <w:szCs w:val="24"/>
                <w:highlight w:val="yellow"/>
                <w14:ligatures w14:val="standardContextual"/>
              </w:rPr>
              <w:t>date</w:t>
            </w:r>
            <w:proofErr w:type="spellEnd"/>
          </w:p>
        </w:tc>
        <w:tc>
          <w:tcPr>
            <w:tcW w:w="2552" w:type="dxa"/>
          </w:tcPr>
          <w:p w14:paraId="2C20A1F0" w14:textId="77E5BA15" w:rsidR="00FB61AE" w:rsidRPr="00E559EF" w:rsidRDefault="00FB61AE" w:rsidP="00FB61AE">
            <w:pPr>
              <w:pStyle w:val="12-5"/>
              <w:keepNext/>
              <w:keepLines/>
              <w:ind w:left="0" w:right="0"/>
              <w:contextualSpacing/>
              <w:rPr>
                <w:color w:val="000000" w:themeColor="text1"/>
                <w:szCs w:val="24"/>
                <w:highlight w:val="yellow"/>
                <w14:ligatures w14:val="standardContextual"/>
              </w:rPr>
            </w:pPr>
            <w:r w:rsidRPr="00E559EF">
              <w:rPr>
                <w:color w:val="000000" w:themeColor="text1"/>
                <w:szCs w:val="24"/>
                <w:highlight w:val="yellow"/>
                <w14:ligatures w14:val="standardContextual"/>
              </w:rPr>
              <w:t>Дата документа-основания</w:t>
            </w:r>
          </w:p>
        </w:tc>
        <w:tc>
          <w:tcPr>
            <w:tcW w:w="1977" w:type="dxa"/>
          </w:tcPr>
          <w:p w14:paraId="7AF12EDA" w14:textId="1A56784D" w:rsidR="00FB61AE" w:rsidRPr="00E559EF" w:rsidRDefault="00FB61AE" w:rsidP="00FB61AE">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11C0E7C8" w14:textId="77777777" w:rsidTr="00B96C63">
        <w:trPr>
          <w:cnfStyle w:val="000000100000" w:firstRow="0" w:lastRow="0" w:firstColumn="0" w:lastColumn="0" w:oddVBand="0" w:evenVBand="0" w:oddHBand="1" w:evenHBand="0" w:firstRowFirstColumn="0" w:firstRowLastColumn="0" w:lastRowFirstColumn="0" w:lastRowLastColumn="0"/>
          <w:jc w:val="center"/>
        </w:trPr>
        <w:tc>
          <w:tcPr>
            <w:tcW w:w="1271" w:type="dxa"/>
            <w:vMerge/>
          </w:tcPr>
          <w:p w14:paraId="77A69B2E" w14:textId="77777777" w:rsidR="00FB61AE" w:rsidRPr="00E559EF" w:rsidRDefault="00FB61AE" w:rsidP="00FB61AE">
            <w:pPr>
              <w:pStyle w:val="12-4"/>
              <w:keepLines/>
              <w:ind w:left="0" w:right="0"/>
              <w:rPr>
                <w:rFonts w:cs="Times New Roman"/>
                <w:color w:val="000000" w:themeColor="text1"/>
                <w:szCs w:val="24"/>
                <w:highlight w:val="yellow"/>
              </w:rPr>
            </w:pPr>
          </w:p>
        </w:tc>
        <w:tc>
          <w:tcPr>
            <w:tcW w:w="1559" w:type="dxa"/>
          </w:tcPr>
          <w:p w14:paraId="4D9C309E" w14:textId="57708F02" w:rsidR="00FB61AE" w:rsidRPr="00E559EF" w:rsidRDefault="00FB61AE" w:rsidP="00FB61AE">
            <w:pPr>
              <w:keepLines/>
              <w:ind w:left="0" w:right="0" w:firstLine="0"/>
              <w:jc w:val="left"/>
              <w:rPr>
                <w:sz w:val="24"/>
                <w:szCs w:val="24"/>
                <w:highlight w:val="yellow"/>
                <w:lang w:val="en-US"/>
                <w14:ligatures w14:val="standardContextual"/>
              </w:rPr>
            </w:pPr>
            <w:r w:rsidRPr="00E559EF">
              <w:rPr>
                <w:sz w:val="24"/>
                <w:szCs w:val="24"/>
                <w:highlight w:val="yellow"/>
                <w:lang w:val="en-US"/>
                <w14:ligatures w14:val="standardContextual"/>
              </w:rPr>
              <w:t xml:space="preserve"> amount</w:t>
            </w:r>
          </w:p>
        </w:tc>
        <w:tc>
          <w:tcPr>
            <w:tcW w:w="993" w:type="dxa"/>
          </w:tcPr>
          <w:p w14:paraId="7C01EF71" w14:textId="6BCA93A7" w:rsidR="00FB61AE" w:rsidRPr="00E559EF" w:rsidRDefault="00FB61AE" w:rsidP="00FB61AE">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Н</w:t>
            </w:r>
          </w:p>
        </w:tc>
        <w:tc>
          <w:tcPr>
            <w:tcW w:w="1275" w:type="dxa"/>
          </w:tcPr>
          <w:p w14:paraId="714BBE47" w14:textId="558F6DDF" w:rsidR="00FB61AE" w:rsidRPr="00E559EF" w:rsidRDefault="00FB61AE" w:rsidP="00FB61AE">
            <w:pPr>
              <w:pStyle w:val="12-5"/>
              <w:keepNext/>
              <w:keepLines/>
              <w:ind w:left="0" w:right="0"/>
              <w:contextualSpacing/>
              <w:rPr>
                <w:color w:val="000000" w:themeColor="text1"/>
                <w:szCs w:val="24"/>
                <w:highlight w:val="yellow"/>
                <w14:ligatures w14:val="standardContextual"/>
              </w:rPr>
            </w:pPr>
            <w:proofErr w:type="gramStart"/>
            <w:r w:rsidRPr="00E559EF">
              <w:rPr>
                <w:color w:val="000000" w:themeColor="text1"/>
                <w:szCs w:val="24"/>
                <w:highlight w:val="yellow"/>
                <w:lang w:val="en-US"/>
              </w:rPr>
              <w:t>N</w:t>
            </w:r>
            <w:r w:rsidRPr="00E559EF">
              <w:rPr>
                <w:color w:val="000000" w:themeColor="text1"/>
                <w:szCs w:val="24"/>
                <w:highlight w:val="yellow"/>
              </w:rPr>
              <w:t>(</w:t>
            </w:r>
            <w:proofErr w:type="gramEnd"/>
            <w:r w:rsidRPr="00E559EF">
              <w:rPr>
                <w:color w:val="000000" w:themeColor="text1"/>
                <w:szCs w:val="24"/>
                <w:highlight w:val="yellow"/>
              </w:rPr>
              <w:t>20.2)</w:t>
            </w:r>
          </w:p>
        </w:tc>
        <w:tc>
          <w:tcPr>
            <w:tcW w:w="2552" w:type="dxa"/>
          </w:tcPr>
          <w:p w14:paraId="01CFB04B" w14:textId="24D8617A" w:rsidR="00FB61AE" w:rsidRPr="00E559EF" w:rsidRDefault="00FB61AE" w:rsidP="00FB61AE">
            <w:pPr>
              <w:pStyle w:val="12-5"/>
              <w:keepNext/>
              <w:keepLines/>
              <w:ind w:left="0" w:right="0"/>
              <w:contextualSpacing/>
              <w:rPr>
                <w:color w:val="000000" w:themeColor="text1"/>
                <w:szCs w:val="24"/>
                <w:highlight w:val="yellow"/>
                <w14:ligatures w14:val="standardContextual"/>
              </w:rPr>
            </w:pPr>
            <w:r w:rsidRPr="00E559EF">
              <w:rPr>
                <w:color w:val="000000" w:themeColor="text1"/>
                <w:szCs w:val="24"/>
                <w:highlight w:val="yellow"/>
                <w14:ligatures w14:val="standardContextual"/>
              </w:rPr>
              <w:t>Сумма платежа в валюте</w:t>
            </w:r>
          </w:p>
        </w:tc>
        <w:tc>
          <w:tcPr>
            <w:tcW w:w="1977" w:type="dxa"/>
          </w:tcPr>
          <w:p w14:paraId="17AAE286" w14:textId="0251CFC2" w:rsidR="00FB61AE" w:rsidRPr="00E559EF" w:rsidRDefault="00FB61AE" w:rsidP="00FB61AE">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38605F6D" w14:textId="77777777" w:rsidTr="00B96C63">
        <w:trPr>
          <w:cnfStyle w:val="000000010000" w:firstRow="0" w:lastRow="0" w:firstColumn="0" w:lastColumn="0" w:oddVBand="0" w:evenVBand="0" w:oddHBand="0" w:evenHBand="1" w:firstRowFirstColumn="0" w:firstRowLastColumn="0" w:lastRowFirstColumn="0" w:lastRowLastColumn="0"/>
          <w:jc w:val="center"/>
        </w:trPr>
        <w:tc>
          <w:tcPr>
            <w:tcW w:w="1271" w:type="dxa"/>
            <w:vMerge/>
          </w:tcPr>
          <w:p w14:paraId="267827EC" w14:textId="77777777" w:rsidR="00FB61AE" w:rsidRPr="00E559EF" w:rsidRDefault="00FB61AE" w:rsidP="00FB61AE">
            <w:pPr>
              <w:pStyle w:val="12-4"/>
              <w:keepLines/>
              <w:ind w:left="0" w:right="0"/>
              <w:rPr>
                <w:rFonts w:cs="Times New Roman"/>
                <w:color w:val="000000" w:themeColor="text1"/>
                <w:szCs w:val="24"/>
                <w:highlight w:val="yellow"/>
              </w:rPr>
            </w:pPr>
          </w:p>
        </w:tc>
        <w:tc>
          <w:tcPr>
            <w:tcW w:w="1559" w:type="dxa"/>
          </w:tcPr>
          <w:p w14:paraId="6AA05FCC" w14:textId="690A53C7" w:rsidR="00FB61AE" w:rsidRPr="00E559EF" w:rsidRDefault="00FB61AE" w:rsidP="00FB61AE">
            <w:pPr>
              <w:keepLines/>
              <w:ind w:left="0" w:right="0" w:firstLine="0"/>
              <w:jc w:val="left"/>
              <w:rPr>
                <w:sz w:val="24"/>
                <w:szCs w:val="24"/>
                <w:highlight w:val="yellow"/>
                <w:lang w:val="en-US"/>
                <w14:ligatures w14:val="standardContextual"/>
              </w:rPr>
            </w:pPr>
            <w:r w:rsidRPr="00E559EF">
              <w:rPr>
                <w:sz w:val="24"/>
                <w:szCs w:val="24"/>
                <w:highlight w:val="yellow"/>
                <w:lang w:val="en-US"/>
                <w14:ligatures w14:val="standardContextual"/>
              </w:rPr>
              <w:t xml:space="preserve"> </w:t>
            </w:r>
            <w:proofErr w:type="spellStart"/>
            <w:r w:rsidRPr="00E559EF">
              <w:rPr>
                <w:sz w:val="24"/>
                <w:szCs w:val="24"/>
                <w:highlight w:val="yellow"/>
                <w:lang w:val="en-US"/>
                <w14:ligatures w14:val="standardContextual"/>
              </w:rPr>
              <w:t>documentAmounts</w:t>
            </w:r>
            <w:proofErr w:type="spellEnd"/>
          </w:p>
        </w:tc>
        <w:tc>
          <w:tcPr>
            <w:tcW w:w="993" w:type="dxa"/>
          </w:tcPr>
          <w:p w14:paraId="258817DC" w14:textId="0294A613" w:rsidR="00FB61AE" w:rsidRPr="00E559EF" w:rsidRDefault="00FB61AE" w:rsidP="00FB61AE">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Н</w:t>
            </w:r>
          </w:p>
        </w:tc>
        <w:tc>
          <w:tcPr>
            <w:tcW w:w="1275" w:type="dxa"/>
          </w:tcPr>
          <w:p w14:paraId="71082B56" w14:textId="7A76D5C1" w:rsidR="00FB61AE" w:rsidRPr="00E559EF" w:rsidRDefault="00FB61AE" w:rsidP="00FB61AE">
            <w:pPr>
              <w:pStyle w:val="12-5"/>
              <w:keepNext/>
              <w:keepLines/>
              <w:ind w:left="0" w:right="0"/>
              <w:contextualSpacing/>
              <w:rPr>
                <w:color w:val="000000" w:themeColor="text1"/>
                <w:szCs w:val="24"/>
                <w:highlight w:val="yellow"/>
                <w14:ligatures w14:val="standardContextual"/>
              </w:rPr>
            </w:pPr>
            <w:proofErr w:type="gramStart"/>
            <w:r w:rsidRPr="00E559EF">
              <w:rPr>
                <w:color w:val="000000" w:themeColor="text1"/>
                <w:szCs w:val="24"/>
                <w:highlight w:val="yellow"/>
                <w:lang w:val="en-US"/>
              </w:rPr>
              <w:t>N</w:t>
            </w:r>
            <w:r w:rsidRPr="00E559EF">
              <w:rPr>
                <w:color w:val="000000" w:themeColor="text1"/>
                <w:szCs w:val="24"/>
                <w:highlight w:val="yellow"/>
              </w:rPr>
              <w:t>(</w:t>
            </w:r>
            <w:proofErr w:type="gramEnd"/>
            <w:r w:rsidRPr="00E559EF">
              <w:rPr>
                <w:color w:val="000000" w:themeColor="text1"/>
                <w:szCs w:val="24"/>
                <w:highlight w:val="yellow"/>
              </w:rPr>
              <w:t>20.2)</w:t>
            </w:r>
          </w:p>
        </w:tc>
        <w:tc>
          <w:tcPr>
            <w:tcW w:w="2552" w:type="dxa"/>
          </w:tcPr>
          <w:p w14:paraId="617368F8" w14:textId="58E5CA74" w:rsidR="00FB61AE" w:rsidRPr="00E559EF" w:rsidRDefault="00FB61AE" w:rsidP="00FB61AE">
            <w:pPr>
              <w:pStyle w:val="12-5"/>
              <w:keepNext/>
              <w:keepLines/>
              <w:ind w:left="0" w:right="0"/>
              <w:contextualSpacing/>
              <w:rPr>
                <w:color w:val="000000" w:themeColor="text1"/>
                <w:szCs w:val="24"/>
                <w:highlight w:val="yellow"/>
                <w14:ligatures w14:val="standardContextual"/>
              </w:rPr>
            </w:pPr>
            <w:r w:rsidRPr="00E559EF">
              <w:rPr>
                <w:color w:val="000000" w:themeColor="text1"/>
                <w:szCs w:val="24"/>
                <w:highlight w:val="yellow"/>
                <w14:ligatures w14:val="standardContextual"/>
              </w:rPr>
              <w:t>Сумма списания по документу-основанию</w:t>
            </w:r>
          </w:p>
        </w:tc>
        <w:tc>
          <w:tcPr>
            <w:tcW w:w="1977" w:type="dxa"/>
          </w:tcPr>
          <w:p w14:paraId="238ECD22" w14:textId="179BF848" w:rsidR="00FB61AE" w:rsidRPr="00E559EF" w:rsidRDefault="00FB61AE" w:rsidP="00FB61AE">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23D2EA5F" w14:textId="77777777" w:rsidTr="00B96C63">
        <w:trPr>
          <w:cnfStyle w:val="000000100000" w:firstRow="0" w:lastRow="0" w:firstColumn="0" w:lastColumn="0" w:oddVBand="0" w:evenVBand="0" w:oddHBand="1" w:evenHBand="0" w:firstRowFirstColumn="0" w:firstRowLastColumn="0" w:lastRowFirstColumn="0" w:lastRowLastColumn="0"/>
          <w:jc w:val="center"/>
        </w:trPr>
        <w:tc>
          <w:tcPr>
            <w:tcW w:w="1271" w:type="dxa"/>
            <w:vMerge/>
          </w:tcPr>
          <w:p w14:paraId="6439BCC6" w14:textId="77777777" w:rsidR="00FB61AE" w:rsidRPr="00E559EF" w:rsidRDefault="00FB61AE" w:rsidP="00FB61AE">
            <w:pPr>
              <w:pStyle w:val="12-4"/>
              <w:keepLines/>
              <w:ind w:left="0" w:right="0"/>
              <w:rPr>
                <w:rFonts w:cs="Times New Roman"/>
                <w:color w:val="000000" w:themeColor="text1"/>
                <w:szCs w:val="24"/>
                <w:highlight w:val="yellow"/>
              </w:rPr>
            </w:pPr>
          </w:p>
        </w:tc>
        <w:tc>
          <w:tcPr>
            <w:tcW w:w="1559" w:type="dxa"/>
          </w:tcPr>
          <w:p w14:paraId="160BF284" w14:textId="1B6699C4" w:rsidR="00FB61AE" w:rsidRPr="00E559EF" w:rsidRDefault="00FB61AE" w:rsidP="00FB61AE">
            <w:pPr>
              <w:keepLines/>
              <w:ind w:left="0" w:right="0" w:firstLine="0"/>
              <w:jc w:val="left"/>
              <w:rPr>
                <w:sz w:val="24"/>
                <w:szCs w:val="24"/>
                <w:highlight w:val="yellow"/>
                <w:lang w:val="en-US"/>
                <w14:ligatures w14:val="standardContextual"/>
              </w:rPr>
            </w:pPr>
            <w:proofErr w:type="spellStart"/>
            <w:r w:rsidRPr="00E559EF">
              <w:rPr>
                <w:sz w:val="24"/>
                <w:szCs w:val="24"/>
                <w:highlight w:val="yellow"/>
                <w:lang w:val="en-US"/>
                <w14:ligatures w14:val="standardContextual"/>
              </w:rPr>
              <w:t>rgstrRecordNm</w:t>
            </w:r>
            <w:proofErr w:type="spellEnd"/>
          </w:p>
        </w:tc>
        <w:tc>
          <w:tcPr>
            <w:tcW w:w="993" w:type="dxa"/>
          </w:tcPr>
          <w:p w14:paraId="63636BB9" w14:textId="1A8D5B42" w:rsidR="00FB61AE" w:rsidRPr="00E559EF" w:rsidRDefault="00FB61AE" w:rsidP="00FB61AE">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Н</w:t>
            </w:r>
          </w:p>
        </w:tc>
        <w:tc>
          <w:tcPr>
            <w:tcW w:w="1275" w:type="dxa"/>
          </w:tcPr>
          <w:p w14:paraId="782873C4" w14:textId="3BCF4B6D" w:rsidR="00FB61AE" w:rsidRPr="00E559EF" w:rsidRDefault="00FB61AE" w:rsidP="00FB61AE">
            <w:pPr>
              <w:pStyle w:val="12-5"/>
              <w:keepNext/>
              <w:keepLines/>
              <w:ind w:left="0" w:right="0"/>
              <w:contextualSpacing/>
              <w:rPr>
                <w:color w:val="000000" w:themeColor="text1"/>
                <w:szCs w:val="24"/>
                <w:highlight w:val="yellow"/>
                <w14:ligatures w14:val="standardContextual"/>
              </w:rPr>
            </w:pPr>
            <w:proofErr w:type="gramStart"/>
            <w:r w:rsidRPr="00E559EF">
              <w:rPr>
                <w:color w:val="000000" w:themeColor="text1"/>
                <w:szCs w:val="24"/>
                <w:highlight w:val="yellow"/>
                <w:lang w:val="en-US"/>
              </w:rPr>
              <w:t>T(</w:t>
            </w:r>
            <w:proofErr w:type="gramEnd"/>
            <w:r w:rsidRPr="00E559EF">
              <w:rPr>
                <w:color w:val="000000" w:themeColor="text1"/>
                <w:szCs w:val="24"/>
                <w:highlight w:val="yellow"/>
              </w:rPr>
              <w:t>32</w:t>
            </w:r>
            <w:r w:rsidRPr="00E559EF">
              <w:rPr>
                <w:color w:val="000000" w:themeColor="text1"/>
                <w:szCs w:val="24"/>
                <w:highlight w:val="yellow"/>
                <w:lang w:val="en-US"/>
              </w:rPr>
              <w:t>)</w:t>
            </w:r>
          </w:p>
        </w:tc>
        <w:tc>
          <w:tcPr>
            <w:tcW w:w="2552" w:type="dxa"/>
          </w:tcPr>
          <w:p w14:paraId="42EE250F" w14:textId="5DE415B9" w:rsidR="00FB61AE" w:rsidRPr="00E559EF" w:rsidRDefault="00FB61AE" w:rsidP="00FB61AE">
            <w:pPr>
              <w:pStyle w:val="12-5"/>
              <w:keepNext/>
              <w:keepLines/>
              <w:ind w:left="0" w:right="0"/>
              <w:contextualSpacing/>
              <w:rPr>
                <w:color w:val="000000" w:themeColor="text1"/>
                <w:szCs w:val="24"/>
                <w:highlight w:val="yellow"/>
                <w14:ligatures w14:val="standardContextual"/>
              </w:rPr>
            </w:pPr>
            <w:r w:rsidRPr="00E559EF">
              <w:rPr>
                <w:color w:val="000000" w:themeColor="text1"/>
                <w:szCs w:val="24"/>
                <w:highlight w:val="yellow"/>
              </w:rPr>
              <w:t>Уникальный присваиваемый номер операции</w:t>
            </w:r>
          </w:p>
        </w:tc>
        <w:tc>
          <w:tcPr>
            <w:tcW w:w="1977" w:type="dxa"/>
          </w:tcPr>
          <w:p w14:paraId="451077DB" w14:textId="55909B7A" w:rsidR="00FB61AE" w:rsidRPr="00E559EF" w:rsidRDefault="00FB61AE" w:rsidP="00FB61AE">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69FD6144" w14:textId="77777777" w:rsidTr="00B96C63">
        <w:trPr>
          <w:cnfStyle w:val="000000010000" w:firstRow="0" w:lastRow="0" w:firstColumn="0" w:lastColumn="0" w:oddVBand="0" w:evenVBand="0" w:oddHBand="0" w:evenHBand="1" w:firstRowFirstColumn="0" w:firstRowLastColumn="0" w:lastRowFirstColumn="0" w:lastRowLastColumn="0"/>
          <w:jc w:val="center"/>
        </w:trPr>
        <w:tc>
          <w:tcPr>
            <w:tcW w:w="1271" w:type="dxa"/>
            <w:vMerge/>
          </w:tcPr>
          <w:p w14:paraId="44F1E047" w14:textId="77777777" w:rsidR="00FB61AE" w:rsidRPr="00E559EF" w:rsidRDefault="00FB61AE" w:rsidP="00FB61AE">
            <w:pPr>
              <w:pStyle w:val="12-4"/>
              <w:keepLines/>
              <w:ind w:left="0" w:right="0"/>
              <w:rPr>
                <w:rFonts w:cs="Times New Roman"/>
                <w:color w:val="000000" w:themeColor="text1"/>
                <w:szCs w:val="24"/>
                <w:highlight w:val="yellow"/>
              </w:rPr>
            </w:pPr>
          </w:p>
        </w:tc>
        <w:tc>
          <w:tcPr>
            <w:tcW w:w="1559" w:type="dxa"/>
          </w:tcPr>
          <w:p w14:paraId="0E35EC9F" w14:textId="6F317BDB" w:rsidR="00FB61AE" w:rsidRPr="00E559EF" w:rsidRDefault="00FB61AE" w:rsidP="00FB61AE">
            <w:pPr>
              <w:pStyle w:val="12-4"/>
              <w:keepLines/>
              <w:ind w:left="0" w:right="0"/>
              <w:rPr>
                <w:rFonts w:cs="Times New Roman"/>
                <w:color w:val="000000" w:themeColor="text1"/>
                <w:szCs w:val="24"/>
                <w:highlight w:val="yellow"/>
                <w:shd w:val="clear" w:color="auto" w:fill="FFFFFF"/>
                <w:lang w:val="en-US"/>
              </w:rPr>
            </w:pPr>
            <w:proofErr w:type="spellStart"/>
            <w:r w:rsidRPr="00E559EF">
              <w:rPr>
                <w:rFonts w:cs="Times New Roman"/>
                <w:color w:val="000000" w:themeColor="text1"/>
                <w:szCs w:val="24"/>
                <w:highlight w:val="yellow"/>
                <w:lang w:val="en-US"/>
              </w:rPr>
              <w:t>baseDocId</w:t>
            </w:r>
            <w:proofErr w:type="spellEnd"/>
          </w:p>
        </w:tc>
        <w:tc>
          <w:tcPr>
            <w:tcW w:w="993" w:type="dxa"/>
          </w:tcPr>
          <w:p w14:paraId="45C347A8" w14:textId="6743CFBD" w:rsidR="00FB61AE" w:rsidRPr="00E559EF" w:rsidRDefault="00FB61AE" w:rsidP="00FB61AE">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Н</w:t>
            </w:r>
          </w:p>
        </w:tc>
        <w:tc>
          <w:tcPr>
            <w:tcW w:w="1275" w:type="dxa"/>
          </w:tcPr>
          <w:p w14:paraId="6FA0E533" w14:textId="13C0D1F8" w:rsidR="00FB61AE" w:rsidRPr="00E559EF" w:rsidRDefault="00FB61AE" w:rsidP="00FB61AE">
            <w:pPr>
              <w:pStyle w:val="12-5"/>
              <w:keepNext/>
              <w:keepLines/>
              <w:ind w:left="0" w:right="0"/>
              <w:contextualSpacing/>
              <w:rPr>
                <w:color w:val="000000" w:themeColor="text1"/>
                <w:szCs w:val="24"/>
                <w:highlight w:val="yellow"/>
                <w:lang w:val="en-US"/>
              </w:rPr>
            </w:pPr>
            <w:proofErr w:type="gramStart"/>
            <w:r w:rsidRPr="00E559EF">
              <w:rPr>
                <w:color w:val="000000" w:themeColor="text1"/>
                <w:szCs w:val="24"/>
                <w:highlight w:val="yellow"/>
                <w:lang w:val="en-US"/>
              </w:rPr>
              <w:t>T(</w:t>
            </w:r>
            <w:proofErr w:type="gramEnd"/>
            <w:r w:rsidRPr="00E559EF">
              <w:rPr>
                <w:color w:val="000000" w:themeColor="text1"/>
                <w:szCs w:val="24"/>
                <w:highlight w:val="yellow"/>
              </w:rPr>
              <w:t>36</w:t>
            </w:r>
            <w:r w:rsidRPr="00E559EF">
              <w:rPr>
                <w:color w:val="000000" w:themeColor="text1"/>
                <w:szCs w:val="24"/>
                <w:highlight w:val="yellow"/>
                <w:lang w:val="en-US"/>
              </w:rPr>
              <w:t>)</w:t>
            </w:r>
          </w:p>
        </w:tc>
        <w:tc>
          <w:tcPr>
            <w:tcW w:w="2552" w:type="dxa"/>
          </w:tcPr>
          <w:p w14:paraId="0A85C852" w14:textId="53FA9FC1" w:rsidR="00FB61AE" w:rsidRPr="00E559EF" w:rsidRDefault="00FB61AE" w:rsidP="00FB61AE">
            <w:pPr>
              <w:pStyle w:val="12-5"/>
              <w:keepNext/>
              <w:keepLines/>
              <w:ind w:left="0" w:right="0"/>
              <w:contextualSpacing/>
              <w:rPr>
                <w:color w:val="000000" w:themeColor="text1"/>
                <w:szCs w:val="24"/>
                <w:highlight w:val="yellow"/>
              </w:rPr>
            </w:pPr>
            <w:r w:rsidRPr="00E559EF">
              <w:rPr>
                <w:color w:val="000000" w:themeColor="text1"/>
                <w:szCs w:val="24"/>
                <w:highlight w:val="yellow"/>
              </w:rPr>
              <w:t>Идентификатор документа-основания</w:t>
            </w:r>
          </w:p>
        </w:tc>
        <w:tc>
          <w:tcPr>
            <w:tcW w:w="1977" w:type="dxa"/>
          </w:tcPr>
          <w:p w14:paraId="4962AFC1" w14:textId="27A98671" w:rsidR="00FB61AE" w:rsidRPr="00E559EF" w:rsidRDefault="00FB61AE" w:rsidP="00FB61AE">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7C7ADEAE" w14:textId="77777777" w:rsidTr="00B96C63">
        <w:trPr>
          <w:cnfStyle w:val="000000100000" w:firstRow="0" w:lastRow="0" w:firstColumn="0" w:lastColumn="0" w:oddVBand="0" w:evenVBand="0" w:oddHBand="1" w:evenHBand="0" w:firstRowFirstColumn="0" w:firstRowLastColumn="0" w:lastRowFirstColumn="0" w:lastRowLastColumn="0"/>
          <w:jc w:val="center"/>
        </w:trPr>
        <w:tc>
          <w:tcPr>
            <w:tcW w:w="9627" w:type="dxa"/>
            <w:gridSpan w:val="6"/>
          </w:tcPr>
          <w:p w14:paraId="097584F8" w14:textId="77777777" w:rsidR="00F90DA5" w:rsidRPr="00E559EF" w:rsidRDefault="00F90DA5" w:rsidP="00FB61AE">
            <w:pPr>
              <w:pStyle w:val="12-4"/>
              <w:keepLines/>
              <w:ind w:left="0" w:right="0"/>
              <w:jc w:val="center"/>
              <w:rPr>
                <w:rFonts w:cs="Times New Roman"/>
                <w:b/>
                <w:bCs/>
                <w:color w:val="000000" w:themeColor="text1"/>
                <w:szCs w:val="24"/>
                <w:highlight w:val="yellow"/>
              </w:rPr>
            </w:pPr>
            <w:r w:rsidRPr="00E559EF">
              <w:rPr>
                <w:rFonts w:cs="Times New Roman"/>
                <w:b/>
                <w:bCs/>
                <w:color w:val="000000" w:themeColor="text1"/>
                <w:szCs w:val="24"/>
                <w:highlight w:val="yellow"/>
              </w:rPr>
              <w:t>Информация о плательщике</w:t>
            </w:r>
          </w:p>
        </w:tc>
      </w:tr>
      <w:tr w:rsidR="00DA3D02" w:rsidRPr="00E559EF" w14:paraId="558478ED" w14:textId="77777777" w:rsidTr="00B96C63">
        <w:trPr>
          <w:cnfStyle w:val="000000010000" w:firstRow="0" w:lastRow="0" w:firstColumn="0" w:lastColumn="0" w:oddVBand="0" w:evenVBand="0" w:oddHBand="0" w:evenHBand="1" w:firstRowFirstColumn="0" w:firstRowLastColumn="0" w:lastRowFirstColumn="0" w:lastRowLastColumn="0"/>
          <w:jc w:val="center"/>
        </w:trPr>
        <w:tc>
          <w:tcPr>
            <w:tcW w:w="1271" w:type="dxa"/>
            <w:vMerge w:val="restart"/>
          </w:tcPr>
          <w:p w14:paraId="04739806" w14:textId="64EB4BF2" w:rsidR="00FB61AE" w:rsidRPr="00E559EF" w:rsidRDefault="00FB61AE" w:rsidP="00FB61AE">
            <w:pPr>
              <w:pStyle w:val="12-4"/>
              <w:keepLines/>
              <w:ind w:left="0" w:right="0"/>
              <w:rPr>
                <w:rFonts w:cs="Times New Roman"/>
                <w:color w:val="000000" w:themeColor="text1"/>
                <w:szCs w:val="24"/>
                <w:highlight w:val="yellow"/>
              </w:rPr>
            </w:pPr>
            <w:proofErr w:type="spellStart"/>
            <w:r w:rsidRPr="00E559EF">
              <w:rPr>
                <w:rFonts w:cs="Times New Roman"/>
                <w:b/>
                <w:bCs/>
                <w:color w:val="000000" w:themeColor="text1"/>
                <w:szCs w:val="24"/>
                <w:highlight w:val="yellow"/>
              </w:rPr>
              <w:t>payerInf</w:t>
            </w:r>
            <w:proofErr w:type="spellEnd"/>
          </w:p>
        </w:tc>
        <w:tc>
          <w:tcPr>
            <w:tcW w:w="1559" w:type="dxa"/>
          </w:tcPr>
          <w:p w14:paraId="619BD88C" w14:textId="77777777" w:rsidR="00FB61AE" w:rsidRPr="00E559EF" w:rsidRDefault="00FB61AE" w:rsidP="00FB61AE">
            <w:pPr>
              <w:pStyle w:val="12-4"/>
              <w:keepLines/>
              <w:ind w:left="0" w:right="0"/>
              <w:rPr>
                <w:rFonts w:cs="Times New Roman"/>
                <w:color w:val="000000" w:themeColor="text1"/>
                <w:szCs w:val="24"/>
                <w:highlight w:val="yellow"/>
              </w:rPr>
            </w:pPr>
            <w:proofErr w:type="spellStart"/>
            <w:r w:rsidRPr="00E559EF">
              <w:rPr>
                <w:rFonts w:cs="Times New Roman"/>
                <w:color w:val="000000" w:themeColor="text1"/>
                <w:szCs w:val="24"/>
                <w:highlight w:val="yellow"/>
              </w:rPr>
              <w:t>payerName</w:t>
            </w:r>
            <w:proofErr w:type="spellEnd"/>
          </w:p>
        </w:tc>
        <w:tc>
          <w:tcPr>
            <w:tcW w:w="993" w:type="dxa"/>
          </w:tcPr>
          <w:p w14:paraId="32CF5FCE" w14:textId="77777777" w:rsidR="00FB61AE" w:rsidRPr="00E559EF" w:rsidRDefault="00FB61AE" w:rsidP="00FB61AE">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О</w:t>
            </w:r>
          </w:p>
        </w:tc>
        <w:tc>
          <w:tcPr>
            <w:tcW w:w="1275" w:type="dxa"/>
          </w:tcPr>
          <w:p w14:paraId="589B3FB8" w14:textId="7B40870A" w:rsidR="00FB61AE" w:rsidRPr="00E559EF" w:rsidRDefault="00FB61AE" w:rsidP="00FB61AE">
            <w:pPr>
              <w:pStyle w:val="12-5"/>
              <w:keepNext/>
              <w:keepLines/>
              <w:ind w:left="0" w:right="0"/>
              <w:contextualSpacing/>
              <w:rPr>
                <w:color w:val="000000" w:themeColor="text1"/>
                <w:szCs w:val="24"/>
                <w:highlight w:val="yellow"/>
              </w:rPr>
            </w:pPr>
            <w:proofErr w:type="gramStart"/>
            <w:r w:rsidRPr="00E559EF">
              <w:rPr>
                <w:color w:val="000000" w:themeColor="text1"/>
                <w:szCs w:val="24"/>
                <w:highlight w:val="yellow"/>
              </w:rPr>
              <w:t>T(</w:t>
            </w:r>
            <w:proofErr w:type="gramEnd"/>
            <w:r w:rsidRPr="00E559EF">
              <w:rPr>
                <w:color w:val="000000" w:themeColor="text1"/>
                <w:szCs w:val="24"/>
                <w:highlight w:val="yellow"/>
              </w:rPr>
              <w:t>1-2000)</w:t>
            </w:r>
          </w:p>
        </w:tc>
        <w:tc>
          <w:tcPr>
            <w:tcW w:w="2552" w:type="dxa"/>
          </w:tcPr>
          <w:p w14:paraId="56E86689" w14:textId="77777777" w:rsidR="00FB61AE" w:rsidRPr="00E559EF" w:rsidRDefault="00FB61AE" w:rsidP="00FB61AE">
            <w:pPr>
              <w:pStyle w:val="12-5"/>
              <w:keepNext/>
              <w:keepLines/>
              <w:ind w:left="0" w:right="0"/>
              <w:contextualSpacing/>
              <w:rPr>
                <w:color w:val="000000" w:themeColor="text1"/>
                <w:szCs w:val="24"/>
                <w:highlight w:val="yellow"/>
              </w:rPr>
            </w:pPr>
            <w:r w:rsidRPr="00E559EF">
              <w:rPr>
                <w:color w:val="000000" w:themeColor="text1"/>
                <w:szCs w:val="24"/>
                <w:highlight w:val="yellow"/>
              </w:rPr>
              <w:t>Наименование плательщика</w:t>
            </w:r>
          </w:p>
        </w:tc>
        <w:tc>
          <w:tcPr>
            <w:tcW w:w="1977" w:type="dxa"/>
          </w:tcPr>
          <w:p w14:paraId="2CB276CE" w14:textId="767288A1" w:rsidR="00FB61AE" w:rsidRPr="00E559EF" w:rsidRDefault="00FB61AE" w:rsidP="00FB61AE">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6C80C21F" w14:textId="77777777" w:rsidTr="00B96C63">
        <w:trPr>
          <w:cnfStyle w:val="000000100000" w:firstRow="0" w:lastRow="0" w:firstColumn="0" w:lastColumn="0" w:oddVBand="0" w:evenVBand="0" w:oddHBand="1" w:evenHBand="0" w:firstRowFirstColumn="0" w:firstRowLastColumn="0" w:lastRowFirstColumn="0" w:lastRowLastColumn="0"/>
          <w:jc w:val="center"/>
        </w:trPr>
        <w:tc>
          <w:tcPr>
            <w:tcW w:w="1271" w:type="dxa"/>
            <w:vMerge/>
          </w:tcPr>
          <w:p w14:paraId="56200FDC" w14:textId="77777777" w:rsidR="00FB61AE" w:rsidRPr="00E559EF" w:rsidRDefault="00FB61AE" w:rsidP="00FB61AE">
            <w:pPr>
              <w:pStyle w:val="12-4"/>
              <w:keepLines/>
              <w:ind w:left="0" w:right="0"/>
              <w:rPr>
                <w:rFonts w:cs="Times New Roman"/>
                <w:color w:val="000000" w:themeColor="text1"/>
                <w:szCs w:val="24"/>
                <w:highlight w:val="yellow"/>
              </w:rPr>
            </w:pPr>
          </w:p>
        </w:tc>
        <w:tc>
          <w:tcPr>
            <w:tcW w:w="1559" w:type="dxa"/>
          </w:tcPr>
          <w:p w14:paraId="270D5D1D" w14:textId="77777777" w:rsidR="00FB61AE" w:rsidRPr="00E559EF" w:rsidRDefault="00FB61AE" w:rsidP="00FB61AE">
            <w:pPr>
              <w:pStyle w:val="12-4"/>
              <w:keepLines/>
              <w:ind w:left="0" w:right="0"/>
              <w:rPr>
                <w:rFonts w:cs="Times New Roman"/>
                <w:color w:val="000000" w:themeColor="text1"/>
                <w:szCs w:val="24"/>
                <w:highlight w:val="yellow"/>
              </w:rPr>
            </w:pPr>
            <w:proofErr w:type="spellStart"/>
            <w:r w:rsidRPr="00E559EF">
              <w:rPr>
                <w:rFonts w:cs="Times New Roman"/>
                <w:color w:val="000000" w:themeColor="text1"/>
                <w:szCs w:val="24"/>
                <w:highlight w:val="yellow"/>
              </w:rPr>
              <w:t>payerSVRCode</w:t>
            </w:r>
            <w:proofErr w:type="spellEnd"/>
          </w:p>
        </w:tc>
        <w:tc>
          <w:tcPr>
            <w:tcW w:w="993" w:type="dxa"/>
          </w:tcPr>
          <w:p w14:paraId="46B9F47B" w14:textId="77777777" w:rsidR="00FB61AE" w:rsidRPr="00E559EF" w:rsidRDefault="00FB61AE" w:rsidP="00FB61AE">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О</w:t>
            </w:r>
          </w:p>
        </w:tc>
        <w:tc>
          <w:tcPr>
            <w:tcW w:w="1275" w:type="dxa"/>
          </w:tcPr>
          <w:p w14:paraId="66E4EF71" w14:textId="77777777" w:rsidR="00FB61AE" w:rsidRPr="00E559EF" w:rsidRDefault="00FB61AE" w:rsidP="00FB61AE">
            <w:pPr>
              <w:pStyle w:val="12-5"/>
              <w:keepNext/>
              <w:keepLines/>
              <w:ind w:left="0" w:right="0"/>
              <w:contextualSpacing/>
              <w:rPr>
                <w:color w:val="000000" w:themeColor="text1"/>
                <w:szCs w:val="24"/>
                <w:highlight w:val="yellow"/>
              </w:rPr>
            </w:pPr>
            <w:proofErr w:type="gramStart"/>
            <w:r w:rsidRPr="00E559EF">
              <w:rPr>
                <w:color w:val="000000" w:themeColor="text1"/>
                <w:szCs w:val="24"/>
                <w:highlight w:val="yellow"/>
              </w:rPr>
              <w:t>T(</w:t>
            </w:r>
            <w:proofErr w:type="gramEnd"/>
            <w:r w:rsidRPr="00E559EF">
              <w:rPr>
                <w:color w:val="000000" w:themeColor="text1"/>
                <w:szCs w:val="24"/>
                <w:highlight w:val="yellow"/>
              </w:rPr>
              <w:t>8)</w:t>
            </w:r>
          </w:p>
        </w:tc>
        <w:tc>
          <w:tcPr>
            <w:tcW w:w="2552" w:type="dxa"/>
          </w:tcPr>
          <w:p w14:paraId="77C2BD4E" w14:textId="77777777" w:rsidR="00FB61AE" w:rsidRPr="00E559EF" w:rsidRDefault="00FB61AE" w:rsidP="00FB61AE">
            <w:pPr>
              <w:pStyle w:val="12-5"/>
              <w:keepNext/>
              <w:keepLines/>
              <w:ind w:left="0" w:right="0"/>
              <w:contextualSpacing/>
              <w:rPr>
                <w:color w:val="000000" w:themeColor="text1"/>
                <w:szCs w:val="24"/>
                <w:highlight w:val="yellow"/>
              </w:rPr>
            </w:pPr>
            <w:r w:rsidRPr="00E559EF">
              <w:rPr>
                <w:color w:val="000000" w:themeColor="text1"/>
                <w:szCs w:val="24"/>
                <w:highlight w:val="yellow"/>
              </w:rPr>
              <w:t>Код по СВР плательщика</w:t>
            </w:r>
          </w:p>
        </w:tc>
        <w:tc>
          <w:tcPr>
            <w:tcW w:w="1977" w:type="dxa"/>
          </w:tcPr>
          <w:p w14:paraId="04E551D3" w14:textId="22F088B1" w:rsidR="00FB61AE" w:rsidRPr="00E559EF" w:rsidRDefault="00FB61AE" w:rsidP="00FB61AE">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702AE308" w14:textId="77777777" w:rsidTr="00B96C63">
        <w:trPr>
          <w:cnfStyle w:val="000000010000" w:firstRow="0" w:lastRow="0" w:firstColumn="0" w:lastColumn="0" w:oddVBand="0" w:evenVBand="0" w:oddHBand="0" w:evenHBand="1" w:firstRowFirstColumn="0" w:firstRowLastColumn="0" w:lastRowFirstColumn="0" w:lastRowLastColumn="0"/>
          <w:jc w:val="center"/>
        </w:trPr>
        <w:tc>
          <w:tcPr>
            <w:tcW w:w="1271" w:type="dxa"/>
            <w:vMerge/>
          </w:tcPr>
          <w:p w14:paraId="7774E354" w14:textId="77777777" w:rsidR="00FB61AE" w:rsidRPr="00E559EF" w:rsidRDefault="00FB61AE" w:rsidP="00FB61AE">
            <w:pPr>
              <w:pStyle w:val="12-4"/>
              <w:keepLines/>
              <w:ind w:left="0" w:right="0"/>
              <w:rPr>
                <w:rFonts w:cs="Times New Roman"/>
                <w:color w:val="000000" w:themeColor="text1"/>
                <w:szCs w:val="24"/>
                <w:highlight w:val="yellow"/>
              </w:rPr>
            </w:pPr>
          </w:p>
        </w:tc>
        <w:tc>
          <w:tcPr>
            <w:tcW w:w="1559" w:type="dxa"/>
          </w:tcPr>
          <w:p w14:paraId="5A4204F3" w14:textId="5FD41F22" w:rsidR="00FB61AE" w:rsidRPr="00E559EF" w:rsidRDefault="00FB61AE" w:rsidP="00FB61AE">
            <w:pPr>
              <w:pStyle w:val="12-4"/>
              <w:keepLines/>
              <w:ind w:left="0" w:right="0"/>
              <w:rPr>
                <w:rFonts w:cs="Times New Roman"/>
                <w:color w:val="000000" w:themeColor="text1"/>
                <w:szCs w:val="24"/>
                <w:highlight w:val="yellow"/>
              </w:rPr>
            </w:pPr>
            <w:proofErr w:type="spellStart"/>
            <w:r w:rsidRPr="00E559EF">
              <w:rPr>
                <w:rFonts w:cs="Times New Roman"/>
                <w:color w:val="000000" w:themeColor="text1"/>
                <w:szCs w:val="24"/>
                <w:highlight w:val="yellow"/>
              </w:rPr>
              <w:t>payerPersAccountNum</w:t>
            </w:r>
            <w:proofErr w:type="spellEnd"/>
          </w:p>
        </w:tc>
        <w:tc>
          <w:tcPr>
            <w:tcW w:w="993" w:type="dxa"/>
          </w:tcPr>
          <w:p w14:paraId="31C4CCCC" w14:textId="67BB3D0E" w:rsidR="00FB61AE" w:rsidRPr="00E559EF" w:rsidRDefault="00FB61AE" w:rsidP="00FB61AE">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О</w:t>
            </w:r>
          </w:p>
        </w:tc>
        <w:tc>
          <w:tcPr>
            <w:tcW w:w="1275" w:type="dxa"/>
          </w:tcPr>
          <w:p w14:paraId="65F184E0" w14:textId="15223CE5" w:rsidR="00FB61AE" w:rsidRPr="00E559EF" w:rsidRDefault="00FB61AE" w:rsidP="00FB61AE">
            <w:pPr>
              <w:pStyle w:val="12-5"/>
              <w:keepNext/>
              <w:keepLines/>
              <w:ind w:left="0" w:right="0"/>
              <w:contextualSpacing/>
              <w:rPr>
                <w:color w:val="000000" w:themeColor="text1"/>
                <w:szCs w:val="24"/>
                <w:highlight w:val="yellow"/>
              </w:rPr>
            </w:pPr>
            <w:proofErr w:type="gramStart"/>
            <w:r w:rsidRPr="00E559EF">
              <w:rPr>
                <w:color w:val="000000" w:themeColor="text1"/>
                <w:szCs w:val="24"/>
                <w:highlight w:val="yellow"/>
              </w:rPr>
              <w:t>T(</w:t>
            </w:r>
            <w:proofErr w:type="gramEnd"/>
            <w:r w:rsidRPr="00E559EF">
              <w:rPr>
                <w:color w:val="000000" w:themeColor="text1"/>
                <w:szCs w:val="24"/>
                <w:highlight w:val="yellow"/>
              </w:rPr>
              <w:t>11)</w:t>
            </w:r>
          </w:p>
        </w:tc>
        <w:tc>
          <w:tcPr>
            <w:tcW w:w="2552" w:type="dxa"/>
          </w:tcPr>
          <w:p w14:paraId="7D836C40" w14:textId="5D86EBDD" w:rsidR="00FB61AE" w:rsidRPr="00E559EF" w:rsidRDefault="00FB61AE" w:rsidP="00FB61AE">
            <w:pPr>
              <w:pStyle w:val="12-5"/>
              <w:keepNext/>
              <w:keepLines/>
              <w:ind w:left="0" w:right="0"/>
              <w:contextualSpacing/>
              <w:rPr>
                <w:color w:val="000000" w:themeColor="text1"/>
                <w:szCs w:val="24"/>
                <w:highlight w:val="yellow"/>
              </w:rPr>
            </w:pPr>
            <w:r w:rsidRPr="00E559EF">
              <w:rPr>
                <w:color w:val="000000" w:themeColor="text1"/>
                <w:szCs w:val="24"/>
                <w:highlight w:val="yellow"/>
              </w:rPr>
              <w:t>Номер лицевого счета плательщика</w:t>
            </w:r>
          </w:p>
        </w:tc>
        <w:tc>
          <w:tcPr>
            <w:tcW w:w="1977" w:type="dxa"/>
          </w:tcPr>
          <w:p w14:paraId="35DCBC27" w14:textId="00B8C00D" w:rsidR="00FB61AE" w:rsidRPr="00E559EF" w:rsidRDefault="00FB61AE" w:rsidP="00FB61AE">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203A94ED" w14:textId="77777777" w:rsidTr="00B96C63">
        <w:trPr>
          <w:cnfStyle w:val="000000100000" w:firstRow="0" w:lastRow="0" w:firstColumn="0" w:lastColumn="0" w:oddVBand="0" w:evenVBand="0" w:oddHBand="1" w:evenHBand="0" w:firstRowFirstColumn="0" w:firstRowLastColumn="0" w:lastRowFirstColumn="0" w:lastRowLastColumn="0"/>
          <w:jc w:val="center"/>
        </w:trPr>
        <w:tc>
          <w:tcPr>
            <w:tcW w:w="1271" w:type="dxa"/>
            <w:vMerge/>
          </w:tcPr>
          <w:p w14:paraId="22A4217D" w14:textId="77777777" w:rsidR="00FB61AE" w:rsidRPr="00E559EF" w:rsidRDefault="00FB61AE" w:rsidP="00FB61AE">
            <w:pPr>
              <w:pStyle w:val="12-4"/>
              <w:keepLines/>
              <w:ind w:left="0" w:right="0"/>
              <w:rPr>
                <w:rFonts w:cs="Times New Roman"/>
                <w:color w:val="000000" w:themeColor="text1"/>
                <w:szCs w:val="24"/>
                <w:highlight w:val="yellow"/>
              </w:rPr>
            </w:pPr>
          </w:p>
        </w:tc>
        <w:tc>
          <w:tcPr>
            <w:tcW w:w="1559" w:type="dxa"/>
          </w:tcPr>
          <w:p w14:paraId="0DA58690" w14:textId="77777777" w:rsidR="00FB61AE" w:rsidRPr="00E559EF" w:rsidRDefault="00FB61AE" w:rsidP="00FB61AE">
            <w:pPr>
              <w:pStyle w:val="12-4"/>
              <w:keepLines/>
              <w:ind w:left="0" w:right="0"/>
              <w:rPr>
                <w:rFonts w:cs="Times New Roman"/>
                <w:color w:val="000000" w:themeColor="text1"/>
                <w:szCs w:val="24"/>
                <w:highlight w:val="yellow"/>
              </w:rPr>
            </w:pPr>
            <w:proofErr w:type="spellStart"/>
            <w:r w:rsidRPr="00E559EF">
              <w:rPr>
                <w:rFonts w:cs="Times New Roman"/>
                <w:color w:val="000000" w:themeColor="text1"/>
                <w:szCs w:val="24"/>
                <w:highlight w:val="yellow"/>
              </w:rPr>
              <w:t>payerINN</w:t>
            </w:r>
            <w:proofErr w:type="spellEnd"/>
          </w:p>
        </w:tc>
        <w:tc>
          <w:tcPr>
            <w:tcW w:w="993" w:type="dxa"/>
          </w:tcPr>
          <w:p w14:paraId="22280719" w14:textId="25BD1579" w:rsidR="00FB61AE" w:rsidRPr="00E559EF" w:rsidRDefault="00FB61AE" w:rsidP="00FB61AE">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Н</w:t>
            </w:r>
          </w:p>
        </w:tc>
        <w:tc>
          <w:tcPr>
            <w:tcW w:w="1275" w:type="dxa"/>
          </w:tcPr>
          <w:p w14:paraId="74A51A2D" w14:textId="77777777" w:rsidR="00FB61AE" w:rsidRPr="00E559EF" w:rsidRDefault="00FB61AE" w:rsidP="00FB61AE">
            <w:pPr>
              <w:pStyle w:val="12-5"/>
              <w:keepNext/>
              <w:keepLines/>
              <w:ind w:left="0" w:right="0"/>
              <w:contextualSpacing/>
              <w:rPr>
                <w:color w:val="000000" w:themeColor="text1"/>
                <w:szCs w:val="24"/>
                <w:highlight w:val="yellow"/>
              </w:rPr>
            </w:pPr>
            <w:proofErr w:type="gramStart"/>
            <w:r w:rsidRPr="00E559EF">
              <w:rPr>
                <w:color w:val="000000" w:themeColor="text1"/>
                <w:szCs w:val="24"/>
                <w:highlight w:val="yellow"/>
              </w:rPr>
              <w:t>T(</w:t>
            </w:r>
            <w:proofErr w:type="gramEnd"/>
            <w:r w:rsidRPr="00E559EF">
              <w:rPr>
                <w:color w:val="000000" w:themeColor="text1"/>
                <w:szCs w:val="24"/>
                <w:highlight w:val="yellow"/>
              </w:rPr>
              <w:t>10)</w:t>
            </w:r>
          </w:p>
        </w:tc>
        <w:tc>
          <w:tcPr>
            <w:tcW w:w="2552" w:type="dxa"/>
          </w:tcPr>
          <w:p w14:paraId="7CEA3737" w14:textId="40995F77" w:rsidR="00FB61AE" w:rsidRPr="00E559EF" w:rsidRDefault="00FB61AE" w:rsidP="00FB61AE">
            <w:pPr>
              <w:pStyle w:val="12-5"/>
              <w:keepNext/>
              <w:keepLines/>
              <w:ind w:left="0" w:right="0"/>
              <w:contextualSpacing/>
              <w:rPr>
                <w:color w:val="000000" w:themeColor="text1"/>
                <w:szCs w:val="24"/>
                <w:highlight w:val="yellow"/>
              </w:rPr>
            </w:pPr>
            <w:r w:rsidRPr="00E559EF">
              <w:rPr>
                <w:color w:val="000000" w:themeColor="text1"/>
                <w:szCs w:val="24"/>
                <w:highlight w:val="yellow"/>
              </w:rPr>
              <w:t>ИНН плательщика</w:t>
            </w:r>
          </w:p>
        </w:tc>
        <w:tc>
          <w:tcPr>
            <w:tcW w:w="1977" w:type="dxa"/>
          </w:tcPr>
          <w:p w14:paraId="40553763" w14:textId="4AAC6CB8" w:rsidR="00FB61AE" w:rsidRPr="00E559EF" w:rsidRDefault="00FB61AE" w:rsidP="00FB61AE">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31A586CA" w14:textId="77777777" w:rsidTr="00B96C63">
        <w:trPr>
          <w:cnfStyle w:val="000000010000" w:firstRow="0" w:lastRow="0" w:firstColumn="0" w:lastColumn="0" w:oddVBand="0" w:evenVBand="0" w:oddHBand="0" w:evenHBand="1" w:firstRowFirstColumn="0" w:firstRowLastColumn="0" w:lastRowFirstColumn="0" w:lastRowLastColumn="0"/>
          <w:jc w:val="center"/>
        </w:trPr>
        <w:tc>
          <w:tcPr>
            <w:tcW w:w="1271" w:type="dxa"/>
            <w:vMerge/>
          </w:tcPr>
          <w:p w14:paraId="02701846" w14:textId="77777777" w:rsidR="00FB61AE" w:rsidRPr="00E559EF" w:rsidRDefault="00FB61AE" w:rsidP="00FB61AE">
            <w:pPr>
              <w:pStyle w:val="12-4"/>
              <w:keepLines/>
              <w:ind w:left="0" w:right="0"/>
              <w:rPr>
                <w:rFonts w:cs="Times New Roman"/>
                <w:color w:val="000000" w:themeColor="text1"/>
                <w:szCs w:val="24"/>
                <w:highlight w:val="yellow"/>
              </w:rPr>
            </w:pPr>
          </w:p>
        </w:tc>
        <w:tc>
          <w:tcPr>
            <w:tcW w:w="1559" w:type="dxa"/>
          </w:tcPr>
          <w:p w14:paraId="215FF68B" w14:textId="77777777" w:rsidR="00FB61AE" w:rsidRPr="00E559EF" w:rsidRDefault="00FB61AE" w:rsidP="00FB61AE">
            <w:pPr>
              <w:pStyle w:val="12-4"/>
              <w:keepLines/>
              <w:ind w:left="0" w:right="0"/>
              <w:rPr>
                <w:rFonts w:cs="Times New Roman"/>
                <w:color w:val="000000" w:themeColor="text1"/>
                <w:szCs w:val="24"/>
                <w:highlight w:val="yellow"/>
              </w:rPr>
            </w:pPr>
            <w:proofErr w:type="spellStart"/>
            <w:r w:rsidRPr="00E559EF">
              <w:rPr>
                <w:rFonts w:cs="Times New Roman"/>
                <w:color w:val="000000" w:themeColor="text1"/>
                <w:szCs w:val="24"/>
                <w:highlight w:val="yellow"/>
              </w:rPr>
              <w:t>payerKPP</w:t>
            </w:r>
            <w:proofErr w:type="spellEnd"/>
          </w:p>
        </w:tc>
        <w:tc>
          <w:tcPr>
            <w:tcW w:w="993" w:type="dxa"/>
          </w:tcPr>
          <w:p w14:paraId="7982066A" w14:textId="5667D44B" w:rsidR="00FB61AE" w:rsidRPr="00E559EF" w:rsidRDefault="00FB61AE" w:rsidP="00FB61AE">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Н</w:t>
            </w:r>
          </w:p>
        </w:tc>
        <w:tc>
          <w:tcPr>
            <w:tcW w:w="1275" w:type="dxa"/>
          </w:tcPr>
          <w:p w14:paraId="0C3D1223" w14:textId="77777777" w:rsidR="00FB61AE" w:rsidRPr="00E559EF" w:rsidRDefault="00FB61AE" w:rsidP="00FB61AE">
            <w:pPr>
              <w:pStyle w:val="12-5"/>
              <w:keepNext/>
              <w:keepLines/>
              <w:ind w:left="0" w:right="0"/>
              <w:contextualSpacing/>
              <w:rPr>
                <w:color w:val="000000" w:themeColor="text1"/>
                <w:szCs w:val="24"/>
                <w:highlight w:val="yellow"/>
              </w:rPr>
            </w:pPr>
            <w:proofErr w:type="gramStart"/>
            <w:r w:rsidRPr="00E559EF">
              <w:rPr>
                <w:color w:val="000000" w:themeColor="text1"/>
                <w:szCs w:val="24"/>
                <w:highlight w:val="yellow"/>
              </w:rPr>
              <w:t>T(</w:t>
            </w:r>
            <w:proofErr w:type="gramEnd"/>
            <w:r w:rsidRPr="00E559EF">
              <w:rPr>
                <w:color w:val="000000" w:themeColor="text1"/>
                <w:szCs w:val="24"/>
                <w:highlight w:val="yellow"/>
              </w:rPr>
              <w:t>9)</w:t>
            </w:r>
          </w:p>
        </w:tc>
        <w:tc>
          <w:tcPr>
            <w:tcW w:w="2552" w:type="dxa"/>
          </w:tcPr>
          <w:p w14:paraId="1DED857C" w14:textId="4A09AC3E" w:rsidR="00FB61AE" w:rsidRPr="00E559EF" w:rsidRDefault="00FB61AE" w:rsidP="00FB61AE">
            <w:pPr>
              <w:pStyle w:val="12-5"/>
              <w:keepNext/>
              <w:keepLines/>
              <w:ind w:left="0" w:right="0"/>
              <w:contextualSpacing/>
              <w:rPr>
                <w:color w:val="000000" w:themeColor="text1"/>
                <w:szCs w:val="24"/>
                <w:highlight w:val="yellow"/>
              </w:rPr>
            </w:pPr>
            <w:r w:rsidRPr="00E559EF">
              <w:rPr>
                <w:color w:val="000000" w:themeColor="text1"/>
                <w:szCs w:val="24"/>
                <w:highlight w:val="yellow"/>
              </w:rPr>
              <w:t>КПП плательщика</w:t>
            </w:r>
          </w:p>
        </w:tc>
        <w:tc>
          <w:tcPr>
            <w:tcW w:w="1977" w:type="dxa"/>
          </w:tcPr>
          <w:p w14:paraId="3C26A570" w14:textId="53D398F3" w:rsidR="00FB61AE" w:rsidRPr="00E559EF" w:rsidRDefault="00FB61AE" w:rsidP="00FB61AE">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0F231B8E" w14:textId="77777777" w:rsidTr="00B96C63">
        <w:trPr>
          <w:cnfStyle w:val="000000100000" w:firstRow="0" w:lastRow="0" w:firstColumn="0" w:lastColumn="0" w:oddVBand="0" w:evenVBand="0" w:oddHBand="1" w:evenHBand="0" w:firstRowFirstColumn="0" w:firstRowLastColumn="0" w:lastRowFirstColumn="0" w:lastRowLastColumn="0"/>
          <w:jc w:val="center"/>
        </w:trPr>
        <w:tc>
          <w:tcPr>
            <w:tcW w:w="1271" w:type="dxa"/>
            <w:vMerge/>
          </w:tcPr>
          <w:p w14:paraId="3630C9B3" w14:textId="77777777" w:rsidR="00FB61AE" w:rsidRPr="00E559EF" w:rsidRDefault="00FB61AE" w:rsidP="00FB61AE">
            <w:pPr>
              <w:pStyle w:val="12-4"/>
              <w:keepLines/>
              <w:ind w:left="0" w:right="0"/>
              <w:rPr>
                <w:rFonts w:cs="Times New Roman"/>
                <w:color w:val="000000" w:themeColor="text1"/>
                <w:szCs w:val="24"/>
                <w:highlight w:val="yellow"/>
              </w:rPr>
            </w:pPr>
          </w:p>
        </w:tc>
        <w:tc>
          <w:tcPr>
            <w:tcW w:w="1559" w:type="dxa"/>
          </w:tcPr>
          <w:p w14:paraId="08B6BB76" w14:textId="6B5EF1E8" w:rsidR="00FB61AE" w:rsidRPr="00E559EF" w:rsidRDefault="00FB61AE" w:rsidP="00FB61AE">
            <w:pPr>
              <w:pStyle w:val="12-4"/>
              <w:keepLines/>
              <w:ind w:left="0" w:right="0"/>
              <w:rPr>
                <w:rFonts w:cs="Times New Roman"/>
                <w:color w:val="000000" w:themeColor="text1"/>
                <w:szCs w:val="24"/>
                <w:highlight w:val="yellow"/>
              </w:rPr>
            </w:pPr>
            <w:proofErr w:type="spellStart"/>
            <w:r w:rsidRPr="00E559EF">
              <w:rPr>
                <w:rFonts w:cs="Times New Roman"/>
                <w:color w:val="000000" w:themeColor="text1"/>
                <w:szCs w:val="24"/>
                <w:highlight w:val="yellow"/>
              </w:rPr>
              <w:t>founderName</w:t>
            </w:r>
            <w:proofErr w:type="spellEnd"/>
          </w:p>
        </w:tc>
        <w:tc>
          <w:tcPr>
            <w:tcW w:w="993" w:type="dxa"/>
          </w:tcPr>
          <w:p w14:paraId="654252C4" w14:textId="57793E2F" w:rsidR="00FB61AE" w:rsidRPr="00E559EF" w:rsidRDefault="00FB61AE" w:rsidP="00FB61AE">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Н</w:t>
            </w:r>
          </w:p>
        </w:tc>
        <w:tc>
          <w:tcPr>
            <w:tcW w:w="1275" w:type="dxa"/>
          </w:tcPr>
          <w:p w14:paraId="3C6E0C2F" w14:textId="0BD07731" w:rsidR="00FB61AE" w:rsidRPr="00E559EF" w:rsidRDefault="00FB61AE" w:rsidP="00FB61AE">
            <w:pPr>
              <w:pStyle w:val="12-5"/>
              <w:keepNext/>
              <w:keepLines/>
              <w:ind w:left="0" w:right="0"/>
              <w:contextualSpacing/>
              <w:rPr>
                <w:color w:val="000000" w:themeColor="text1"/>
                <w:szCs w:val="24"/>
                <w:highlight w:val="yellow"/>
              </w:rPr>
            </w:pPr>
            <w:proofErr w:type="gramStart"/>
            <w:r w:rsidRPr="00E559EF">
              <w:rPr>
                <w:color w:val="000000" w:themeColor="text1"/>
                <w:szCs w:val="24"/>
                <w:highlight w:val="yellow"/>
                <w:lang w:val="en-US"/>
              </w:rPr>
              <w:t>T(</w:t>
            </w:r>
            <w:proofErr w:type="gramEnd"/>
            <w:r w:rsidRPr="00E559EF">
              <w:rPr>
                <w:color w:val="000000" w:themeColor="text1"/>
                <w:szCs w:val="24"/>
                <w:highlight w:val="yellow"/>
                <w:lang w:val="en-US"/>
              </w:rPr>
              <w:t>1-</w:t>
            </w:r>
            <w:r w:rsidRPr="00E559EF">
              <w:rPr>
                <w:color w:val="000000" w:themeColor="text1"/>
                <w:szCs w:val="24"/>
                <w:highlight w:val="yellow"/>
              </w:rPr>
              <w:t>2000</w:t>
            </w:r>
            <w:r w:rsidRPr="00E559EF">
              <w:rPr>
                <w:color w:val="000000" w:themeColor="text1"/>
                <w:szCs w:val="24"/>
                <w:highlight w:val="yellow"/>
                <w:lang w:val="en-US"/>
              </w:rPr>
              <w:t>)</w:t>
            </w:r>
          </w:p>
        </w:tc>
        <w:tc>
          <w:tcPr>
            <w:tcW w:w="2552" w:type="dxa"/>
          </w:tcPr>
          <w:p w14:paraId="64D63EE3" w14:textId="6A2E0633" w:rsidR="00FB61AE" w:rsidRPr="00E559EF" w:rsidRDefault="00FB61AE" w:rsidP="00FB61AE">
            <w:pPr>
              <w:pStyle w:val="12-5"/>
              <w:keepNext/>
              <w:keepLines/>
              <w:ind w:left="0" w:right="0"/>
              <w:contextualSpacing/>
              <w:rPr>
                <w:color w:val="000000" w:themeColor="text1"/>
                <w:szCs w:val="24"/>
                <w:highlight w:val="yellow"/>
              </w:rPr>
            </w:pPr>
            <w:r w:rsidRPr="00E559EF">
              <w:rPr>
                <w:color w:val="000000" w:themeColor="text1"/>
                <w:szCs w:val="24"/>
                <w:highlight w:val="yellow"/>
              </w:rPr>
              <w:t>Наименование вышестоящего участника БП</w:t>
            </w:r>
          </w:p>
        </w:tc>
        <w:tc>
          <w:tcPr>
            <w:tcW w:w="1977" w:type="dxa"/>
          </w:tcPr>
          <w:p w14:paraId="0A37862D" w14:textId="779F79DE" w:rsidR="00FB61AE" w:rsidRPr="00E559EF" w:rsidRDefault="00FB61AE" w:rsidP="00FB61AE">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321E9CA1" w14:textId="77777777" w:rsidTr="00B96C63">
        <w:trPr>
          <w:cnfStyle w:val="000000010000" w:firstRow="0" w:lastRow="0" w:firstColumn="0" w:lastColumn="0" w:oddVBand="0" w:evenVBand="0" w:oddHBand="0" w:evenHBand="1" w:firstRowFirstColumn="0" w:firstRowLastColumn="0" w:lastRowFirstColumn="0" w:lastRowLastColumn="0"/>
          <w:jc w:val="center"/>
        </w:trPr>
        <w:tc>
          <w:tcPr>
            <w:tcW w:w="1271" w:type="dxa"/>
            <w:vMerge/>
          </w:tcPr>
          <w:p w14:paraId="09B9825A" w14:textId="77777777" w:rsidR="00FB61AE" w:rsidRPr="00E559EF" w:rsidRDefault="00FB61AE" w:rsidP="00FB61AE">
            <w:pPr>
              <w:pStyle w:val="12-4"/>
              <w:keepLines/>
              <w:ind w:left="0" w:right="0"/>
              <w:rPr>
                <w:rFonts w:cs="Times New Roman"/>
                <w:color w:val="000000" w:themeColor="text1"/>
                <w:szCs w:val="24"/>
                <w:highlight w:val="yellow"/>
              </w:rPr>
            </w:pPr>
          </w:p>
        </w:tc>
        <w:tc>
          <w:tcPr>
            <w:tcW w:w="1559" w:type="dxa"/>
          </w:tcPr>
          <w:p w14:paraId="2CCA67C6" w14:textId="54A3454B" w:rsidR="00FB61AE" w:rsidRPr="00E559EF" w:rsidRDefault="00FB61AE" w:rsidP="00FB61AE">
            <w:pPr>
              <w:pStyle w:val="12-4"/>
              <w:keepLines/>
              <w:ind w:left="0" w:right="0"/>
              <w:rPr>
                <w:rFonts w:cs="Times New Roman"/>
                <w:color w:val="000000" w:themeColor="text1"/>
                <w:szCs w:val="24"/>
                <w:highlight w:val="yellow"/>
              </w:rPr>
            </w:pPr>
            <w:proofErr w:type="spellStart"/>
            <w:r w:rsidRPr="00E559EF">
              <w:rPr>
                <w:rFonts w:cs="Times New Roman"/>
                <w:color w:val="000000" w:themeColor="text1"/>
                <w:szCs w:val="24"/>
                <w:highlight w:val="yellow"/>
              </w:rPr>
              <w:t>founderDepCode</w:t>
            </w:r>
            <w:proofErr w:type="spellEnd"/>
          </w:p>
        </w:tc>
        <w:tc>
          <w:tcPr>
            <w:tcW w:w="993" w:type="dxa"/>
          </w:tcPr>
          <w:p w14:paraId="6BFBEFCB" w14:textId="2F861DF8" w:rsidR="00FB61AE" w:rsidRPr="00E559EF" w:rsidRDefault="00FB61AE" w:rsidP="00FB61AE">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Н</w:t>
            </w:r>
          </w:p>
        </w:tc>
        <w:tc>
          <w:tcPr>
            <w:tcW w:w="1275" w:type="dxa"/>
          </w:tcPr>
          <w:p w14:paraId="3B2B28EC" w14:textId="2446F057" w:rsidR="00FB61AE" w:rsidRPr="00E559EF" w:rsidRDefault="00FB61AE" w:rsidP="00FB61AE">
            <w:pPr>
              <w:pStyle w:val="12-5"/>
              <w:keepNext/>
              <w:keepLines/>
              <w:ind w:left="0" w:right="0"/>
              <w:contextualSpacing/>
              <w:rPr>
                <w:color w:val="000000" w:themeColor="text1"/>
                <w:szCs w:val="24"/>
                <w:highlight w:val="yellow"/>
                <w:lang w:val="en-US"/>
              </w:rPr>
            </w:pPr>
            <w:proofErr w:type="gramStart"/>
            <w:r w:rsidRPr="00E559EF">
              <w:rPr>
                <w:color w:val="000000" w:themeColor="text1"/>
                <w:szCs w:val="24"/>
                <w:highlight w:val="yellow"/>
              </w:rPr>
              <w:t>T(</w:t>
            </w:r>
            <w:proofErr w:type="gramEnd"/>
            <w:r w:rsidRPr="00E559EF">
              <w:rPr>
                <w:color w:val="000000" w:themeColor="text1"/>
                <w:szCs w:val="24"/>
                <w:highlight w:val="yellow"/>
              </w:rPr>
              <w:t>3)</w:t>
            </w:r>
          </w:p>
        </w:tc>
        <w:tc>
          <w:tcPr>
            <w:tcW w:w="2552" w:type="dxa"/>
          </w:tcPr>
          <w:p w14:paraId="01CDA80D" w14:textId="752F67F0" w:rsidR="00FB61AE" w:rsidRPr="00E559EF" w:rsidRDefault="00FB61AE" w:rsidP="00FB61AE">
            <w:pPr>
              <w:pStyle w:val="12-5"/>
              <w:keepNext/>
              <w:keepLines/>
              <w:ind w:left="0" w:right="0"/>
              <w:contextualSpacing/>
              <w:rPr>
                <w:color w:val="000000" w:themeColor="text1"/>
                <w:szCs w:val="24"/>
                <w:highlight w:val="yellow"/>
              </w:rPr>
            </w:pPr>
            <w:r w:rsidRPr="00E559EF">
              <w:rPr>
                <w:color w:val="000000" w:themeColor="text1"/>
                <w:szCs w:val="24"/>
                <w:highlight w:val="yellow"/>
              </w:rPr>
              <w:t>Код главы вышестоящего участника БП</w:t>
            </w:r>
          </w:p>
        </w:tc>
        <w:tc>
          <w:tcPr>
            <w:tcW w:w="1977" w:type="dxa"/>
          </w:tcPr>
          <w:p w14:paraId="49B4A4AF" w14:textId="3C132073" w:rsidR="00FB61AE" w:rsidRPr="00E559EF" w:rsidRDefault="00FB61AE" w:rsidP="00FB61AE">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3417D5DC" w14:textId="77777777" w:rsidTr="00B96C63">
        <w:trPr>
          <w:cnfStyle w:val="000000100000" w:firstRow="0" w:lastRow="0" w:firstColumn="0" w:lastColumn="0" w:oddVBand="0" w:evenVBand="0" w:oddHBand="1" w:evenHBand="0" w:firstRowFirstColumn="0" w:firstRowLastColumn="0" w:lastRowFirstColumn="0" w:lastRowLastColumn="0"/>
          <w:jc w:val="center"/>
        </w:trPr>
        <w:tc>
          <w:tcPr>
            <w:tcW w:w="1271" w:type="dxa"/>
            <w:vMerge/>
          </w:tcPr>
          <w:p w14:paraId="7C2EC997" w14:textId="77777777" w:rsidR="00FB61AE" w:rsidRPr="00E559EF" w:rsidRDefault="00FB61AE" w:rsidP="00FB61AE">
            <w:pPr>
              <w:pStyle w:val="12-4"/>
              <w:keepLines/>
              <w:ind w:left="0" w:right="0"/>
              <w:rPr>
                <w:rFonts w:cs="Times New Roman"/>
                <w:color w:val="000000" w:themeColor="text1"/>
                <w:szCs w:val="24"/>
                <w:highlight w:val="yellow"/>
              </w:rPr>
            </w:pPr>
          </w:p>
        </w:tc>
        <w:tc>
          <w:tcPr>
            <w:tcW w:w="1559" w:type="dxa"/>
          </w:tcPr>
          <w:p w14:paraId="29F89A99" w14:textId="5C9F014A" w:rsidR="00FB61AE" w:rsidRPr="00E559EF" w:rsidRDefault="00FB61AE" w:rsidP="00FB61AE">
            <w:pPr>
              <w:pStyle w:val="12-4"/>
              <w:keepLines/>
              <w:ind w:left="0" w:right="0"/>
              <w:rPr>
                <w:rFonts w:cs="Times New Roman"/>
                <w:color w:val="000000" w:themeColor="text1"/>
                <w:szCs w:val="24"/>
                <w:highlight w:val="yellow"/>
              </w:rPr>
            </w:pPr>
            <w:proofErr w:type="spellStart"/>
            <w:r w:rsidRPr="00E559EF">
              <w:rPr>
                <w:rFonts w:cs="Times New Roman"/>
                <w:color w:val="000000" w:themeColor="text1"/>
                <w:szCs w:val="24"/>
                <w:highlight w:val="yellow"/>
              </w:rPr>
              <w:t>foName</w:t>
            </w:r>
            <w:proofErr w:type="spellEnd"/>
          </w:p>
        </w:tc>
        <w:tc>
          <w:tcPr>
            <w:tcW w:w="993" w:type="dxa"/>
          </w:tcPr>
          <w:p w14:paraId="414FA9FC" w14:textId="531C9FBD" w:rsidR="00FB61AE" w:rsidRPr="00E559EF" w:rsidRDefault="00FB61AE" w:rsidP="00FB61AE">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Н</w:t>
            </w:r>
          </w:p>
        </w:tc>
        <w:tc>
          <w:tcPr>
            <w:tcW w:w="1275" w:type="dxa"/>
          </w:tcPr>
          <w:p w14:paraId="2839108D" w14:textId="0C28F040" w:rsidR="00FB61AE" w:rsidRPr="00E559EF" w:rsidRDefault="00FB61AE" w:rsidP="00FB61AE">
            <w:pPr>
              <w:pStyle w:val="12-5"/>
              <w:keepNext/>
              <w:keepLines/>
              <w:ind w:left="0" w:right="0"/>
              <w:contextualSpacing/>
              <w:rPr>
                <w:color w:val="000000" w:themeColor="text1"/>
                <w:szCs w:val="24"/>
                <w:highlight w:val="yellow"/>
              </w:rPr>
            </w:pPr>
            <w:proofErr w:type="gramStart"/>
            <w:r w:rsidRPr="00E559EF">
              <w:rPr>
                <w:color w:val="000000" w:themeColor="text1"/>
                <w:szCs w:val="24"/>
                <w:highlight w:val="yellow"/>
                <w:lang w:val="en-US"/>
              </w:rPr>
              <w:t>T(</w:t>
            </w:r>
            <w:proofErr w:type="gramEnd"/>
            <w:r w:rsidRPr="00E559EF">
              <w:rPr>
                <w:color w:val="000000" w:themeColor="text1"/>
                <w:szCs w:val="24"/>
                <w:highlight w:val="yellow"/>
                <w:lang w:val="en-US"/>
              </w:rPr>
              <w:t>1-</w:t>
            </w:r>
            <w:r w:rsidRPr="00E559EF">
              <w:rPr>
                <w:color w:val="000000" w:themeColor="text1"/>
                <w:szCs w:val="24"/>
                <w:highlight w:val="yellow"/>
              </w:rPr>
              <w:t>2000</w:t>
            </w:r>
            <w:r w:rsidRPr="00E559EF">
              <w:rPr>
                <w:color w:val="000000" w:themeColor="text1"/>
                <w:szCs w:val="24"/>
                <w:highlight w:val="yellow"/>
                <w:lang w:val="en-US"/>
              </w:rPr>
              <w:t>)</w:t>
            </w:r>
          </w:p>
        </w:tc>
        <w:tc>
          <w:tcPr>
            <w:tcW w:w="2552" w:type="dxa"/>
          </w:tcPr>
          <w:p w14:paraId="303CA932" w14:textId="3DAC9601" w:rsidR="00FB61AE" w:rsidRPr="00E559EF" w:rsidRDefault="00FB61AE" w:rsidP="00FB61AE">
            <w:pPr>
              <w:pStyle w:val="12-5"/>
              <w:keepNext/>
              <w:keepLines/>
              <w:ind w:left="0" w:right="0"/>
              <w:contextualSpacing/>
              <w:rPr>
                <w:color w:val="000000" w:themeColor="text1"/>
                <w:szCs w:val="24"/>
                <w:highlight w:val="yellow"/>
              </w:rPr>
            </w:pPr>
            <w:r w:rsidRPr="00E559EF">
              <w:rPr>
                <w:color w:val="000000" w:themeColor="text1"/>
                <w:szCs w:val="24"/>
                <w:highlight w:val="yellow"/>
              </w:rPr>
              <w:t>Наименование ФО</w:t>
            </w:r>
          </w:p>
        </w:tc>
        <w:tc>
          <w:tcPr>
            <w:tcW w:w="1977" w:type="dxa"/>
          </w:tcPr>
          <w:p w14:paraId="2233B0F1" w14:textId="44D0BDB5" w:rsidR="00FB61AE" w:rsidRPr="00E559EF" w:rsidRDefault="00FB61AE" w:rsidP="00FB61AE">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51A36534" w14:textId="77777777" w:rsidTr="00B96C63">
        <w:trPr>
          <w:cnfStyle w:val="000000010000" w:firstRow="0" w:lastRow="0" w:firstColumn="0" w:lastColumn="0" w:oddVBand="0" w:evenVBand="0" w:oddHBand="0" w:evenHBand="1" w:firstRowFirstColumn="0" w:firstRowLastColumn="0" w:lastRowFirstColumn="0" w:lastRowLastColumn="0"/>
          <w:jc w:val="center"/>
        </w:trPr>
        <w:tc>
          <w:tcPr>
            <w:tcW w:w="1271" w:type="dxa"/>
            <w:vMerge/>
          </w:tcPr>
          <w:p w14:paraId="2AC9FEA7" w14:textId="77777777" w:rsidR="00FB61AE" w:rsidRPr="00E559EF" w:rsidRDefault="00FB61AE" w:rsidP="00FB61AE">
            <w:pPr>
              <w:pStyle w:val="12-4"/>
              <w:keepLines/>
              <w:ind w:left="0" w:right="0"/>
              <w:rPr>
                <w:rFonts w:cs="Times New Roman"/>
                <w:color w:val="000000" w:themeColor="text1"/>
                <w:szCs w:val="24"/>
                <w:highlight w:val="yellow"/>
              </w:rPr>
            </w:pPr>
          </w:p>
        </w:tc>
        <w:tc>
          <w:tcPr>
            <w:tcW w:w="1559" w:type="dxa"/>
          </w:tcPr>
          <w:p w14:paraId="223B1B6B" w14:textId="65A5C8D2" w:rsidR="00FB61AE" w:rsidRPr="00E559EF" w:rsidRDefault="00FB61AE" w:rsidP="00FB61AE">
            <w:pPr>
              <w:pStyle w:val="12-4"/>
              <w:keepLines/>
              <w:ind w:left="0" w:right="0"/>
              <w:rPr>
                <w:rFonts w:cs="Times New Roman"/>
                <w:color w:val="000000" w:themeColor="text1"/>
                <w:szCs w:val="24"/>
                <w:highlight w:val="yellow"/>
              </w:rPr>
            </w:pPr>
            <w:proofErr w:type="spellStart"/>
            <w:r w:rsidRPr="00E559EF">
              <w:rPr>
                <w:rFonts w:cs="Times New Roman"/>
                <w:color w:val="000000" w:themeColor="text1"/>
                <w:szCs w:val="24"/>
                <w:highlight w:val="yellow"/>
              </w:rPr>
              <w:t>foSVRCode</w:t>
            </w:r>
            <w:proofErr w:type="spellEnd"/>
          </w:p>
        </w:tc>
        <w:tc>
          <w:tcPr>
            <w:tcW w:w="993" w:type="dxa"/>
          </w:tcPr>
          <w:p w14:paraId="5097AE0A" w14:textId="7A635FD1" w:rsidR="00FB61AE" w:rsidRPr="00E559EF" w:rsidRDefault="00FB61AE" w:rsidP="00FB61AE">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Н</w:t>
            </w:r>
          </w:p>
        </w:tc>
        <w:tc>
          <w:tcPr>
            <w:tcW w:w="1275" w:type="dxa"/>
          </w:tcPr>
          <w:p w14:paraId="65FC8B20" w14:textId="554BE1ED" w:rsidR="00FB61AE" w:rsidRPr="00E559EF" w:rsidRDefault="00FB61AE" w:rsidP="00FB61AE">
            <w:pPr>
              <w:pStyle w:val="12-5"/>
              <w:keepNext/>
              <w:keepLines/>
              <w:ind w:left="0" w:right="0"/>
              <w:contextualSpacing/>
              <w:rPr>
                <w:color w:val="000000" w:themeColor="text1"/>
                <w:szCs w:val="24"/>
                <w:highlight w:val="yellow"/>
              </w:rPr>
            </w:pPr>
            <w:proofErr w:type="gramStart"/>
            <w:r w:rsidRPr="00E559EF">
              <w:rPr>
                <w:color w:val="000000" w:themeColor="text1"/>
                <w:szCs w:val="24"/>
                <w:highlight w:val="yellow"/>
              </w:rPr>
              <w:t>T(</w:t>
            </w:r>
            <w:proofErr w:type="gramEnd"/>
            <w:r w:rsidRPr="00E559EF">
              <w:rPr>
                <w:color w:val="000000" w:themeColor="text1"/>
                <w:szCs w:val="24"/>
                <w:highlight w:val="yellow"/>
              </w:rPr>
              <w:t>8)</w:t>
            </w:r>
          </w:p>
        </w:tc>
        <w:tc>
          <w:tcPr>
            <w:tcW w:w="2552" w:type="dxa"/>
          </w:tcPr>
          <w:p w14:paraId="24722E22" w14:textId="66297C3C" w:rsidR="00FB61AE" w:rsidRPr="00E559EF" w:rsidRDefault="00FB61AE" w:rsidP="00FB61AE">
            <w:pPr>
              <w:pStyle w:val="12-5"/>
              <w:keepNext/>
              <w:keepLines/>
              <w:ind w:left="0" w:right="0"/>
              <w:contextualSpacing/>
              <w:rPr>
                <w:color w:val="000000" w:themeColor="text1"/>
                <w:szCs w:val="24"/>
                <w:highlight w:val="yellow"/>
              </w:rPr>
            </w:pPr>
            <w:r w:rsidRPr="00E559EF">
              <w:rPr>
                <w:color w:val="000000" w:themeColor="text1"/>
                <w:szCs w:val="24"/>
                <w:highlight w:val="yellow"/>
              </w:rPr>
              <w:t>Код ФО по СВР</w:t>
            </w:r>
          </w:p>
        </w:tc>
        <w:tc>
          <w:tcPr>
            <w:tcW w:w="1977" w:type="dxa"/>
          </w:tcPr>
          <w:p w14:paraId="4B608A38" w14:textId="170AB21B" w:rsidR="00FB61AE" w:rsidRPr="00E559EF" w:rsidRDefault="00FB61AE" w:rsidP="00FB61AE">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5E392030" w14:textId="77777777" w:rsidTr="00B96C63">
        <w:trPr>
          <w:cnfStyle w:val="000000100000" w:firstRow="0" w:lastRow="0" w:firstColumn="0" w:lastColumn="0" w:oddVBand="0" w:evenVBand="0" w:oddHBand="1" w:evenHBand="0" w:firstRowFirstColumn="0" w:firstRowLastColumn="0" w:lastRowFirstColumn="0" w:lastRowLastColumn="0"/>
          <w:jc w:val="center"/>
        </w:trPr>
        <w:tc>
          <w:tcPr>
            <w:tcW w:w="1271" w:type="dxa"/>
            <w:vMerge/>
          </w:tcPr>
          <w:p w14:paraId="50E4DAB2" w14:textId="77777777" w:rsidR="00FB61AE" w:rsidRPr="00E559EF" w:rsidRDefault="00FB61AE" w:rsidP="00FB61AE">
            <w:pPr>
              <w:pStyle w:val="12-4"/>
              <w:keepLines/>
              <w:ind w:left="0" w:right="0"/>
              <w:rPr>
                <w:rFonts w:cs="Times New Roman"/>
                <w:color w:val="000000" w:themeColor="text1"/>
                <w:szCs w:val="24"/>
                <w:highlight w:val="yellow"/>
              </w:rPr>
            </w:pPr>
          </w:p>
        </w:tc>
        <w:tc>
          <w:tcPr>
            <w:tcW w:w="1559" w:type="dxa"/>
          </w:tcPr>
          <w:p w14:paraId="76A6BCC5" w14:textId="77777777" w:rsidR="00FB61AE" w:rsidRPr="00E559EF" w:rsidRDefault="00FB61AE" w:rsidP="00FB61AE">
            <w:pPr>
              <w:pStyle w:val="12-4"/>
              <w:keepLines/>
              <w:ind w:left="0" w:right="0"/>
              <w:rPr>
                <w:rFonts w:cs="Times New Roman"/>
                <w:color w:val="000000" w:themeColor="text1"/>
                <w:szCs w:val="24"/>
                <w:highlight w:val="yellow"/>
              </w:rPr>
            </w:pPr>
            <w:proofErr w:type="spellStart"/>
            <w:r w:rsidRPr="00E559EF">
              <w:rPr>
                <w:rFonts w:cs="Times New Roman"/>
                <w:color w:val="000000" w:themeColor="text1"/>
                <w:szCs w:val="24"/>
                <w:highlight w:val="yellow"/>
              </w:rPr>
              <w:t>payerAccountNumber</w:t>
            </w:r>
            <w:proofErr w:type="spellEnd"/>
          </w:p>
        </w:tc>
        <w:tc>
          <w:tcPr>
            <w:tcW w:w="993" w:type="dxa"/>
          </w:tcPr>
          <w:p w14:paraId="75A4D729" w14:textId="77777777" w:rsidR="00FB61AE" w:rsidRPr="00E559EF" w:rsidRDefault="00FB61AE" w:rsidP="00FB61AE">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Н</w:t>
            </w:r>
          </w:p>
        </w:tc>
        <w:tc>
          <w:tcPr>
            <w:tcW w:w="1275" w:type="dxa"/>
          </w:tcPr>
          <w:p w14:paraId="4FDF3B00" w14:textId="77777777" w:rsidR="00FB61AE" w:rsidRPr="00E559EF" w:rsidRDefault="00FB61AE" w:rsidP="00FB61AE">
            <w:pPr>
              <w:pStyle w:val="12-5"/>
              <w:keepNext/>
              <w:keepLines/>
              <w:ind w:left="0" w:right="0"/>
              <w:contextualSpacing/>
              <w:rPr>
                <w:color w:val="000000" w:themeColor="text1"/>
                <w:szCs w:val="24"/>
                <w:highlight w:val="yellow"/>
              </w:rPr>
            </w:pPr>
            <w:proofErr w:type="gramStart"/>
            <w:r w:rsidRPr="00E559EF">
              <w:rPr>
                <w:color w:val="000000" w:themeColor="text1"/>
                <w:szCs w:val="24"/>
                <w:highlight w:val="yellow"/>
              </w:rPr>
              <w:t>T(</w:t>
            </w:r>
            <w:proofErr w:type="gramEnd"/>
            <w:r w:rsidRPr="00E559EF">
              <w:rPr>
                <w:color w:val="000000" w:themeColor="text1"/>
                <w:szCs w:val="24"/>
                <w:highlight w:val="yellow"/>
              </w:rPr>
              <w:t>20)</w:t>
            </w:r>
          </w:p>
        </w:tc>
        <w:tc>
          <w:tcPr>
            <w:tcW w:w="2552" w:type="dxa"/>
          </w:tcPr>
          <w:p w14:paraId="41E759A0" w14:textId="77777777" w:rsidR="00FB61AE" w:rsidRPr="00E559EF" w:rsidRDefault="00FB61AE" w:rsidP="00FB61AE">
            <w:pPr>
              <w:pStyle w:val="12-5"/>
              <w:keepNext/>
              <w:keepLines/>
              <w:ind w:left="0" w:right="0"/>
              <w:contextualSpacing/>
              <w:rPr>
                <w:color w:val="000000" w:themeColor="text1"/>
                <w:szCs w:val="24"/>
                <w:highlight w:val="yellow"/>
              </w:rPr>
            </w:pPr>
            <w:r w:rsidRPr="00E559EF">
              <w:rPr>
                <w:color w:val="000000" w:themeColor="text1"/>
                <w:szCs w:val="24"/>
                <w:highlight w:val="yellow"/>
              </w:rPr>
              <w:t>Номер счета плательщика</w:t>
            </w:r>
          </w:p>
        </w:tc>
        <w:tc>
          <w:tcPr>
            <w:tcW w:w="1977" w:type="dxa"/>
          </w:tcPr>
          <w:p w14:paraId="636614CE" w14:textId="105F7820" w:rsidR="00FB61AE" w:rsidRPr="00E559EF" w:rsidRDefault="00FB61AE" w:rsidP="00FB61AE">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73626720" w14:textId="77777777" w:rsidTr="00B96C63">
        <w:trPr>
          <w:cnfStyle w:val="000000010000" w:firstRow="0" w:lastRow="0" w:firstColumn="0" w:lastColumn="0" w:oddVBand="0" w:evenVBand="0" w:oddHBand="0" w:evenHBand="1" w:firstRowFirstColumn="0" w:firstRowLastColumn="0" w:lastRowFirstColumn="0" w:lastRowLastColumn="0"/>
          <w:jc w:val="center"/>
        </w:trPr>
        <w:tc>
          <w:tcPr>
            <w:tcW w:w="1271" w:type="dxa"/>
            <w:vMerge/>
          </w:tcPr>
          <w:p w14:paraId="48DE8372" w14:textId="77777777" w:rsidR="00FB61AE" w:rsidRPr="00E559EF" w:rsidRDefault="00FB61AE" w:rsidP="00FB61AE">
            <w:pPr>
              <w:pStyle w:val="12-4"/>
              <w:keepLines/>
              <w:ind w:left="0" w:right="0"/>
              <w:rPr>
                <w:rFonts w:cs="Times New Roman"/>
                <w:color w:val="000000" w:themeColor="text1"/>
                <w:szCs w:val="24"/>
                <w:highlight w:val="yellow"/>
              </w:rPr>
            </w:pPr>
          </w:p>
        </w:tc>
        <w:tc>
          <w:tcPr>
            <w:tcW w:w="1559" w:type="dxa"/>
          </w:tcPr>
          <w:p w14:paraId="1B657D7D" w14:textId="617E06CA" w:rsidR="00FB61AE" w:rsidRPr="00E559EF" w:rsidRDefault="00FB61AE" w:rsidP="00FB61AE">
            <w:pPr>
              <w:pStyle w:val="12-4"/>
              <w:keepLines/>
              <w:ind w:left="0" w:right="0"/>
              <w:rPr>
                <w:rFonts w:cs="Times New Roman"/>
                <w:color w:val="000000" w:themeColor="text1"/>
                <w:szCs w:val="24"/>
                <w:highlight w:val="yellow"/>
              </w:rPr>
            </w:pPr>
            <w:proofErr w:type="spellStart"/>
            <w:r w:rsidRPr="00E559EF">
              <w:rPr>
                <w:rFonts w:cs="Times New Roman"/>
                <w:color w:val="000000" w:themeColor="text1"/>
                <w:szCs w:val="24"/>
                <w:highlight w:val="yellow"/>
              </w:rPr>
              <w:t>budgetName</w:t>
            </w:r>
            <w:proofErr w:type="spellEnd"/>
          </w:p>
        </w:tc>
        <w:tc>
          <w:tcPr>
            <w:tcW w:w="993" w:type="dxa"/>
          </w:tcPr>
          <w:p w14:paraId="1F8BEC6B" w14:textId="307B6DDF" w:rsidR="00FB61AE" w:rsidRPr="00E559EF" w:rsidRDefault="00FB61AE" w:rsidP="00FB61AE">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Н</w:t>
            </w:r>
          </w:p>
        </w:tc>
        <w:tc>
          <w:tcPr>
            <w:tcW w:w="1275" w:type="dxa"/>
          </w:tcPr>
          <w:p w14:paraId="55F98DB3" w14:textId="1A56DD40" w:rsidR="00FB61AE" w:rsidRPr="00E559EF" w:rsidRDefault="00FB61AE" w:rsidP="00FB61AE">
            <w:pPr>
              <w:pStyle w:val="12-5"/>
              <w:keepNext/>
              <w:keepLines/>
              <w:ind w:left="0" w:right="0"/>
              <w:contextualSpacing/>
              <w:rPr>
                <w:color w:val="000000" w:themeColor="text1"/>
                <w:szCs w:val="24"/>
                <w:highlight w:val="yellow"/>
              </w:rPr>
            </w:pPr>
            <w:proofErr w:type="gramStart"/>
            <w:r w:rsidRPr="00E559EF">
              <w:rPr>
                <w:color w:val="000000" w:themeColor="text1"/>
                <w:szCs w:val="24"/>
                <w:highlight w:val="yellow"/>
                <w:lang w:val="en-US"/>
              </w:rPr>
              <w:t>T(</w:t>
            </w:r>
            <w:proofErr w:type="gramEnd"/>
            <w:r w:rsidRPr="00E559EF">
              <w:rPr>
                <w:color w:val="000000" w:themeColor="text1"/>
                <w:szCs w:val="24"/>
                <w:highlight w:val="yellow"/>
                <w:lang w:val="en-US"/>
              </w:rPr>
              <w:t>1-</w:t>
            </w:r>
            <w:r w:rsidRPr="00E559EF">
              <w:rPr>
                <w:color w:val="000000" w:themeColor="text1"/>
                <w:szCs w:val="24"/>
                <w:highlight w:val="yellow"/>
              </w:rPr>
              <w:t>512</w:t>
            </w:r>
            <w:r w:rsidRPr="00E559EF">
              <w:rPr>
                <w:color w:val="000000" w:themeColor="text1"/>
                <w:szCs w:val="24"/>
                <w:highlight w:val="yellow"/>
                <w:lang w:val="en-US"/>
              </w:rPr>
              <w:t>)</w:t>
            </w:r>
          </w:p>
        </w:tc>
        <w:tc>
          <w:tcPr>
            <w:tcW w:w="2552" w:type="dxa"/>
          </w:tcPr>
          <w:p w14:paraId="61BDFB25" w14:textId="5F7F0AC9" w:rsidR="00FB61AE" w:rsidRPr="00E559EF" w:rsidRDefault="00FB61AE" w:rsidP="00FB61AE">
            <w:pPr>
              <w:pStyle w:val="12-5"/>
              <w:keepNext/>
              <w:keepLines/>
              <w:ind w:left="0" w:right="0"/>
              <w:contextualSpacing/>
              <w:rPr>
                <w:color w:val="000000" w:themeColor="text1"/>
                <w:szCs w:val="24"/>
                <w:highlight w:val="yellow"/>
              </w:rPr>
            </w:pPr>
            <w:r w:rsidRPr="00E559EF">
              <w:rPr>
                <w:color w:val="000000" w:themeColor="text1"/>
                <w:szCs w:val="24"/>
                <w:highlight w:val="yellow"/>
              </w:rPr>
              <w:t>Наименование бюджета</w:t>
            </w:r>
          </w:p>
        </w:tc>
        <w:tc>
          <w:tcPr>
            <w:tcW w:w="1977" w:type="dxa"/>
          </w:tcPr>
          <w:p w14:paraId="5058A297" w14:textId="39900D96" w:rsidR="00FB61AE" w:rsidRPr="00E559EF" w:rsidRDefault="00FB61AE" w:rsidP="00FB61AE">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37B5188E" w14:textId="77777777" w:rsidTr="00B96C63">
        <w:trPr>
          <w:cnfStyle w:val="000000100000" w:firstRow="0" w:lastRow="0" w:firstColumn="0" w:lastColumn="0" w:oddVBand="0" w:evenVBand="0" w:oddHBand="1" w:evenHBand="0" w:firstRowFirstColumn="0" w:firstRowLastColumn="0" w:lastRowFirstColumn="0" w:lastRowLastColumn="0"/>
          <w:jc w:val="center"/>
        </w:trPr>
        <w:tc>
          <w:tcPr>
            <w:tcW w:w="1271" w:type="dxa"/>
            <w:vMerge/>
          </w:tcPr>
          <w:p w14:paraId="5094CD38" w14:textId="77777777" w:rsidR="00FB61AE" w:rsidRPr="00E559EF" w:rsidRDefault="00FB61AE" w:rsidP="00FB61AE">
            <w:pPr>
              <w:pStyle w:val="12-4"/>
              <w:keepLines/>
              <w:ind w:left="0" w:right="0"/>
              <w:rPr>
                <w:rFonts w:cs="Times New Roman"/>
                <w:color w:val="000000" w:themeColor="text1"/>
                <w:szCs w:val="24"/>
                <w:highlight w:val="yellow"/>
              </w:rPr>
            </w:pPr>
          </w:p>
        </w:tc>
        <w:tc>
          <w:tcPr>
            <w:tcW w:w="1559" w:type="dxa"/>
          </w:tcPr>
          <w:p w14:paraId="7791B9E1" w14:textId="77777777" w:rsidR="00FB61AE" w:rsidRPr="00E559EF" w:rsidRDefault="00FB61AE" w:rsidP="00FB61AE">
            <w:pPr>
              <w:pStyle w:val="12-4"/>
              <w:keepLines/>
              <w:ind w:left="0" w:right="0"/>
              <w:rPr>
                <w:rFonts w:cs="Times New Roman"/>
                <w:color w:val="000000" w:themeColor="text1"/>
                <w:szCs w:val="24"/>
                <w:highlight w:val="yellow"/>
              </w:rPr>
            </w:pPr>
            <w:proofErr w:type="spellStart"/>
            <w:r w:rsidRPr="00E559EF">
              <w:rPr>
                <w:rFonts w:cs="Times New Roman"/>
                <w:color w:val="000000" w:themeColor="text1"/>
                <w:szCs w:val="24"/>
                <w:highlight w:val="yellow"/>
              </w:rPr>
              <w:t>payerOKTMO</w:t>
            </w:r>
            <w:proofErr w:type="spellEnd"/>
          </w:p>
        </w:tc>
        <w:tc>
          <w:tcPr>
            <w:tcW w:w="993" w:type="dxa"/>
          </w:tcPr>
          <w:p w14:paraId="2C94D318" w14:textId="6A057124" w:rsidR="00FB61AE" w:rsidRPr="00E559EF" w:rsidRDefault="00FB61AE" w:rsidP="00FB61AE">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О</w:t>
            </w:r>
          </w:p>
        </w:tc>
        <w:tc>
          <w:tcPr>
            <w:tcW w:w="1275" w:type="dxa"/>
          </w:tcPr>
          <w:p w14:paraId="6472F7FD" w14:textId="77777777" w:rsidR="00FB61AE" w:rsidRPr="00E559EF" w:rsidRDefault="00FB61AE" w:rsidP="00FB61AE">
            <w:pPr>
              <w:pStyle w:val="12-5"/>
              <w:keepNext/>
              <w:keepLines/>
              <w:ind w:left="0" w:right="0"/>
              <w:contextualSpacing/>
              <w:rPr>
                <w:color w:val="000000" w:themeColor="text1"/>
                <w:szCs w:val="24"/>
                <w:highlight w:val="yellow"/>
              </w:rPr>
            </w:pPr>
            <w:proofErr w:type="gramStart"/>
            <w:r w:rsidRPr="00E559EF">
              <w:rPr>
                <w:color w:val="000000" w:themeColor="text1"/>
                <w:szCs w:val="24"/>
                <w:highlight w:val="yellow"/>
              </w:rPr>
              <w:t>Т(</w:t>
            </w:r>
            <w:proofErr w:type="gramEnd"/>
            <w:r w:rsidRPr="00E559EF">
              <w:rPr>
                <w:color w:val="000000" w:themeColor="text1"/>
                <w:szCs w:val="24"/>
                <w:highlight w:val="yellow"/>
              </w:rPr>
              <w:t>8)</w:t>
            </w:r>
          </w:p>
        </w:tc>
        <w:tc>
          <w:tcPr>
            <w:tcW w:w="2552" w:type="dxa"/>
          </w:tcPr>
          <w:p w14:paraId="29A08E90" w14:textId="6D390AD3" w:rsidR="00FB61AE" w:rsidRPr="00E559EF" w:rsidRDefault="00FB61AE" w:rsidP="00FB61AE">
            <w:pPr>
              <w:pStyle w:val="12-5"/>
              <w:keepNext/>
              <w:keepLines/>
              <w:ind w:left="0" w:right="0"/>
              <w:contextualSpacing/>
              <w:rPr>
                <w:color w:val="000000" w:themeColor="text1"/>
                <w:szCs w:val="24"/>
                <w:highlight w:val="yellow"/>
              </w:rPr>
            </w:pPr>
            <w:r w:rsidRPr="00E559EF">
              <w:rPr>
                <w:color w:val="000000" w:themeColor="text1"/>
                <w:szCs w:val="24"/>
                <w:highlight w:val="yellow"/>
              </w:rPr>
              <w:t>Код по ОКТМО плательщика</w:t>
            </w:r>
          </w:p>
        </w:tc>
        <w:tc>
          <w:tcPr>
            <w:tcW w:w="1977" w:type="dxa"/>
          </w:tcPr>
          <w:p w14:paraId="0F89E223" w14:textId="6666028A" w:rsidR="00FB61AE" w:rsidRPr="00E559EF" w:rsidRDefault="00FB61AE" w:rsidP="00FB61AE">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5DEC8C4E" w14:textId="77777777" w:rsidTr="00B96C63">
        <w:trPr>
          <w:cnfStyle w:val="000000010000" w:firstRow="0" w:lastRow="0" w:firstColumn="0" w:lastColumn="0" w:oddVBand="0" w:evenVBand="0" w:oddHBand="0" w:evenHBand="1" w:firstRowFirstColumn="0" w:firstRowLastColumn="0" w:lastRowFirstColumn="0" w:lastRowLastColumn="0"/>
          <w:jc w:val="center"/>
        </w:trPr>
        <w:tc>
          <w:tcPr>
            <w:tcW w:w="9627" w:type="dxa"/>
            <w:gridSpan w:val="6"/>
          </w:tcPr>
          <w:p w14:paraId="397BD022" w14:textId="77777777" w:rsidR="00E66014" w:rsidRPr="00E559EF" w:rsidRDefault="00E66014" w:rsidP="00FB61AE">
            <w:pPr>
              <w:pStyle w:val="12-4"/>
              <w:keepLines/>
              <w:ind w:left="0" w:right="0"/>
              <w:jc w:val="center"/>
              <w:rPr>
                <w:rFonts w:cs="Times New Roman"/>
                <w:b/>
                <w:bCs/>
                <w:color w:val="000000" w:themeColor="text1"/>
                <w:szCs w:val="24"/>
                <w:highlight w:val="yellow"/>
              </w:rPr>
            </w:pPr>
            <w:r w:rsidRPr="00E559EF">
              <w:rPr>
                <w:rFonts w:cs="Times New Roman"/>
                <w:b/>
                <w:bCs/>
                <w:color w:val="000000" w:themeColor="text1"/>
                <w:szCs w:val="24"/>
                <w:highlight w:val="yellow"/>
              </w:rPr>
              <w:t>Расшифровка РСКП</w:t>
            </w:r>
          </w:p>
        </w:tc>
      </w:tr>
      <w:tr w:rsidR="00DA3D02" w:rsidRPr="00E559EF" w14:paraId="35966AC7" w14:textId="77777777" w:rsidTr="00B96C63">
        <w:trPr>
          <w:cnfStyle w:val="000000100000" w:firstRow="0" w:lastRow="0" w:firstColumn="0" w:lastColumn="0" w:oddVBand="0" w:evenVBand="0" w:oddHBand="1" w:evenHBand="0" w:firstRowFirstColumn="0" w:firstRowLastColumn="0" w:lastRowFirstColumn="0" w:lastRowLastColumn="0"/>
          <w:jc w:val="center"/>
        </w:trPr>
        <w:tc>
          <w:tcPr>
            <w:tcW w:w="1271" w:type="dxa"/>
            <w:vMerge w:val="restart"/>
          </w:tcPr>
          <w:p w14:paraId="7BD5D718" w14:textId="09A010EA" w:rsidR="00FB61AE" w:rsidRPr="00E559EF" w:rsidRDefault="00FB61AE" w:rsidP="00FB61AE">
            <w:pPr>
              <w:pStyle w:val="12-4"/>
              <w:keepLines/>
              <w:ind w:left="0" w:right="0"/>
              <w:rPr>
                <w:rFonts w:cs="Times New Roman"/>
                <w:color w:val="000000" w:themeColor="text1"/>
                <w:szCs w:val="24"/>
                <w:highlight w:val="yellow"/>
              </w:rPr>
            </w:pPr>
            <w:proofErr w:type="spellStart"/>
            <w:r w:rsidRPr="00E559EF">
              <w:rPr>
                <w:rFonts w:cs="Times New Roman"/>
                <w:b/>
                <w:bCs/>
                <w:color w:val="000000" w:themeColor="text1"/>
                <w:szCs w:val="24"/>
                <w:highlight w:val="yellow"/>
                <w:lang w:val="en-US"/>
              </w:rPr>
              <w:t>rskpInf</w:t>
            </w:r>
            <w:proofErr w:type="spellEnd"/>
          </w:p>
        </w:tc>
        <w:tc>
          <w:tcPr>
            <w:tcW w:w="1559" w:type="dxa"/>
          </w:tcPr>
          <w:p w14:paraId="55A9B618" w14:textId="754CADE0" w:rsidR="00FB61AE" w:rsidRPr="00E559EF" w:rsidRDefault="00FB61AE" w:rsidP="00FB61AE">
            <w:pPr>
              <w:pStyle w:val="12-4"/>
              <w:keepLines/>
              <w:ind w:left="0" w:right="0"/>
              <w:rPr>
                <w:rFonts w:cs="Times New Roman"/>
                <w:color w:val="000000" w:themeColor="text1"/>
                <w:szCs w:val="24"/>
                <w:highlight w:val="yellow"/>
              </w:rPr>
            </w:pPr>
            <w:proofErr w:type="spellStart"/>
            <w:r w:rsidRPr="00E559EF">
              <w:rPr>
                <w:rFonts w:cs="Times New Roman"/>
                <w:color w:val="000000" w:themeColor="text1"/>
                <w:szCs w:val="24"/>
                <w:highlight w:val="yellow"/>
              </w:rPr>
              <w:t>payerKBKType</w:t>
            </w:r>
            <w:proofErr w:type="spellEnd"/>
          </w:p>
        </w:tc>
        <w:tc>
          <w:tcPr>
            <w:tcW w:w="993" w:type="dxa"/>
          </w:tcPr>
          <w:p w14:paraId="6ABB92A7" w14:textId="17928625" w:rsidR="00FB61AE" w:rsidRPr="00E559EF" w:rsidRDefault="00FB61AE" w:rsidP="00FB61AE">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Н</w:t>
            </w:r>
          </w:p>
        </w:tc>
        <w:tc>
          <w:tcPr>
            <w:tcW w:w="1275" w:type="dxa"/>
          </w:tcPr>
          <w:p w14:paraId="38F60C00" w14:textId="56C6C884" w:rsidR="00FB61AE" w:rsidRPr="00E559EF" w:rsidRDefault="00FB61AE" w:rsidP="00FB61AE">
            <w:pPr>
              <w:pStyle w:val="12-5"/>
              <w:keepNext/>
              <w:keepLines/>
              <w:ind w:left="0" w:right="0"/>
              <w:contextualSpacing/>
              <w:rPr>
                <w:color w:val="000000" w:themeColor="text1"/>
                <w:szCs w:val="24"/>
                <w:highlight w:val="yellow"/>
                <w14:ligatures w14:val="standardContextual"/>
              </w:rPr>
            </w:pPr>
            <w:proofErr w:type="gramStart"/>
            <w:r w:rsidRPr="00E559EF">
              <w:rPr>
                <w:color w:val="000000" w:themeColor="text1"/>
                <w:szCs w:val="24"/>
                <w:highlight w:val="yellow"/>
                <w14:ligatures w14:val="standardContextual"/>
              </w:rPr>
              <w:t>Т(</w:t>
            </w:r>
            <w:proofErr w:type="gramEnd"/>
            <w:r w:rsidRPr="00E559EF">
              <w:rPr>
                <w:color w:val="000000" w:themeColor="text1"/>
                <w:szCs w:val="24"/>
                <w:highlight w:val="yellow"/>
                <w14:ligatures w14:val="standardContextual"/>
              </w:rPr>
              <w:t>2)</w:t>
            </w:r>
          </w:p>
        </w:tc>
        <w:tc>
          <w:tcPr>
            <w:tcW w:w="2552" w:type="dxa"/>
          </w:tcPr>
          <w:p w14:paraId="52373517" w14:textId="7B2E1A2B" w:rsidR="00FB61AE" w:rsidRPr="00E559EF" w:rsidRDefault="00FB61AE" w:rsidP="00FB61AE">
            <w:pPr>
              <w:pStyle w:val="12-5"/>
              <w:keepNext/>
              <w:keepLines/>
              <w:ind w:left="0" w:right="0"/>
              <w:contextualSpacing/>
              <w:rPr>
                <w:color w:val="000000" w:themeColor="text1"/>
                <w:szCs w:val="24"/>
                <w:highlight w:val="yellow"/>
                <w14:ligatures w14:val="standardContextual"/>
              </w:rPr>
            </w:pPr>
            <w:r w:rsidRPr="00E559EF">
              <w:rPr>
                <w:color w:val="000000" w:themeColor="text1"/>
                <w:szCs w:val="24"/>
                <w:highlight w:val="yellow"/>
                <w14:ligatures w14:val="standardContextual"/>
              </w:rPr>
              <w:t>Тип КБК плательщика</w:t>
            </w:r>
          </w:p>
        </w:tc>
        <w:tc>
          <w:tcPr>
            <w:tcW w:w="1977" w:type="dxa"/>
          </w:tcPr>
          <w:p w14:paraId="2AFC8C12" w14:textId="4D479FD3" w:rsidR="00FB61AE" w:rsidRPr="00E559EF" w:rsidRDefault="00FB61AE" w:rsidP="00FB61AE">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03634657" w14:textId="77777777" w:rsidTr="00B96C63">
        <w:trPr>
          <w:cnfStyle w:val="000000010000" w:firstRow="0" w:lastRow="0" w:firstColumn="0" w:lastColumn="0" w:oddVBand="0" w:evenVBand="0" w:oddHBand="0" w:evenHBand="1" w:firstRowFirstColumn="0" w:firstRowLastColumn="0" w:lastRowFirstColumn="0" w:lastRowLastColumn="0"/>
          <w:jc w:val="center"/>
        </w:trPr>
        <w:tc>
          <w:tcPr>
            <w:tcW w:w="1271" w:type="dxa"/>
            <w:vMerge/>
          </w:tcPr>
          <w:p w14:paraId="668B1EC5" w14:textId="77777777" w:rsidR="00FB61AE" w:rsidRPr="00E559EF" w:rsidRDefault="00FB61AE" w:rsidP="00FB61AE">
            <w:pPr>
              <w:pStyle w:val="12-4"/>
              <w:keepLines/>
              <w:ind w:left="0" w:right="0"/>
              <w:rPr>
                <w:rFonts w:cs="Times New Roman"/>
                <w:color w:val="000000" w:themeColor="text1"/>
                <w:szCs w:val="24"/>
                <w:highlight w:val="yellow"/>
              </w:rPr>
            </w:pPr>
          </w:p>
        </w:tc>
        <w:tc>
          <w:tcPr>
            <w:tcW w:w="1559" w:type="dxa"/>
          </w:tcPr>
          <w:p w14:paraId="02285A8A" w14:textId="2620F443" w:rsidR="00FB61AE" w:rsidRPr="00E559EF" w:rsidRDefault="00FB61AE" w:rsidP="00FB61AE">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 xml:space="preserve"> </w:t>
            </w:r>
            <w:proofErr w:type="spellStart"/>
            <w:r w:rsidRPr="00E559EF">
              <w:rPr>
                <w:rFonts w:cs="Times New Roman"/>
                <w:color w:val="000000" w:themeColor="text1"/>
                <w:szCs w:val="24"/>
                <w:highlight w:val="yellow"/>
              </w:rPr>
              <w:t>payerKBK</w:t>
            </w:r>
            <w:proofErr w:type="spellEnd"/>
          </w:p>
        </w:tc>
        <w:tc>
          <w:tcPr>
            <w:tcW w:w="993" w:type="dxa"/>
          </w:tcPr>
          <w:p w14:paraId="612613FB" w14:textId="77777777" w:rsidR="00FB61AE" w:rsidRPr="00E559EF" w:rsidRDefault="00FB61AE" w:rsidP="00FB61AE">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Н</w:t>
            </w:r>
          </w:p>
        </w:tc>
        <w:tc>
          <w:tcPr>
            <w:tcW w:w="1275" w:type="dxa"/>
          </w:tcPr>
          <w:p w14:paraId="0CD978B4" w14:textId="77777777" w:rsidR="00FB61AE" w:rsidRPr="00E559EF" w:rsidRDefault="00FB61AE" w:rsidP="00FB61AE">
            <w:pPr>
              <w:pStyle w:val="12-5"/>
              <w:keepNext/>
              <w:keepLines/>
              <w:ind w:left="0" w:right="0"/>
              <w:contextualSpacing/>
              <w:rPr>
                <w:color w:val="000000" w:themeColor="text1"/>
                <w:szCs w:val="24"/>
                <w:highlight w:val="yellow"/>
                <w14:ligatures w14:val="standardContextual"/>
              </w:rPr>
            </w:pPr>
            <w:proofErr w:type="gramStart"/>
            <w:r w:rsidRPr="00E559EF">
              <w:rPr>
                <w:color w:val="000000" w:themeColor="text1"/>
                <w:szCs w:val="24"/>
                <w:highlight w:val="yellow"/>
                <w14:ligatures w14:val="standardContextual"/>
              </w:rPr>
              <w:t>Т(</w:t>
            </w:r>
            <w:proofErr w:type="gramEnd"/>
            <w:r w:rsidRPr="00E559EF">
              <w:rPr>
                <w:color w:val="000000" w:themeColor="text1"/>
                <w:szCs w:val="24"/>
                <w:highlight w:val="yellow"/>
                <w14:ligatures w14:val="standardContextual"/>
              </w:rPr>
              <w:t>20)</w:t>
            </w:r>
          </w:p>
        </w:tc>
        <w:tc>
          <w:tcPr>
            <w:tcW w:w="2552" w:type="dxa"/>
          </w:tcPr>
          <w:p w14:paraId="0DF846D1" w14:textId="77777777" w:rsidR="00FB61AE" w:rsidRPr="00E559EF" w:rsidRDefault="00FB61AE" w:rsidP="00FB61AE">
            <w:pPr>
              <w:pStyle w:val="12-5"/>
              <w:keepNext/>
              <w:keepLines/>
              <w:ind w:left="0" w:right="0"/>
              <w:contextualSpacing/>
              <w:rPr>
                <w:color w:val="000000" w:themeColor="text1"/>
                <w:szCs w:val="24"/>
                <w:highlight w:val="yellow"/>
                <w14:ligatures w14:val="standardContextual"/>
              </w:rPr>
            </w:pPr>
            <w:r w:rsidRPr="00E559EF">
              <w:rPr>
                <w:color w:val="000000" w:themeColor="text1"/>
                <w:szCs w:val="24"/>
                <w:highlight w:val="yellow"/>
                <w14:ligatures w14:val="standardContextual"/>
              </w:rPr>
              <w:t>КБК плательщика</w:t>
            </w:r>
          </w:p>
        </w:tc>
        <w:tc>
          <w:tcPr>
            <w:tcW w:w="1977" w:type="dxa"/>
          </w:tcPr>
          <w:p w14:paraId="08C186F6" w14:textId="4FCB4741" w:rsidR="00FB61AE" w:rsidRPr="00E559EF" w:rsidRDefault="00FB61AE" w:rsidP="00FB61AE">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1B06EBD2" w14:textId="77777777" w:rsidTr="00B96C63">
        <w:trPr>
          <w:cnfStyle w:val="000000100000" w:firstRow="0" w:lastRow="0" w:firstColumn="0" w:lastColumn="0" w:oddVBand="0" w:evenVBand="0" w:oddHBand="1" w:evenHBand="0" w:firstRowFirstColumn="0" w:firstRowLastColumn="0" w:lastRowFirstColumn="0" w:lastRowLastColumn="0"/>
          <w:jc w:val="center"/>
        </w:trPr>
        <w:tc>
          <w:tcPr>
            <w:tcW w:w="1271" w:type="dxa"/>
            <w:vMerge/>
          </w:tcPr>
          <w:p w14:paraId="2E6A21FC" w14:textId="77777777" w:rsidR="00FB61AE" w:rsidRPr="00E559EF" w:rsidRDefault="00FB61AE" w:rsidP="00FB61AE">
            <w:pPr>
              <w:pStyle w:val="12-4"/>
              <w:keepLines/>
              <w:ind w:left="0" w:right="0"/>
              <w:rPr>
                <w:rFonts w:cs="Times New Roman"/>
                <w:color w:val="000000" w:themeColor="text1"/>
                <w:szCs w:val="24"/>
                <w:highlight w:val="yellow"/>
              </w:rPr>
            </w:pPr>
          </w:p>
        </w:tc>
        <w:tc>
          <w:tcPr>
            <w:tcW w:w="1559" w:type="dxa"/>
          </w:tcPr>
          <w:p w14:paraId="38A683D5" w14:textId="739FA31B" w:rsidR="00FB61AE" w:rsidRPr="00E559EF" w:rsidRDefault="00FB61AE" w:rsidP="00FB61AE">
            <w:pPr>
              <w:pStyle w:val="12-4"/>
              <w:keepLines/>
              <w:ind w:left="0" w:right="0"/>
              <w:rPr>
                <w:rFonts w:cs="Times New Roman"/>
                <w:color w:val="000000" w:themeColor="text1"/>
                <w:szCs w:val="24"/>
                <w:highlight w:val="yellow"/>
              </w:rPr>
            </w:pPr>
            <w:proofErr w:type="spellStart"/>
            <w:r w:rsidRPr="00E559EF">
              <w:rPr>
                <w:rFonts w:cs="Times New Roman"/>
                <w:color w:val="000000" w:themeColor="text1"/>
                <w:szCs w:val="24"/>
                <w:highlight w:val="yellow"/>
              </w:rPr>
              <w:t>payerIncmCd</w:t>
            </w:r>
            <w:proofErr w:type="spellEnd"/>
          </w:p>
        </w:tc>
        <w:tc>
          <w:tcPr>
            <w:tcW w:w="993" w:type="dxa"/>
          </w:tcPr>
          <w:p w14:paraId="671C6090" w14:textId="3536BB10" w:rsidR="00FB61AE" w:rsidRPr="00E559EF" w:rsidRDefault="00FB61AE" w:rsidP="00FB61AE">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Н</w:t>
            </w:r>
          </w:p>
        </w:tc>
        <w:tc>
          <w:tcPr>
            <w:tcW w:w="1275" w:type="dxa"/>
          </w:tcPr>
          <w:p w14:paraId="46B15A84" w14:textId="6448D9EC" w:rsidR="00FB61AE" w:rsidRPr="00E559EF" w:rsidRDefault="00FB61AE" w:rsidP="00FB61AE">
            <w:pPr>
              <w:pStyle w:val="12-5"/>
              <w:keepNext/>
              <w:keepLines/>
              <w:ind w:left="0" w:right="0"/>
              <w:contextualSpacing/>
              <w:rPr>
                <w:color w:val="000000" w:themeColor="text1"/>
                <w:szCs w:val="24"/>
                <w:highlight w:val="yellow"/>
                <w14:ligatures w14:val="standardContextual"/>
              </w:rPr>
            </w:pPr>
            <w:proofErr w:type="gramStart"/>
            <w:r w:rsidRPr="00E559EF">
              <w:rPr>
                <w:color w:val="000000" w:themeColor="text1"/>
                <w:szCs w:val="24"/>
                <w:highlight w:val="yellow"/>
                <w14:ligatures w14:val="standardContextual"/>
              </w:rPr>
              <w:t>Т(</w:t>
            </w:r>
            <w:proofErr w:type="gramEnd"/>
            <w:r w:rsidRPr="00E559EF">
              <w:rPr>
                <w:color w:val="000000" w:themeColor="text1"/>
                <w:szCs w:val="24"/>
                <w:highlight w:val="yellow"/>
                <w14:ligatures w14:val="standardContextual"/>
              </w:rPr>
              <w:t>2)</w:t>
            </w:r>
          </w:p>
        </w:tc>
        <w:tc>
          <w:tcPr>
            <w:tcW w:w="2552" w:type="dxa"/>
          </w:tcPr>
          <w:p w14:paraId="1CEA4A81" w14:textId="4A64B624" w:rsidR="00FB61AE" w:rsidRPr="00E559EF" w:rsidRDefault="00FB61AE" w:rsidP="00FB61AE">
            <w:pPr>
              <w:pStyle w:val="12-5"/>
              <w:keepNext/>
              <w:keepLines/>
              <w:ind w:left="0" w:right="0"/>
              <w:contextualSpacing/>
              <w:rPr>
                <w:color w:val="000000" w:themeColor="text1"/>
                <w:szCs w:val="24"/>
                <w:highlight w:val="yellow"/>
                <w14:ligatures w14:val="standardContextual"/>
              </w:rPr>
            </w:pPr>
            <w:r w:rsidRPr="00E559EF">
              <w:rPr>
                <w:color w:val="000000" w:themeColor="text1"/>
                <w:szCs w:val="24"/>
                <w:highlight w:val="yellow"/>
                <w14:ligatures w14:val="standardContextual"/>
              </w:rPr>
              <w:t>Код поступления плательщика</w:t>
            </w:r>
          </w:p>
        </w:tc>
        <w:tc>
          <w:tcPr>
            <w:tcW w:w="1977" w:type="dxa"/>
          </w:tcPr>
          <w:p w14:paraId="6338F474" w14:textId="44796E24" w:rsidR="00FB61AE" w:rsidRPr="00E559EF" w:rsidRDefault="00FB61AE" w:rsidP="00FB61AE">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3B6C9337" w14:textId="77777777" w:rsidTr="00B96C63">
        <w:trPr>
          <w:cnfStyle w:val="000000010000" w:firstRow="0" w:lastRow="0" w:firstColumn="0" w:lastColumn="0" w:oddVBand="0" w:evenVBand="0" w:oddHBand="0" w:evenHBand="1" w:firstRowFirstColumn="0" w:firstRowLastColumn="0" w:lastRowFirstColumn="0" w:lastRowLastColumn="0"/>
          <w:jc w:val="center"/>
        </w:trPr>
        <w:tc>
          <w:tcPr>
            <w:tcW w:w="1271" w:type="dxa"/>
            <w:vMerge/>
          </w:tcPr>
          <w:p w14:paraId="73919D6B" w14:textId="77777777" w:rsidR="00FB61AE" w:rsidRPr="00E559EF" w:rsidRDefault="00FB61AE" w:rsidP="00FB61AE">
            <w:pPr>
              <w:pStyle w:val="12-4"/>
              <w:keepLines/>
              <w:ind w:left="0" w:right="0"/>
              <w:rPr>
                <w:rFonts w:cs="Times New Roman"/>
                <w:color w:val="000000" w:themeColor="text1"/>
                <w:szCs w:val="24"/>
                <w:highlight w:val="yellow"/>
              </w:rPr>
            </w:pPr>
          </w:p>
        </w:tc>
        <w:tc>
          <w:tcPr>
            <w:tcW w:w="1559" w:type="dxa"/>
          </w:tcPr>
          <w:p w14:paraId="345112AD" w14:textId="38E9D4A3" w:rsidR="00FB61AE" w:rsidRPr="00E559EF" w:rsidRDefault="00FB61AE" w:rsidP="00FB61AE">
            <w:pPr>
              <w:pStyle w:val="12-4"/>
              <w:keepLines/>
              <w:ind w:left="0" w:right="0"/>
              <w:rPr>
                <w:rFonts w:cs="Times New Roman"/>
                <w:color w:val="000000" w:themeColor="text1"/>
                <w:szCs w:val="24"/>
                <w:highlight w:val="yellow"/>
              </w:rPr>
            </w:pPr>
            <w:proofErr w:type="spellStart"/>
            <w:r w:rsidRPr="00E559EF">
              <w:rPr>
                <w:rFonts w:cs="Times New Roman"/>
                <w:color w:val="000000" w:themeColor="text1"/>
                <w:szCs w:val="24"/>
                <w:highlight w:val="yellow"/>
              </w:rPr>
              <w:t>oksCode</w:t>
            </w:r>
            <w:proofErr w:type="spellEnd"/>
          </w:p>
        </w:tc>
        <w:tc>
          <w:tcPr>
            <w:tcW w:w="993" w:type="dxa"/>
          </w:tcPr>
          <w:p w14:paraId="2546339E" w14:textId="77777777" w:rsidR="00FB61AE" w:rsidRPr="00E559EF" w:rsidRDefault="00FB61AE" w:rsidP="00FB61AE">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Н</w:t>
            </w:r>
          </w:p>
        </w:tc>
        <w:tc>
          <w:tcPr>
            <w:tcW w:w="1275" w:type="dxa"/>
          </w:tcPr>
          <w:p w14:paraId="1136F3CA" w14:textId="7F7C0D91" w:rsidR="00FB61AE" w:rsidRPr="00E559EF" w:rsidRDefault="00FB61AE" w:rsidP="00FB61AE">
            <w:pPr>
              <w:pStyle w:val="12-5"/>
              <w:keepNext/>
              <w:keepLines/>
              <w:ind w:left="0" w:right="0"/>
              <w:contextualSpacing/>
              <w:rPr>
                <w:color w:val="000000" w:themeColor="text1"/>
                <w:szCs w:val="24"/>
                <w:highlight w:val="yellow"/>
                <w14:ligatures w14:val="standardContextual"/>
              </w:rPr>
            </w:pPr>
            <w:proofErr w:type="gramStart"/>
            <w:r w:rsidRPr="00E559EF">
              <w:rPr>
                <w:color w:val="000000" w:themeColor="text1"/>
                <w:szCs w:val="24"/>
                <w:highlight w:val="yellow"/>
                <w14:ligatures w14:val="standardContextual"/>
              </w:rPr>
              <w:t>Т(</w:t>
            </w:r>
            <w:proofErr w:type="gramEnd"/>
            <w:r w:rsidRPr="00E559EF">
              <w:rPr>
                <w:color w:val="000000" w:themeColor="text1"/>
                <w:szCs w:val="24"/>
                <w:highlight w:val="yellow"/>
                <w14:ligatures w14:val="standardContextual"/>
              </w:rPr>
              <w:t>1-24)</w:t>
            </w:r>
          </w:p>
        </w:tc>
        <w:tc>
          <w:tcPr>
            <w:tcW w:w="2552" w:type="dxa"/>
          </w:tcPr>
          <w:p w14:paraId="0433597D" w14:textId="41758E43" w:rsidR="00FB61AE" w:rsidRPr="00E559EF" w:rsidRDefault="00FB61AE" w:rsidP="00FB61AE">
            <w:pPr>
              <w:pStyle w:val="12-5"/>
              <w:keepNext/>
              <w:keepLines/>
              <w:ind w:left="0" w:right="0"/>
              <w:contextualSpacing/>
              <w:rPr>
                <w:color w:val="000000" w:themeColor="text1"/>
                <w:szCs w:val="24"/>
                <w:highlight w:val="yellow"/>
                <w14:ligatures w14:val="standardContextual"/>
              </w:rPr>
            </w:pPr>
            <w:r w:rsidRPr="00E559EF">
              <w:rPr>
                <w:color w:val="000000" w:themeColor="text1"/>
                <w:szCs w:val="24"/>
                <w:highlight w:val="yellow"/>
                <w14:ligatures w14:val="standardContextual"/>
              </w:rPr>
              <w:t>Код ОКС/КМИ</w:t>
            </w:r>
          </w:p>
        </w:tc>
        <w:tc>
          <w:tcPr>
            <w:tcW w:w="1977" w:type="dxa"/>
          </w:tcPr>
          <w:p w14:paraId="40FCC05D" w14:textId="018339A4" w:rsidR="00FB61AE" w:rsidRPr="00E559EF" w:rsidRDefault="00FB61AE" w:rsidP="00FB61AE">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4982289D" w14:textId="77777777" w:rsidTr="00B96C63">
        <w:trPr>
          <w:cnfStyle w:val="000000100000" w:firstRow="0" w:lastRow="0" w:firstColumn="0" w:lastColumn="0" w:oddVBand="0" w:evenVBand="0" w:oddHBand="1" w:evenHBand="0" w:firstRowFirstColumn="0" w:firstRowLastColumn="0" w:lastRowFirstColumn="0" w:lastRowLastColumn="0"/>
          <w:jc w:val="center"/>
        </w:trPr>
        <w:tc>
          <w:tcPr>
            <w:tcW w:w="1271" w:type="dxa"/>
            <w:vMerge/>
          </w:tcPr>
          <w:p w14:paraId="22A9E61F" w14:textId="77777777" w:rsidR="00FB61AE" w:rsidRPr="00E559EF" w:rsidRDefault="00FB61AE" w:rsidP="00FB61AE">
            <w:pPr>
              <w:pStyle w:val="12-4"/>
              <w:keepLines/>
              <w:ind w:left="0" w:right="0"/>
              <w:rPr>
                <w:rFonts w:cs="Times New Roman"/>
                <w:color w:val="000000" w:themeColor="text1"/>
                <w:szCs w:val="24"/>
                <w:highlight w:val="yellow"/>
              </w:rPr>
            </w:pPr>
          </w:p>
        </w:tc>
        <w:tc>
          <w:tcPr>
            <w:tcW w:w="1559" w:type="dxa"/>
          </w:tcPr>
          <w:p w14:paraId="6AEE030F" w14:textId="40987B62" w:rsidR="00FB61AE" w:rsidRPr="00E559EF" w:rsidRDefault="00FB61AE" w:rsidP="00FB61AE">
            <w:pPr>
              <w:pStyle w:val="12-4"/>
              <w:keepLines/>
              <w:ind w:left="0" w:right="0"/>
              <w:rPr>
                <w:rFonts w:cs="Times New Roman"/>
                <w:color w:val="000000" w:themeColor="text1"/>
                <w:szCs w:val="24"/>
                <w:highlight w:val="yellow"/>
              </w:rPr>
            </w:pPr>
            <w:proofErr w:type="spellStart"/>
            <w:r w:rsidRPr="00E559EF">
              <w:rPr>
                <w:rFonts w:cs="Times New Roman"/>
                <w:color w:val="000000" w:themeColor="text1"/>
                <w:szCs w:val="24"/>
                <w:highlight w:val="yellow"/>
              </w:rPr>
              <w:t>traceabilityCode</w:t>
            </w:r>
            <w:proofErr w:type="spellEnd"/>
          </w:p>
        </w:tc>
        <w:tc>
          <w:tcPr>
            <w:tcW w:w="993" w:type="dxa"/>
          </w:tcPr>
          <w:p w14:paraId="47F84172" w14:textId="06202F41" w:rsidR="00FB61AE" w:rsidRPr="00E559EF" w:rsidRDefault="00FB61AE" w:rsidP="00FB61AE">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Н</w:t>
            </w:r>
          </w:p>
        </w:tc>
        <w:tc>
          <w:tcPr>
            <w:tcW w:w="1275" w:type="dxa"/>
          </w:tcPr>
          <w:p w14:paraId="19F39AF1" w14:textId="1BC18E22" w:rsidR="00FB61AE" w:rsidRPr="00E559EF" w:rsidRDefault="00FB61AE" w:rsidP="00FB61AE">
            <w:pPr>
              <w:pStyle w:val="12-5"/>
              <w:keepNext/>
              <w:keepLines/>
              <w:ind w:left="0" w:right="0"/>
              <w:contextualSpacing/>
              <w:rPr>
                <w:color w:val="000000" w:themeColor="text1"/>
                <w:szCs w:val="24"/>
                <w:highlight w:val="yellow"/>
                <w14:ligatures w14:val="standardContextual"/>
              </w:rPr>
            </w:pPr>
            <w:proofErr w:type="gramStart"/>
            <w:r w:rsidRPr="00E559EF">
              <w:rPr>
                <w:color w:val="000000" w:themeColor="text1"/>
                <w:szCs w:val="24"/>
                <w:highlight w:val="yellow"/>
                <w14:ligatures w14:val="standardContextual"/>
              </w:rPr>
              <w:t>Т(</w:t>
            </w:r>
            <w:proofErr w:type="gramEnd"/>
            <w:r w:rsidRPr="00E559EF">
              <w:rPr>
                <w:color w:val="000000" w:themeColor="text1"/>
                <w:szCs w:val="24"/>
                <w:highlight w:val="yellow"/>
                <w14:ligatures w14:val="standardContextual"/>
              </w:rPr>
              <w:t>1-25)</w:t>
            </w:r>
          </w:p>
        </w:tc>
        <w:tc>
          <w:tcPr>
            <w:tcW w:w="2552" w:type="dxa"/>
          </w:tcPr>
          <w:p w14:paraId="318BD1F0" w14:textId="016E91C3" w:rsidR="00FB61AE" w:rsidRPr="00E559EF" w:rsidRDefault="00FB61AE" w:rsidP="00FB61AE">
            <w:pPr>
              <w:pStyle w:val="12-5"/>
              <w:keepNext/>
              <w:keepLines/>
              <w:ind w:left="0" w:right="0"/>
              <w:contextualSpacing/>
              <w:rPr>
                <w:color w:val="000000" w:themeColor="text1"/>
                <w:szCs w:val="24"/>
                <w:highlight w:val="yellow"/>
                <w14:ligatures w14:val="standardContextual"/>
              </w:rPr>
            </w:pPr>
            <w:r w:rsidRPr="00E559EF">
              <w:rPr>
                <w:color w:val="000000" w:themeColor="text1"/>
                <w:szCs w:val="24"/>
                <w:highlight w:val="yellow"/>
                <w14:ligatures w14:val="standardContextual"/>
              </w:rPr>
              <w:t xml:space="preserve">Код прослеживаемости </w:t>
            </w:r>
          </w:p>
        </w:tc>
        <w:tc>
          <w:tcPr>
            <w:tcW w:w="1977" w:type="dxa"/>
          </w:tcPr>
          <w:p w14:paraId="5C01BB7A" w14:textId="7F81E8D7" w:rsidR="00FB61AE" w:rsidRPr="00E559EF" w:rsidRDefault="00FB61AE" w:rsidP="00FB61AE">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2D3ADF1D" w14:textId="77777777" w:rsidTr="00B96C63">
        <w:trPr>
          <w:cnfStyle w:val="000000010000" w:firstRow="0" w:lastRow="0" w:firstColumn="0" w:lastColumn="0" w:oddVBand="0" w:evenVBand="0" w:oddHBand="0" w:evenHBand="1" w:firstRowFirstColumn="0" w:firstRowLastColumn="0" w:lastRowFirstColumn="0" w:lastRowLastColumn="0"/>
          <w:jc w:val="center"/>
        </w:trPr>
        <w:tc>
          <w:tcPr>
            <w:tcW w:w="1271" w:type="dxa"/>
            <w:vMerge/>
          </w:tcPr>
          <w:p w14:paraId="3F78AA38" w14:textId="77777777" w:rsidR="00FB61AE" w:rsidRPr="00E559EF" w:rsidRDefault="00FB61AE" w:rsidP="00FB61AE">
            <w:pPr>
              <w:pStyle w:val="12-4"/>
              <w:keepLines/>
              <w:ind w:left="0" w:right="0"/>
              <w:rPr>
                <w:rFonts w:cs="Times New Roman"/>
                <w:color w:val="000000" w:themeColor="text1"/>
                <w:szCs w:val="24"/>
                <w:highlight w:val="yellow"/>
              </w:rPr>
            </w:pPr>
          </w:p>
        </w:tc>
        <w:tc>
          <w:tcPr>
            <w:tcW w:w="1559" w:type="dxa"/>
          </w:tcPr>
          <w:p w14:paraId="1326F47F" w14:textId="6EBC3AE4" w:rsidR="00FB61AE" w:rsidRPr="00E559EF" w:rsidRDefault="00FB61AE" w:rsidP="00FB61AE">
            <w:pPr>
              <w:pStyle w:val="12-4"/>
              <w:keepLines/>
              <w:ind w:left="0" w:right="0"/>
              <w:rPr>
                <w:rFonts w:cs="Times New Roman"/>
                <w:color w:val="000000" w:themeColor="text1"/>
                <w:szCs w:val="24"/>
                <w:highlight w:val="yellow"/>
              </w:rPr>
            </w:pPr>
            <w:proofErr w:type="spellStart"/>
            <w:r w:rsidRPr="00E559EF">
              <w:rPr>
                <w:rFonts w:cs="Times New Roman"/>
                <w:color w:val="000000" w:themeColor="text1"/>
                <w:szCs w:val="24"/>
                <w:highlight w:val="yellow"/>
              </w:rPr>
              <w:t>subsidyCode</w:t>
            </w:r>
            <w:proofErr w:type="spellEnd"/>
          </w:p>
        </w:tc>
        <w:tc>
          <w:tcPr>
            <w:tcW w:w="993" w:type="dxa"/>
          </w:tcPr>
          <w:p w14:paraId="587E70EB" w14:textId="462C36E3" w:rsidR="00FB61AE" w:rsidRPr="00E559EF" w:rsidRDefault="00FB61AE" w:rsidP="00FB61AE">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Н</w:t>
            </w:r>
          </w:p>
        </w:tc>
        <w:tc>
          <w:tcPr>
            <w:tcW w:w="1275" w:type="dxa"/>
          </w:tcPr>
          <w:p w14:paraId="05BEDDD6" w14:textId="29427842" w:rsidR="00FB61AE" w:rsidRPr="00E559EF" w:rsidRDefault="00FB61AE" w:rsidP="00FB61AE">
            <w:pPr>
              <w:pStyle w:val="12-5"/>
              <w:keepNext/>
              <w:keepLines/>
              <w:ind w:left="0" w:right="0"/>
              <w:contextualSpacing/>
              <w:rPr>
                <w:color w:val="000000" w:themeColor="text1"/>
                <w:szCs w:val="24"/>
                <w:highlight w:val="yellow"/>
                <w14:ligatures w14:val="standardContextual"/>
              </w:rPr>
            </w:pPr>
            <w:proofErr w:type="gramStart"/>
            <w:r w:rsidRPr="00E559EF">
              <w:rPr>
                <w:color w:val="000000" w:themeColor="text1"/>
                <w:szCs w:val="24"/>
                <w:highlight w:val="yellow"/>
                <w14:ligatures w14:val="standardContextual"/>
              </w:rPr>
              <w:t>Т(</w:t>
            </w:r>
            <w:proofErr w:type="gramEnd"/>
            <w:r w:rsidRPr="00E559EF">
              <w:rPr>
                <w:color w:val="000000" w:themeColor="text1"/>
                <w:szCs w:val="24"/>
                <w:highlight w:val="yellow"/>
                <w14:ligatures w14:val="standardContextual"/>
              </w:rPr>
              <w:t>1-25)</w:t>
            </w:r>
          </w:p>
        </w:tc>
        <w:tc>
          <w:tcPr>
            <w:tcW w:w="2552" w:type="dxa"/>
          </w:tcPr>
          <w:p w14:paraId="065114E4" w14:textId="760C54FD" w:rsidR="00FB61AE" w:rsidRPr="00E559EF" w:rsidRDefault="00FB61AE" w:rsidP="00FB61AE">
            <w:pPr>
              <w:pStyle w:val="12-5"/>
              <w:keepNext/>
              <w:keepLines/>
              <w:ind w:left="0" w:right="0"/>
              <w:contextualSpacing/>
              <w:rPr>
                <w:color w:val="000000" w:themeColor="text1"/>
                <w:szCs w:val="24"/>
                <w:highlight w:val="yellow"/>
                <w14:ligatures w14:val="standardContextual"/>
              </w:rPr>
            </w:pPr>
            <w:r w:rsidRPr="00E559EF">
              <w:rPr>
                <w:color w:val="000000" w:themeColor="text1"/>
                <w:szCs w:val="24"/>
                <w:highlight w:val="yellow"/>
                <w14:ligatures w14:val="standardContextual"/>
              </w:rPr>
              <w:t>Код целевой субсидии плательщика</w:t>
            </w:r>
          </w:p>
        </w:tc>
        <w:tc>
          <w:tcPr>
            <w:tcW w:w="1977" w:type="dxa"/>
          </w:tcPr>
          <w:p w14:paraId="6F9B2081" w14:textId="35CE7345" w:rsidR="00FB61AE" w:rsidRPr="00E559EF" w:rsidRDefault="00FB61AE" w:rsidP="00FB61AE">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30264DC4" w14:textId="77777777" w:rsidTr="00B96C63">
        <w:trPr>
          <w:cnfStyle w:val="000000100000" w:firstRow="0" w:lastRow="0" w:firstColumn="0" w:lastColumn="0" w:oddVBand="0" w:evenVBand="0" w:oddHBand="1" w:evenHBand="0" w:firstRowFirstColumn="0" w:firstRowLastColumn="0" w:lastRowFirstColumn="0" w:lastRowLastColumn="0"/>
          <w:jc w:val="center"/>
        </w:trPr>
        <w:tc>
          <w:tcPr>
            <w:tcW w:w="1271" w:type="dxa"/>
            <w:vMerge/>
          </w:tcPr>
          <w:p w14:paraId="4F58803E" w14:textId="77777777" w:rsidR="00FB61AE" w:rsidRPr="00E559EF" w:rsidRDefault="00FB61AE" w:rsidP="00FB61AE">
            <w:pPr>
              <w:pStyle w:val="12-4"/>
              <w:keepLines/>
              <w:ind w:left="0" w:right="0"/>
              <w:rPr>
                <w:rFonts w:cs="Times New Roman"/>
                <w:color w:val="000000" w:themeColor="text1"/>
                <w:szCs w:val="24"/>
                <w:highlight w:val="yellow"/>
              </w:rPr>
            </w:pPr>
          </w:p>
        </w:tc>
        <w:tc>
          <w:tcPr>
            <w:tcW w:w="1559" w:type="dxa"/>
          </w:tcPr>
          <w:p w14:paraId="113CAD82" w14:textId="102FEA61" w:rsidR="00FB61AE" w:rsidRPr="00E559EF" w:rsidRDefault="00FB61AE" w:rsidP="00FB61AE">
            <w:pPr>
              <w:pStyle w:val="12-4"/>
              <w:keepLines/>
              <w:ind w:left="0" w:right="0"/>
              <w:rPr>
                <w:rFonts w:cs="Times New Roman"/>
                <w:color w:val="000000" w:themeColor="text1"/>
                <w:szCs w:val="24"/>
                <w:highlight w:val="yellow"/>
              </w:rPr>
            </w:pPr>
            <w:proofErr w:type="spellStart"/>
            <w:r w:rsidRPr="00E559EF">
              <w:rPr>
                <w:rFonts w:cs="Times New Roman"/>
                <w:color w:val="000000" w:themeColor="text1"/>
                <w:szCs w:val="24"/>
                <w:highlight w:val="yellow"/>
              </w:rPr>
              <w:t>id</w:t>
            </w:r>
            <w:proofErr w:type="spellEnd"/>
          </w:p>
        </w:tc>
        <w:tc>
          <w:tcPr>
            <w:tcW w:w="993" w:type="dxa"/>
          </w:tcPr>
          <w:p w14:paraId="5FD905AD" w14:textId="3C653160" w:rsidR="00FB61AE" w:rsidRPr="00E559EF" w:rsidRDefault="00FB61AE" w:rsidP="00FB61AE">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Н</w:t>
            </w:r>
          </w:p>
        </w:tc>
        <w:tc>
          <w:tcPr>
            <w:tcW w:w="1275" w:type="dxa"/>
          </w:tcPr>
          <w:p w14:paraId="23BBB98E" w14:textId="3BC20632" w:rsidR="00FB61AE" w:rsidRPr="00E559EF" w:rsidRDefault="00FB61AE" w:rsidP="00FB61AE">
            <w:pPr>
              <w:pStyle w:val="12-5"/>
              <w:keepNext/>
              <w:keepLines/>
              <w:ind w:left="0" w:right="0"/>
              <w:contextualSpacing/>
              <w:rPr>
                <w:color w:val="000000" w:themeColor="text1"/>
                <w:szCs w:val="24"/>
                <w:highlight w:val="yellow"/>
                <w14:ligatures w14:val="standardContextual"/>
              </w:rPr>
            </w:pPr>
            <w:proofErr w:type="gramStart"/>
            <w:r w:rsidRPr="00E559EF">
              <w:rPr>
                <w:color w:val="000000" w:themeColor="text1"/>
                <w:szCs w:val="24"/>
                <w:highlight w:val="yellow"/>
                <w14:ligatures w14:val="standardContextual"/>
              </w:rPr>
              <w:t>Т(</w:t>
            </w:r>
            <w:proofErr w:type="gramEnd"/>
            <w:r w:rsidRPr="00E559EF">
              <w:rPr>
                <w:color w:val="000000" w:themeColor="text1"/>
                <w:szCs w:val="24"/>
                <w:highlight w:val="yellow"/>
                <w14:ligatures w14:val="standardContextual"/>
              </w:rPr>
              <w:t>36)</w:t>
            </w:r>
          </w:p>
        </w:tc>
        <w:tc>
          <w:tcPr>
            <w:tcW w:w="2552" w:type="dxa"/>
          </w:tcPr>
          <w:p w14:paraId="73CA5227" w14:textId="504E965F" w:rsidR="00FB61AE" w:rsidRPr="00E559EF" w:rsidRDefault="00FB61AE" w:rsidP="00FB61AE">
            <w:pPr>
              <w:pStyle w:val="12-5"/>
              <w:keepNext/>
              <w:keepLines/>
              <w:ind w:left="0" w:right="0"/>
              <w:contextualSpacing/>
              <w:rPr>
                <w:color w:val="000000" w:themeColor="text1"/>
                <w:szCs w:val="24"/>
                <w:highlight w:val="yellow"/>
                <w14:ligatures w14:val="standardContextual"/>
              </w:rPr>
            </w:pPr>
            <w:r w:rsidRPr="00E559EF">
              <w:rPr>
                <w:color w:val="000000" w:themeColor="text1"/>
                <w:szCs w:val="24"/>
                <w:highlight w:val="yellow"/>
                <w14:ligatures w14:val="standardContextual"/>
              </w:rPr>
              <w:t>Идентификатор строки</w:t>
            </w:r>
          </w:p>
        </w:tc>
        <w:tc>
          <w:tcPr>
            <w:tcW w:w="1977" w:type="dxa"/>
          </w:tcPr>
          <w:p w14:paraId="33BE8CA4" w14:textId="4C28FEF3" w:rsidR="00FB61AE" w:rsidRPr="00E559EF" w:rsidRDefault="00FB61AE" w:rsidP="00FB61AE">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660FCF9D" w14:textId="77777777" w:rsidTr="00B96C63">
        <w:trPr>
          <w:cnfStyle w:val="000000010000" w:firstRow="0" w:lastRow="0" w:firstColumn="0" w:lastColumn="0" w:oddVBand="0" w:evenVBand="0" w:oddHBand="0" w:evenHBand="1" w:firstRowFirstColumn="0" w:firstRowLastColumn="0" w:lastRowFirstColumn="0" w:lastRowLastColumn="0"/>
          <w:jc w:val="center"/>
        </w:trPr>
        <w:tc>
          <w:tcPr>
            <w:tcW w:w="9627" w:type="dxa"/>
            <w:gridSpan w:val="6"/>
          </w:tcPr>
          <w:p w14:paraId="46848C86" w14:textId="7636E102" w:rsidR="00247782" w:rsidRPr="00E559EF" w:rsidRDefault="00247782" w:rsidP="00FF0D15">
            <w:pPr>
              <w:pStyle w:val="12-4"/>
              <w:keepLines/>
              <w:ind w:left="0" w:right="0"/>
              <w:jc w:val="center"/>
              <w:rPr>
                <w:rFonts w:cs="Times New Roman"/>
                <w:b/>
                <w:bCs/>
                <w:color w:val="000000" w:themeColor="text1"/>
                <w:szCs w:val="24"/>
                <w:highlight w:val="yellow"/>
              </w:rPr>
            </w:pPr>
            <w:r w:rsidRPr="00E559EF">
              <w:rPr>
                <w:rFonts w:cs="Times New Roman"/>
                <w:b/>
                <w:bCs/>
                <w:color w:val="000000" w:themeColor="text1"/>
                <w:szCs w:val="24"/>
                <w:highlight w:val="yellow"/>
              </w:rPr>
              <w:t>Реквизиты получател</w:t>
            </w:r>
            <w:r w:rsidR="00C2171C" w:rsidRPr="00E559EF">
              <w:rPr>
                <w:rFonts w:cs="Times New Roman"/>
                <w:b/>
                <w:bCs/>
                <w:color w:val="000000" w:themeColor="text1"/>
                <w:szCs w:val="24"/>
                <w:highlight w:val="yellow"/>
              </w:rPr>
              <w:t>я</w:t>
            </w:r>
          </w:p>
        </w:tc>
      </w:tr>
      <w:tr w:rsidR="00DA3D02" w:rsidRPr="00E559EF" w14:paraId="24B47631" w14:textId="77777777" w:rsidTr="00B96C63">
        <w:trPr>
          <w:cnfStyle w:val="000000100000" w:firstRow="0" w:lastRow="0" w:firstColumn="0" w:lastColumn="0" w:oddVBand="0" w:evenVBand="0" w:oddHBand="1" w:evenHBand="0" w:firstRowFirstColumn="0" w:firstRowLastColumn="0" w:lastRowFirstColumn="0" w:lastRowLastColumn="0"/>
          <w:jc w:val="center"/>
        </w:trPr>
        <w:tc>
          <w:tcPr>
            <w:tcW w:w="1271" w:type="dxa"/>
            <w:vMerge w:val="restart"/>
          </w:tcPr>
          <w:p w14:paraId="6CC36452" w14:textId="3881DBD1" w:rsidR="00FF0D15" w:rsidRPr="00E559EF" w:rsidRDefault="00FF0D15" w:rsidP="00FF0D15">
            <w:pPr>
              <w:pStyle w:val="12-4"/>
              <w:keepLines/>
              <w:ind w:left="0" w:right="0"/>
              <w:rPr>
                <w:rFonts w:cs="Times New Roman"/>
                <w:color w:val="000000" w:themeColor="text1"/>
                <w:szCs w:val="24"/>
                <w:highlight w:val="yellow"/>
              </w:rPr>
            </w:pPr>
            <w:proofErr w:type="spellStart"/>
            <w:r w:rsidRPr="00E559EF">
              <w:rPr>
                <w:rFonts w:cs="Times New Roman"/>
                <w:b/>
                <w:bCs/>
                <w:color w:val="000000" w:themeColor="text1"/>
                <w:szCs w:val="24"/>
                <w:highlight w:val="yellow"/>
              </w:rPr>
              <w:t>recipients</w:t>
            </w:r>
            <w:proofErr w:type="spellEnd"/>
          </w:p>
        </w:tc>
        <w:tc>
          <w:tcPr>
            <w:tcW w:w="1559" w:type="dxa"/>
          </w:tcPr>
          <w:p w14:paraId="1EEC7FF3" w14:textId="4375E9A7" w:rsidR="00FF0D15" w:rsidRPr="00E559EF" w:rsidRDefault="00FF0D15" w:rsidP="00FF0D15">
            <w:pPr>
              <w:pStyle w:val="12-4"/>
              <w:keepLines/>
              <w:ind w:left="0" w:right="0"/>
              <w:rPr>
                <w:rFonts w:cs="Times New Roman"/>
                <w:color w:val="000000" w:themeColor="text1"/>
                <w:szCs w:val="24"/>
                <w:highlight w:val="yellow"/>
                <w:lang w:val="en-US"/>
              </w:rPr>
            </w:pPr>
            <w:proofErr w:type="spellStart"/>
            <w:r w:rsidRPr="00E559EF">
              <w:rPr>
                <w:rFonts w:cs="Times New Roman"/>
                <w:color w:val="000000" w:themeColor="text1"/>
                <w:szCs w:val="24"/>
                <w:highlight w:val="yellow"/>
              </w:rPr>
              <w:t>KBKType</w:t>
            </w:r>
            <w:proofErr w:type="spellEnd"/>
          </w:p>
        </w:tc>
        <w:tc>
          <w:tcPr>
            <w:tcW w:w="993" w:type="dxa"/>
          </w:tcPr>
          <w:p w14:paraId="71F53EF4" w14:textId="0862EDEA" w:rsidR="00FF0D15" w:rsidRPr="00E559EF" w:rsidRDefault="00FF0D15" w:rsidP="00FF0D15">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Н</w:t>
            </w:r>
          </w:p>
        </w:tc>
        <w:tc>
          <w:tcPr>
            <w:tcW w:w="1275" w:type="dxa"/>
          </w:tcPr>
          <w:p w14:paraId="687D00E3" w14:textId="7CF56F1D" w:rsidR="00FF0D15" w:rsidRPr="00E559EF" w:rsidRDefault="00FF0D15" w:rsidP="00FF0D15">
            <w:pPr>
              <w:pStyle w:val="12-5"/>
              <w:keepNext/>
              <w:keepLines/>
              <w:ind w:left="0" w:right="0"/>
              <w:contextualSpacing/>
              <w:rPr>
                <w:color w:val="000000" w:themeColor="text1"/>
                <w:szCs w:val="24"/>
                <w:highlight w:val="yellow"/>
                <w14:ligatures w14:val="standardContextual"/>
              </w:rPr>
            </w:pPr>
            <w:proofErr w:type="gramStart"/>
            <w:r w:rsidRPr="00E559EF">
              <w:rPr>
                <w:color w:val="000000" w:themeColor="text1"/>
                <w:szCs w:val="24"/>
                <w:highlight w:val="yellow"/>
                <w14:ligatures w14:val="standardContextual"/>
              </w:rPr>
              <w:t>Т(</w:t>
            </w:r>
            <w:proofErr w:type="gramEnd"/>
            <w:r w:rsidRPr="00E559EF">
              <w:rPr>
                <w:color w:val="000000" w:themeColor="text1"/>
                <w:szCs w:val="24"/>
                <w:highlight w:val="yellow"/>
                <w14:ligatures w14:val="standardContextual"/>
              </w:rPr>
              <w:t>2)</w:t>
            </w:r>
          </w:p>
        </w:tc>
        <w:tc>
          <w:tcPr>
            <w:tcW w:w="2552" w:type="dxa"/>
          </w:tcPr>
          <w:p w14:paraId="1E97F42F" w14:textId="7E457314" w:rsidR="00FF0D15" w:rsidRPr="00E559EF" w:rsidRDefault="00FF0D15" w:rsidP="00FF0D15">
            <w:pPr>
              <w:pStyle w:val="12-5"/>
              <w:keepNext/>
              <w:keepLines/>
              <w:ind w:left="0" w:right="0"/>
              <w:contextualSpacing/>
              <w:rPr>
                <w:color w:val="000000" w:themeColor="text1"/>
                <w:szCs w:val="24"/>
                <w:highlight w:val="yellow"/>
                <w14:ligatures w14:val="standardContextual"/>
              </w:rPr>
            </w:pPr>
            <w:r w:rsidRPr="00E559EF">
              <w:rPr>
                <w:color w:val="000000" w:themeColor="text1"/>
                <w:szCs w:val="24"/>
                <w:highlight w:val="yellow"/>
                <w14:ligatures w14:val="standardContextual"/>
              </w:rPr>
              <w:t>Тип КБК получателя</w:t>
            </w:r>
          </w:p>
        </w:tc>
        <w:tc>
          <w:tcPr>
            <w:tcW w:w="1977" w:type="dxa"/>
          </w:tcPr>
          <w:p w14:paraId="467F823F" w14:textId="4EF3AC4F" w:rsidR="00FF0D15" w:rsidRPr="00E559EF" w:rsidRDefault="00FF0D15" w:rsidP="00FF0D15">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61D0BC86" w14:textId="77777777" w:rsidTr="00B96C63">
        <w:trPr>
          <w:cnfStyle w:val="000000010000" w:firstRow="0" w:lastRow="0" w:firstColumn="0" w:lastColumn="0" w:oddVBand="0" w:evenVBand="0" w:oddHBand="0" w:evenHBand="1" w:firstRowFirstColumn="0" w:firstRowLastColumn="0" w:lastRowFirstColumn="0" w:lastRowLastColumn="0"/>
          <w:jc w:val="center"/>
        </w:trPr>
        <w:tc>
          <w:tcPr>
            <w:tcW w:w="1271" w:type="dxa"/>
            <w:vMerge/>
          </w:tcPr>
          <w:p w14:paraId="1704787B" w14:textId="77777777" w:rsidR="00FF0D15" w:rsidRPr="00E559EF" w:rsidRDefault="00FF0D15" w:rsidP="00FF0D15">
            <w:pPr>
              <w:pStyle w:val="12-4"/>
              <w:keepLines/>
              <w:ind w:left="0" w:right="0"/>
              <w:rPr>
                <w:rFonts w:cs="Times New Roman"/>
                <w:color w:val="000000" w:themeColor="text1"/>
                <w:szCs w:val="24"/>
                <w:highlight w:val="yellow"/>
              </w:rPr>
            </w:pPr>
          </w:p>
        </w:tc>
        <w:tc>
          <w:tcPr>
            <w:tcW w:w="1559" w:type="dxa"/>
          </w:tcPr>
          <w:p w14:paraId="218EBCA2" w14:textId="6FC95F0E" w:rsidR="00FF0D15" w:rsidRPr="00E559EF" w:rsidRDefault="00FF0D15" w:rsidP="00FF0D15">
            <w:pPr>
              <w:pStyle w:val="12-4"/>
              <w:keepLines/>
              <w:ind w:left="0" w:right="0"/>
              <w:rPr>
                <w:rFonts w:cs="Times New Roman"/>
                <w:color w:val="000000" w:themeColor="text1"/>
                <w:szCs w:val="24"/>
                <w:highlight w:val="yellow"/>
                <w:lang w:val="en-US"/>
              </w:rPr>
            </w:pPr>
            <w:r w:rsidRPr="00E559EF">
              <w:rPr>
                <w:rFonts w:cs="Times New Roman"/>
                <w:color w:val="000000" w:themeColor="text1"/>
                <w:szCs w:val="24"/>
                <w:highlight w:val="yellow"/>
                <w:lang w:val="en-US"/>
              </w:rPr>
              <w:t>r</w:t>
            </w:r>
            <w:proofErr w:type="spellStart"/>
            <w:r w:rsidRPr="00E559EF">
              <w:rPr>
                <w:rFonts w:cs="Times New Roman"/>
                <w:color w:val="000000" w:themeColor="text1"/>
                <w:szCs w:val="24"/>
                <w:highlight w:val="yellow"/>
              </w:rPr>
              <w:t>cpntKBK</w:t>
            </w:r>
            <w:proofErr w:type="spellEnd"/>
          </w:p>
        </w:tc>
        <w:tc>
          <w:tcPr>
            <w:tcW w:w="993" w:type="dxa"/>
          </w:tcPr>
          <w:p w14:paraId="7BE7644C" w14:textId="1B509F5D" w:rsidR="00FF0D15" w:rsidRPr="00E559EF" w:rsidRDefault="00FF0D15" w:rsidP="00FF0D15">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Н</w:t>
            </w:r>
          </w:p>
        </w:tc>
        <w:tc>
          <w:tcPr>
            <w:tcW w:w="1275" w:type="dxa"/>
          </w:tcPr>
          <w:p w14:paraId="76FFA274" w14:textId="7EFE6F40" w:rsidR="00FF0D15" w:rsidRPr="00E559EF" w:rsidRDefault="00FF0D15" w:rsidP="00FF0D15">
            <w:pPr>
              <w:pStyle w:val="12-5"/>
              <w:keepNext/>
              <w:keepLines/>
              <w:ind w:left="0" w:right="0"/>
              <w:contextualSpacing/>
              <w:rPr>
                <w:color w:val="000000" w:themeColor="text1"/>
                <w:szCs w:val="24"/>
                <w:highlight w:val="yellow"/>
                <w14:ligatures w14:val="standardContextual"/>
              </w:rPr>
            </w:pPr>
            <w:proofErr w:type="gramStart"/>
            <w:r w:rsidRPr="00E559EF">
              <w:rPr>
                <w:color w:val="000000" w:themeColor="text1"/>
                <w:szCs w:val="24"/>
                <w:highlight w:val="yellow"/>
                <w14:ligatures w14:val="standardContextual"/>
              </w:rPr>
              <w:t>T(</w:t>
            </w:r>
            <w:proofErr w:type="gramEnd"/>
            <w:r w:rsidRPr="00E559EF">
              <w:rPr>
                <w:color w:val="000000" w:themeColor="text1"/>
                <w:szCs w:val="24"/>
                <w:highlight w:val="yellow"/>
                <w14:ligatures w14:val="standardContextual"/>
              </w:rPr>
              <w:t>1-20)</w:t>
            </w:r>
          </w:p>
        </w:tc>
        <w:tc>
          <w:tcPr>
            <w:tcW w:w="2552" w:type="dxa"/>
          </w:tcPr>
          <w:p w14:paraId="48083D3E" w14:textId="01FEDA7F" w:rsidR="00FF0D15" w:rsidRPr="00E559EF" w:rsidRDefault="00FF0D15" w:rsidP="00FF0D15">
            <w:pPr>
              <w:pStyle w:val="12-5"/>
              <w:keepNext/>
              <w:keepLines/>
              <w:ind w:left="0" w:right="0"/>
              <w:contextualSpacing/>
              <w:rPr>
                <w:color w:val="000000" w:themeColor="text1"/>
                <w:szCs w:val="24"/>
                <w:highlight w:val="yellow"/>
                <w14:ligatures w14:val="standardContextual"/>
              </w:rPr>
            </w:pPr>
            <w:r w:rsidRPr="00E559EF">
              <w:rPr>
                <w:color w:val="000000" w:themeColor="text1"/>
                <w:szCs w:val="24"/>
                <w:highlight w:val="yellow"/>
                <w14:ligatures w14:val="standardContextual"/>
              </w:rPr>
              <w:t>КБК получателя</w:t>
            </w:r>
          </w:p>
        </w:tc>
        <w:tc>
          <w:tcPr>
            <w:tcW w:w="1977" w:type="dxa"/>
          </w:tcPr>
          <w:p w14:paraId="7F224C29" w14:textId="752642DD" w:rsidR="00FF0D15" w:rsidRPr="00E559EF" w:rsidRDefault="00FF0D15" w:rsidP="00FF0D15">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0DE92CFC" w14:textId="77777777" w:rsidTr="00B96C63">
        <w:trPr>
          <w:cnfStyle w:val="000000100000" w:firstRow="0" w:lastRow="0" w:firstColumn="0" w:lastColumn="0" w:oddVBand="0" w:evenVBand="0" w:oddHBand="1" w:evenHBand="0" w:firstRowFirstColumn="0" w:firstRowLastColumn="0" w:lastRowFirstColumn="0" w:lastRowLastColumn="0"/>
          <w:jc w:val="center"/>
        </w:trPr>
        <w:tc>
          <w:tcPr>
            <w:tcW w:w="1271" w:type="dxa"/>
            <w:vMerge/>
          </w:tcPr>
          <w:p w14:paraId="6C96E753" w14:textId="77777777" w:rsidR="00FF0D15" w:rsidRPr="00E559EF" w:rsidRDefault="00FF0D15" w:rsidP="00FF0D15">
            <w:pPr>
              <w:pStyle w:val="12-4"/>
              <w:keepLines/>
              <w:ind w:left="0" w:right="0"/>
              <w:rPr>
                <w:rFonts w:cs="Times New Roman"/>
                <w:color w:val="000000" w:themeColor="text1"/>
                <w:szCs w:val="24"/>
                <w:highlight w:val="yellow"/>
              </w:rPr>
            </w:pPr>
          </w:p>
        </w:tc>
        <w:tc>
          <w:tcPr>
            <w:tcW w:w="1559" w:type="dxa"/>
          </w:tcPr>
          <w:p w14:paraId="74354F37" w14:textId="2910F183" w:rsidR="00FF0D15" w:rsidRPr="00E559EF" w:rsidRDefault="00FF0D15" w:rsidP="00FF0D15">
            <w:pPr>
              <w:pStyle w:val="12-4"/>
              <w:keepLines/>
              <w:ind w:left="0" w:right="0"/>
              <w:rPr>
                <w:rFonts w:cs="Times New Roman"/>
                <w:color w:val="000000" w:themeColor="text1"/>
                <w:szCs w:val="24"/>
                <w:highlight w:val="yellow"/>
                <w:lang w:val="en-US"/>
              </w:rPr>
            </w:pPr>
            <w:proofErr w:type="spellStart"/>
            <w:r w:rsidRPr="00E559EF">
              <w:rPr>
                <w:rFonts w:cs="Times New Roman"/>
                <w:color w:val="000000" w:themeColor="text1"/>
                <w:szCs w:val="24"/>
                <w:highlight w:val="yellow"/>
                <w:lang w:val="en-US"/>
              </w:rPr>
              <w:t>rcpntPersNm</w:t>
            </w:r>
            <w:proofErr w:type="spellEnd"/>
          </w:p>
        </w:tc>
        <w:tc>
          <w:tcPr>
            <w:tcW w:w="993" w:type="dxa"/>
          </w:tcPr>
          <w:p w14:paraId="3C2CD8C2" w14:textId="0A0DEAFD" w:rsidR="00FF0D15" w:rsidRPr="00E559EF" w:rsidRDefault="00FF0D15" w:rsidP="00FF0D15">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Н</w:t>
            </w:r>
          </w:p>
        </w:tc>
        <w:tc>
          <w:tcPr>
            <w:tcW w:w="1275" w:type="dxa"/>
          </w:tcPr>
          <w:p w14:paraId="1F8453FC" w14:textId="52FC9F76" w:rsidR="00FF0D15" w:rsidRPr="00E559EF" w:rsidRDefault="00FF0D15" w:rsidP="00FF0D15">
            <w:pPr>
              <w:pStyle w:val="12-5"/>
              <w:keepNext/>
              <w:keepLines/>
              <w:ind w:left="0" w:right="0"/>
              <w:contextualSpacing/>
              <w:rPr>
                <w:color w:val="000000" w:themeColor="text1"/>
                <w:szCs w:val="24"/>
                <w:highlight w:val="yellow"/>
                <w14:ligatures w14:val="standardContextual"/>
              </w:rPr>
            </w:pPr>
            <w:proofErr w:type="gramStart"/>
            <w:r w:rsidRPr="00E559EF">
              <w:rPr>
                <w:color w:val="000000" w:themeColor="text1"/>
                <w:szCs w:val="24"/>
                <w:highlight w:val="yellow"/>
                <w14:ligatures w14:val="standardContextual"/>
              </w:rPr>
              <w:t>T(</w:t>
            </w:r>
            <w:proofErr w:type="gramEnd"/>
            <w:r w:rsidRPr="00E559EF">
              <w:rPr>
                <w:color w:val="000000" w:themeColor="text1"/>
                <w:szCs w:val="24"/>
                <w:highlight w:val="yellow"/>
                <w14:ligatures w14:val="standardContextual"/>
              </w:rPr>
              <w:t>11)</w:t>
            </w:r>
          </w:p>
        </w:tc>
        <w:tc>
          <w:tcPr>
            <w:tcW w:w="2552" w:type="dxa"/>
          </w:tcPr>
          <w:p w14:paraId="3296A54B" w14:textId="407E4A82" w:rsidR="00FF0D15" w:rsidRPr="00E559EF" w:rsidRDefault="00FF0D15" w:rsidP="00FF0D15">
            <w:pPr>
              <w:pStyle w:val="12-5"/>
              <w:keepNext/>
              <w:keepLines/>
              <w:ind w:left="0" w:right="0"/>
              <w:contextualSpacing/>
              <w:rPr>
                <w:color w:val="000000" w:themeColor="text1"/>
                <w:szCs w:val="24"/>
                <w:highlight w:val="yellow"/>
                <w14:ligatures w14:val="standardContextual"/>
              </w:rPr>
            </w:pPr>
            <w:r w:rsidRPr="00E559EF">
              <w:rPr>
                <w:color w:val="000000" w:themeColor="text1"/>
                <w:szCs w:val="24"/>
                <w:highlight w:val="yellow"/>
                <w14:ligatures w14:val="standardContextual"/>
              </w:rPr>
              <w:t>Лицевой счет получателя</w:t>
            </w:r>
          </w:p>
        </w:tc>
        <w:tc>
          <w:tcPr>
            <w:tcW w:w="1977" w:type="dxa"/>
          </w:tcPr>
          <w:p w14:paraId="584FF14E" w14:textId="57E01544" w:rsidR="00FF0D15" w:rsidRPr="00E559EF" w:rsidRDefault="00FF0D15" w:rsidP="00FF0D15">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0A879330" w14:textId="77777777" w:rsidTr="00B96C63">
        <w:trPr>
          <w:cnfStyle w:val="000000010000" w:firstRow="0" w:lastRow="0" w:firstColumn="0" w:lastColumn="0" w:oddVBand="0" w:evenVBand="0" w:oddHBand="0" w:evenHBand="1" w:firstRowFirstColumn="0" w:firstRowLastColumn="0" w:lastRowFirstColumn="0" w:lastRowLastColumn="0"/>
          <w:jc w:val="center"/>
        </w:trPr>
        <w:tc>
          <w:tcPr>
            <w:tcW w:w="1271" w:type="dxa"/>
            <w:vMerge/>
          </w:tcPr>
          <w:p w14:paraId="456F6563" w14:textId="77777777" w:rsidR="00FF0D15" w:rsidRPr="00E559EF" w:rsidRDefault="00FF0D15" w:rsidP="00FF0D15">
            <w:pPr>
              <w:pStyle w:val="12-4"/>
              <w:keepLines/>
              <w:ind w:left="0" w:right="0"/>
              <w:rPr>
                <w:rFonts w:cs="Times New Roman"/>
                <w:color w:val="000000" w:themeColor="text1"/>
                <w:szCs w:val="24"/>
                <w:highlight w:val="yellow"/>
              </w:rPr>
            </w:pPr>
          </w:p>
        </w:tc>
        <w:tc>
          <w:tcPr>
            <w:tcW w:w="1559" w:type="dxa"/>
          </w:tcPr>
          <w:p w14:paraId="5D915663" w14:textId="47FD327F" w:rsidR="00FF0D15" w:rsidRPr="00E559EF" w:rsidRDefault="00FF0D15" w:rsidP="00FF0D15">
            <w:pPr>
              <w:pStyle w:val="12-4"/>
              <w:keepLines/>
              <w:ind w:left="0" w:right="0"/>
              <w:rPr>
                <w:rFonts w:cs="Times New Roman"/>
                <w:color w:val="000000" w:themeColor="text1"/>
                <w:szCs w:val="24"/>
                <w:highlight w:val="yellow"/>
                <w:lang w:val="en-US"/>
              </w:rPr>
            </w:pPr>
            <w:proofErr w:type="spellStart"/>
            <w:r w:rsidRPr="00E559EF">
              <w:rPr>
                <w:rFonts w:cs="Times New Roman"/>
                <w:color w:val="000000" w:themeColor="text1"/>
                <w:szCs w:val="24"/>
                <w:highlight w:val="yellow"/>
                <w:lang w:val="en-US"/>
              </w:rPr>
              <w:t>rcpntINN</w:t>
            </w:r>
            <w:proofErr w:type="spellEnd"/>
          </w:p>
        </w:tc>
        <w:tc>
          <w:tcPr>
            <w:tcW w:w="993" w:type="dxa"/>
          </w:tcPr>
          <w:p w14:paraId="2BAC027C" w14:textId="578700BC" w:rsidR="00FF0D15" w:rsidRPr="00E559EF" w:rsidRDefault="00FF0D15" w:rsidP="00FF0D15">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О</w:t>
            </w:r>
          </w:p>
        </w:tc>
        <w:tc>
          <w:tcPr>
            <w:tcW w:w="1275" w:type="dxa"/>
          </w:tcPr>
          <w:p w14:paraId="00E825D1" w14:textId="71341AE3" w:rsidR="00FF0D15" w:rsidRPr="00E559EF" w:rsidRDefault="00FF0D15" w:rsidP="00FF0D15">
            <w:pPr>
              <w:pStyle w:val="12-5"/>
              <w:keepNext/>
              <w:keepLines/>
              <w:ind w:left="0" w:right="0"/>
              <w:contextualSpacing/>
              <w:rPr>
                <w:color w:val="000000" w:themeColor="text1"/>
                <w:szCs w:val="24"/>
                <w:highlight w:val="yellow"/>
                <w14:ligatures w14:val="standardContextual"/>
              </w:rPr>
            </w:pPr>
            <w:proofErr w:type="gramStart"/>
            <w:r w:rsidRPr="00E559EF">
              <w:rPr>
                <w:color w:val="000000" w:themeColor="text1"/>
                <w:szCs w:val="24"/>
                <w:highlight w:val="yellow"/>
                <w14:ligatures w14:val="standardContextual"/>
              </w:rPr>
              <w:t>T(</w:t>
            </w:r>
            <w:proofErr w:type="gramEnd"/>
            <w:r w:rsidRPr="00E559EF">
              <w:rPr>
                <w:color w:val="000000" w:themeColor="text1"/>
                <w:szCs w:val="24"/>
                <w:highlight w:val="yellow"/>
                <w14:ligatures w14:val="standardContextual"/>
              </w:rPr>
              <w:t>1-12)</w:t>
            </w:r>
          </w:p>
        </w:tc>
        <w:tc>
          <w:tcPr>
            <w:tcW w:w="2552" w:type="dxa"/>
          </w:tcPr>
          <w:p w14:paraId="64FF8370" w14:textId="76F87A8F" w:rsidR="00FF0D15" w:rsidRPr="00E559EF" w:rsidRDefault="00FF0D15" w:rsidP="00FF0D15">
            <w:pPr>
              <w:pStyle w:val="12-5"/>
              <w:keepNext/>
              <w:keepLines/>
              <w:ind w:left="0" w:right="0"/>
              <w:contextualSpacing/>
              <w:rPr>
                <w:color w:val="000000" w:themeColor="text1"/>
                <w:szCs w:val="24"/>
                <w:highlight w:val="yellow"/>
                <w14:ligatures w14:val="standardContextual"/>
              </w:rPr>
            </w:pPr>
            <w:r w:rsidRPr="00E559EF">
              <w:rPr>
                <w:color w:val="000000" w:themeColor="text1"/>
                <w:szCs w:val="24"/>
                <w:highlight w:val="yellow"/>
                <w14:ligatures w14:val="standardContextual"/>
              </w:rPr>
              <w:t>ИНН получателя</w:t>
            </w:r>
          </w:p>
        </w:tc>
        <w:tc>
          <w:tcPr>
            <w:tcW w:w="1977" w:type="dxa"/>
          </w:tcPr>
          <w:p w14:paraId="39624897" w14:textId="4A9CAAA5" w:rsidR="00FF0D15" w:rsidRPr="00E559EF" w:rsidRDefault="00FF0D15" w:rsidP="00FF0D15">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3EE4F134" w14:textId="77777777" w:rsidTr="00B96C63">
        <w:trPr>
          <w:cnfStyle w:val="000000100000" w:firstRow="0" w:lastRow="0" w:firstColumn="0" w:lastColumn="0" w:oddVBand="0" w:evenVBand="0" w:oddHBand="1" w:evenHBand="0" w:firstRowFirstColumn="0" w:firstRowLastColumn="0" w:lastRowFirstColumn="0" w:lastRowLastColumn="0"/>
          <w:jc w:val="center"/>
        </w:trPr>
        <w:tc>
          <w:tcPr>
            <w:tcW w:w="1271" w:type="dxa"/>
            <w:vMerge/>
          </w:tcPr>
          <w:p w14:paraId="0E26531C" w14:textId="77777777" w:rsidR="00FF0D15" w:rsidRPr="00E559EF" w:rsidRDefault="00FF0D15" w:rsidP="00FF0D15">
            <w:pPr>
              <w:pStyle w:val="12-4"/>
              <w:keepLines/>
              <w:ind w:left="0" w:right="0"/>
              <w:rPr>
                <w:rFonts w:cs="Times New Roman"/>
                <w:color w:val="000000" w:themeColor="text1"/>
                <w:szCs w:val="24"/>
                <w:highlight w:val="yellow"/>
              </w:rPr>
            </w:pPr>
          </w:p>
        </w:tc>
        <w:tc>
          <w:tcPr>
            <w:tcW w:w="1559" w:type="dxa"/>
          </w:tcPr>
          <w:p w14:paraId="6F4F1543" w14:textId="3582C925" w:rsidR="00FF0D15" w:rsidRPr="00E559EF" w:rsidRDefault="00FF0D15" w:rsidP="00FF0D15">
            <w:pPr>
              <w:pStyle w:val="12-4"/>
              <w:keepLines/>
              <w:ind w:left="0" w:right="0"/>
              <w:rPr>
                <w:rFonts w:cs="Times New Roman"/>
                <w:color w:val="000000" w:themeColor="text1"/>
                <w:szCs w:val="24"/>
                <w:highlight w:val="yellow"/>
                <w:lang w:val="en-US"/>
              </w:rPr>
            </w:pPr>
            <w:proofErr w:type="spellStart"/>
            <w:r w:rsidRPr="00E559EF">
              <w:rPr>
                <w:rFonts w:cs="Times New Roman"/>
                <w:color w:val="000000" w:themeColor="text1"/>
                <w:szCs w:val="24"/>
                <w:highlight w:val="yellow"/>
                <w:lang w:val="en-US"/>
              </w:rPr>
              <w:t>rcpntKPP</w:t>
            </w:r>
            <w:proofErr w:type="spellEnd"/>
          </w:p>
        </w:tc>
        <w:tc>
          <w:tcPr>
            <w:tcW w:w="993" w:type="dxa"/>
          </w:tcPr>
          <w:p w14:paraId="47EF9F1B" w14:textId="756B5A65" w:rsidR="00FF0D15" w:rsidRPr="00E559EF" w:rsidRDefault="00FF0D15" w:rsidP="00FF0D15">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О</w:t>
            </w:r>
          </w:p>
        </w:tc>
        <w:tc>
          <w:tcPr>
            <w:tcW w:w="1275" w:type="dxa"/>
          </w:tcPr>
          <w:p w14:paraId="4EB79AB6" w14:textId="3277B93F" w:rsidR="00FF0D15" w:rsidRPr="00E559EF" w:rsidRDefault="00FF0D15" w:rsidP="00FF0D15">
            <w:pPr>
              <w:pStyle w:val="12-5"/>
              <w:keepNext/>
              <w:keepLines/>
              <w:ind w:left="0" w:right="0"/>
              <w:contextualSpacing/>
              <w:rPr>
                <w:color w:val="000000" w:themeColor="text1"/>
                <w:szCs w:val="24"/>
                <w:highlight w:val="yellow"/>
                <w14:ligatures w14:val="standardContextual"/>
              </w:rPr>
            </w:pPr>
            <w:proofErr w:type="gramStart"/>
            <w:r w:rsidRPr="00E559EF">
              <w:rPr>
                <w:color w:val="000000" w:themeColor="text1"/>
                <w:szCs w:val="24"/>
                <w:highlight w:val="yellow"/>
                <w14:ligatures w14:val="standardContextual"/>
              </w:rPr>
              <w:t>T(</w:t>
            </w:r>
            <w:proofErr w:type="gramEnd"/>
            <w:r w:rsidRPr="00E559EF">
              <w:rPr>
                <w:color w:val="000000" w:themeColor="text1"/>
                <w:szCs w:val="24"/>
                <w:highlight w:val="yellow"/>
                <w14:ligatures w14:val="standardContextual"/>
              </w:rPr>
              <w:t>1-9)</w:t>
            </w:r>
          </w:p>
        </w:tc>
        <w:tc>
          <w:tcPr>
            <w:tcW w:w="2552" w:type="dxa"/>
          </w:tcPr>
          <w:p w14:paraId="74B71207" w14:textId="360A76BC" w:rsidR="00FF0D15" w:rsidRPr="00E559EF" w:rsidRDefault="00FF0D15" w:rsidP="00FF0D15">
            <w:pPr>
              <w:pStyle w:val="12-5"/>
              <w:keepNext/>
              <w:keepLines/>
              <w:ind w:left="0" w:right="0"/>
              <w:contextualSpacing/>
              <w:rPr>
                <w:color w:val="000000" w:themeColor="text1"/>
                <w:szCs w:val="24"/>
                <w:highlight w:val="yellow"/>
                <w14:ligatures w14:val="standardContextual"/>
              </w:rPr>
            </w:pPr>
            <w:r w:rsidRPr="00E559EF">
              <w:rPr>
                <w:color w:val="000000" w:themeColor="text1"/>
                <w:szCs w:val="24"/>
                <w:highlight w:val="yellow"/>
                <w14:ligatures w14:val="standardContextual"/>
              </w:rPr>
              <w:t>КПП получателя</w:t>
            </w:r>
          </w:p>
        </w:tc>
        <w:tc>
          <w:tcPr>
            <w:tcW w:w="1977" w:type="dxa"/>
          </w:tcPr>
          <w:p w14:paraId="2E3B958C" w14:textId="774B46B7" w:rsidR="00FF0D15" w:rsidRPr="00E559EF" w:rsidRDefault="00FF0D15" w:rsidP="00FF0D15">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3BC42C61" w14:textId="77777777" w:rsidTr="00B96C63">
        <w:trPr>
          <w:cnfStyle w:val="000000010000" w:firstRow="0" w:lastRow="0" w:firstColumn="0" w:lastColumn="0" w:oddVBand="0" w:evenVBand="0" w:oddHBand="0" w:evenHBand="1" w:firstRowFirstColumn="0" w:firstRowLastColumn="0" w:lastRowFirstColumn="0" w:lastRowLastColumn="0"/>
          <w:jc w:val="center"/>
        </w:trPr>
        <w:tc>
          <w:tcPr>
            <w:tcW w:w="1271" w:type="dxa"/>
            <w:vMerge/>
          </w:tcPr>
          <w:p w14:paraId="1DFEE213" w14:textId="77777777" w:rsidR="00FF0D15" w:rsidRPr="00E559EF" w:rsidRDefault="00FF0D15" w:rsidP="00FF0D15">
            <w:pPr>
              <w:pStyle w:val="12-4"/>
              <w:keepLines/>
              <w:ind w:left="0" w:right="0"/>
              <w:rPr>
                <w:rFonts w:cs="Times New Roman"/>
                <w:color w:val="000000" w:themeColor="text1"/>
                <w:szCs w:val="24"/>
                <w:highlight w:val="yellow"/>
              </w:rPr>
            </w:pPr>
          </w:p>
        </w:tc>
        <w:tc>
          <w:tcPr>
            <w:tcW w:w="1559" w:type="dxa"/>
          </w:tcPr>
          <w:p w14:paraId="5633B909" w14:textId="4A79E3C3" w:rsidR="00FF0D15" w:rsidRPr="00E559EF" w:rsidRDefault="00FF0D15" w:rsidP="00FF0D15">
            <w:pPr>
              <w:pStyle w:val="12-4"/>
              <w:keepLines/>
              <w:ind w:left="0" w:right="0"/>
              <w:rPr>
                <w:rFonts w:cs="Times New Roman"/>
                <w:color w:val="000000" w:themeColor="text1"/>
                <w:szCs w:val="24"/>
                <w:highlight w:val="yellow"/>
                <w:lang w:val="en-US"/>
              </w:rPr>
            </w:pPr>
            <w:proofErr w:type="spellStart"/>
            <w:r w:rsidRPr="00E559EF">
              <w:rPr>
                <w:rFonts w:cs="Times New Roman"/>
                <w:color w:val="000000" w:themeColor="text1"/>
                <w:szCs w:val="24"/>
                <w:highlight w:val="yellow"/>
                <w:lang w:val="en-US"/>
              </w:rPr>
              <w:t>rcpntName</w:t>
            </w:r>
            <w:proofErr w:type="spellEnd"/>
          </w:p>
        </w:tc>
        <w:tc>
          <w:tcPr>
            <w:tcW w:w="993" w:type="dxa"/>
          </w:tcPr>
          <w:p w14:paraId="194E68B6" w14:textId="41238509" w:rsidR="00FF0D15" w:rsidRPr="00E559EF" w:rsidRDefault="00FF0D15" w:rsidP="00FF0D15">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О</w:t>
            </w:r>
          </w:p>
        </w:tc>
        <w:tc>
          <w:tcPr>
            <w:tcW w:w="1275" w:type="dxa"/>
          </w:tcPr>
          <w:p w14:paraId="7013CACE" w14:textId="0AB371E8" w:rsidR="00FF0D15" w:rsidRPr="00E559EF" w:rsidRDefault="00FF0D15" w:rsidP="00FF0D15">
            <w:pPr>
              <w:pStyle w:val="12-5"/>
              <w:keepNext/>
              <w:keepLines/>
              <w:ind w:left="0" w:right="0"/>
              <w:contextualSpacing/>
              <w:rPr>
                <w:color w:val="000000" w:themeColor="text1"/>
                <w:szCs w:val="24"/>
                <w:highlight w:val="yellow"/>
                <w14:ligatures w14:val="standardContextual"/>
              </w:rPr>
            </w:pPr>
            <w:proofErr w:type="gramStart"/>
            <w:r w:rsidRPr="00E559EF">
              <w:rPr>
                <w:color w:val="000000" w:themeColor="text1"/>
                <w:szCs w:val="24"/>
                <w:highlight w:val="yellow"/>
                <w14:ligatures w14:val="standardContextual"/>
              </w:rPr>
              <w:t>T(</w:t>
            </w:r>
            <w:proofErr w:type="gramEnd"/>
            <w:r w:rsidRPr="00E559EF">
              <w:rPr>
                <w:color w:val="000000" w:themeColor="text1"/>
                <w:szCs w:val="24"/>
                <w:highlight w:val="yellow"/>
                <w14:ligatures w14:val="standardContextual"/>
              </w:rPr>
              <w:t>1-160)</w:t>
            </w:r>
          </w:p>
        </w:tc>
        <w:tc>
          <w:tcPr>
            <w:tcW w:w="2552" w:type="dxa"/>
          </w:tcPr>
          <w:p w14:paraId="425845FC" w14:textId="21257746" w:rsidR="00FF0D15" w:rsidRPr="00E559EF" w:rsidRDefault="00FF0D15" w:rsidP="00FF0D15">
            <w:pPr>
              <w:pStyle w:val="12-5"/>
              <w:keepNext/>
              <w:keepLines/>
              <w:ind w:left="0" w:right="0"/>
              <w:contextualSpacing/>
              <w:rPr>
                <w:color w:val="000000" w:themeColor="text1"/>
                <w:szCs w:val="24"/>
                <w:highlight w:val="yellow"/>
                <w14:ligatures w14:val="standardContextual"/>
              </w:rPr>
            </w:pPr>
            <w:r w:rsidRPr="00E559EF">
              <w:rPr>
                <w:color w:val="000000" w:themeColor="text1"/>
                <w:szCs w:val="24"/>
                <w:highlight w:val="yellow"/>
                <w14:ligatures w14:val="standardContextual"/>
              </w:rPr>
              <w:t>Наименование получателя средств</w:t>
            </w:r>
          </w:p>
        </w:tc>
        <w:tc>
          <w:tcPr>
            <w:tcW w:w="1977" w:type="dxa"/>
          </w:tcPr>
          <w:p w14:paraId="4F81A5D8" w14:textId="1DE4E553" w:rsidR="00FF0D15" w:rsidRPr="00E559EF" w:rsidRDefault="00FF0D15" w:rsidP="00FF0D15">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2B0B5279" w14:textId="77777777" w:rsidTr="00B96C63">
        <w:trPr>
          <w:cnfStyle w:val="000000100000" w:firstRow="0" w:lastRow="0" w:firstColumn="0" w:lastColumn="0" w:oddVBand="0" w:evenVBand="0" w:oddHBand="1" w:evenHBand="0" w:firstRowFirstColumn="0" w:firstRowLastColumn="0" w:lastRowFirstColumn="0" w:lastRowLastColumn="0"/>
          <w:jc w:val="center"/>
        </w:trPr>
        <w:tc>
          <w:tcPr>
            <w:tcW w:w="1271" w:type="dxa"/>
            <w:vMerge/>
          </w:tcPr>
          <w:p w14:paraId="6FE76811" w14:textId="77777777" w:rsidR="00FF0D15" w:rsidRPr="00E559EF" w:rsidRDefault="00FF0D15" w:rsidP="00FF0D15">
            <w:pPr>
              <w:pStyle w:val="12-4"/>
              <w:keepLines/>
              <w:ind w:left="0" w:right="0"/>
              <w:rPr>
                <w:rFonts w:cs="Times New Roman"/>
                <w:color w:val="000000" w:themeColor="text1"/>
                <w:szCs w:val="24"/>
                <w:highlight w:val="yellow"/>
              </w:rPr>
            </w:pPr>
          </w:p>
        </w:tc>
        <w:tc>
          <w:tcPr>
            <w:tcW w:w="1559" w:type="dxa"/>
          </w:tcPr>
          <w:p w14:paraId="1B90446C" w14:textId="355D6F6E" w:rsidR="00FF0D15" w:rsidRPr="00E559EF" w:rsidRDefault="00FF0D15" w:rsidP="00FF0D15">
            <w:pPr>
              <w:pStyle w:val="12-4"/>
              <w:keepLines/>
              <w:ind w:left="0" w:right="0"/>
              <w:rPr>
                <w:rFonts w:cs="Times New Roman"/>
                <w:color w:val="000000" w:themeColor="text1"/>
                <w:szCs w:val="24"/>
                <w:highlight w:val="yellow"/>
                <w:lang w:val="en-US"/>
              </w:rPr>
            </w:pPr>
            <w:proofErr w:type="spellStart"/>
            <w:r w:rsidRPr="00E559EF">
              <w:rPr>
                <w:rFonts w:cs="Times New Roman"/>
                <w:color w:val="000000" w:themeColor="text1"/>
                <w:szCs w:val="24"/>
                <w:highlight w:val="yellow"/>
                <w:lang w:val="en-US"/>
              </w:rPr>
              <w:t>rcpntAccNm</w:t>
            </w:r>
            <w:proofErr w:type="spellEnd"/>
          </w:p>
        </w:tc>
        <w:tc>
          <w:tcPr>
            <w:tcW w:w="993" w:type="dxa"/>
          </w:tcPr>
          <w:p w14:paraId="089D9A9C" w14:textId="5C888EE0" w:rsidR="00FF0D15" w:rsidRPr="00E559EF" w:rsidRDefault="00FF0D15" w:rsidP="00FF0D15">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Н</w:t>
            </w:r>
          </w:p>
        </w:tc>
        <w:tc>
          <w:tcPr>
            <w:tcW w:w="1275" w:type="dxa"/>
          </w:tcPr>
          <w:p w14:paraId="21410F11" w14:textId="7DDDFEE3" w:rsidR="00FF0D15" w:rsidRPr="00E559EF" w:rsidRDefault="00FF0D15" w:rsidP="00FF0D15">
            <w:pPr>
              <w:pStyle w:val="12-5"/>
              <w:keepNext/>
              <w:keepLines/>
              <w:ind w:left="0" w:right="0"/>
              <w:contextualSpacing/>
              <w:rPr>
                <w:color w:val="000000" w:themeColor="text1"/>
                <w:szCs w:val="24"/>
                <w:highlight w:val="yellow"/>
                <w14:ligatures w14:val="standardContextual"/>
              </w:rPr>
            </w:pPr>
            <w:proofErr w:type="gramStart"/>
            <w:r w:rsidRPr="00E559EF">
              <w:rPr>
                <w:color w:val="000000" w:themeColor="text1"/>
                <w:szCs w:val="24"/>
                <w:highlight w:val="yellow"/>
                <w14:ligatures w14:val="standardContextual"/>
              </w:rPr>
              <w:t>T(</w:t>
            </w:r>
            <w:proofErr w:type="gramEnd"/>
            <w:r w:rsidRPr="00E559EF">
              <w:rPr>
                <w:color w:val="000000" w:themeColor="text1"/>
                <w:szCs w:val="24"/>
                <w:highlight w:val="yellow"/>
                <w14:ligatures w14:val="standardContextual"/>
              </w:rPr>
              <w:t>1-34)</w:t>
            </w:r>
          </w:p>
        </w:tc>
        <w:tc>
          <w:tcPr>
            <w:tcW w:w="2552" w:type="dxa"/>
          </w:tcPr>
          <w:p w14:paraId="57EBC216" w14:textId="488850A9" w:rsidR="00FF0D15" w:rsidRPr="00E559EF" w:rsidRDefault="00FF0D15" w:rsidP="00FF0D15">
            <w:pPr>
              <w:pStyle w:val="12-5"/>
              <w:keepNext/>
              <w:keepLines/>
              <w:ind w:left="0" w:right="0"/>
              <w:contextualSpacing/>
              <w:rPr>
                <w:color w:val="000000" w:themeColor="text1"/>
                <w:szCs w:val="24"/>
                <w:highlight w:val="yellow"/>
                <w14:ligatures w14:val="standardContextual"/>
              </w:rPr>
            </w:pPr>
            <w:r w:rsidRPr="00E559EF">
              <w:rPr>
                <w:color w:val="000000" w:themeColor="text1"/>
                <w:szCs w:val="24"/>
                <w:highlight w:val="yellow"/>
                <w14:ligatures w14:val="standardContextual"/>
              </w:rPr>
              <w:t>Номер счета получателя средств</w:t>
            </w:r>
          </w:p>
        </w:tc>
        <w:tc>
          <w:tcPr>
            <w:tcW w:w="1977" w:type="dxa"/>
          </w:tcPr>
          <w:p w14:paraId="0A81A7B4" w14:textId="713E6AF4" w:rsidR="00FF0D15" w:rsidRPr="00E559EF" w:rsidRDefault="00FF0D15" w:rsidP="00FF0D15">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49341986" w14:textId="77777777" w:rsidTr="00B96C63">
        <w:trPr>
          <w:cnfStyle w:val="000000010000" w:firstRow="0" w:lastRow="0" w:firstColumn="0" w:lastColumn="0" w:oddVBand="0" w:evenVBand="0" w:oddHBand="0" w:evenHBand="1" w:firstRowFirstColumn="0" w:firstRowLastColumn="0" w:lastRowFirstColumn="0" w:lastRowLastColumn="0"/>
          <w:jc w:val="center"/>
        </w:trPr>
        <w:tc>
          <w:tcPr>
            <w:tcW w:w="1271" w:type="dxa"/>
            <w:vMerge/>
          </w:tcPr>
          <w:p w14:paraId="6C67BAA1" w14:textId="77777777" w:rsidR="00FF0D15" w:rsidRPr="00E559EF" w:rsidRDefault="00FF0D15" w:rsidP="00FF0D15">
            <w:pPr>
              <w:pStyle w:val="12-4"/>
              <w:keepLines/>
              <w:ind w:left="0" w:right="0"/>
              <w:rPr>
                <w:rFonts w:cs="Times New Roman"/>
                <w:color w:val="000000" w:themeColor="text1"/>
                <w:szCs w:val="24"/>
                <w:highlight w:val="yellow"/>
              </w:rPr>
            </w:pPr>
          </w:p>
        </w:tc>
        <w:tc>
          <w:tcPr>
            <w:tcW w:w="1559" w:type="dxa"/>
          </w:tcPr>
          <w:p w14:paraId="626FA80D" w14:textId="308B4986" w:rsidR="00FF0D15" w:rsidRPr="00E559EF" w:rsidRDefault="00FF0D15" w:rsidP="00FF0D15">
            <w:pPr>
              <w:pStyle w:val="12-4"/>
              <w:keepLines/>
              <w:ind w:left="0" w:right="0"/>
              <w:rPr>
                <w:rFonts w:cs="Times New Roman"/>
                <w:color w:val="000000" w:themeColor="text1"/>
                <w:szCs w:val="24"/>
                <w:highlight w:val="yellow"/>
                <w:lang w:val="en-US"/>
              </w:rPr>
            </w:pPr>
            <w:proofErr w:type="spellStart"/>
            <w:r w:rsidRPr="00E559EF">
              <w:rPr>
                <w:rFonts w:cs="Times New Roman"/>
                <w:color w:val="000000" w:themeColor="text1"/>
                <w:szCs w:val="24"/>
                <w:highlight w:val="yellow"/>
              </w:rPr>
              <w:t>rcpntBik</w:t>
            </w:r>
            <w:proofErr w:type="spellEnd"/>
          </w:p>
        </w:tc>
        <w:tc>
          <w:tcPr>
            <w:tcW w:w="993" w:type="dxa"/>
          </w:tcPr>
          <w:p w14:paraId="708ED469" w14:textId="6A906342" w:rsidR="00FF0D15" w:rsidRPr="00E559EF" w:rsidRDefault="00FF0D15" w:rsidP="00FF0D15">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Н</w:t>
            </w:r>
          </w:p>
        </w:tc>
        <w:tc>
          <w:tcPr>
            <w:tcW w:w="1275" w:type="dxa"/>
          </w:tcPr>
          <w:p w14:paraId="3277AA3F" w14:textId="403CC30D" w:rsidR="00FF0D15" w:rsidRPr="00E559EF" w:rsidRDefault="00FF0D15" w:rsidP="00FF0D15">
            <w:pPr>
              <w:pStyle w:val="12-5"/>
              <w:keepNext/>
              <w:keepLines/>
              <w:ind w:left="0" w:right="0"/>
              <w:contextualSpacing/>
              <w:rPr>
                <w:color w:val="000000" w:themeColor="text1"/>
                <w:szCs w:val="24"/>
                <w:highlight w:val="yellow"/>
                <w14:ligatures w14:val="standardContextual"/>
              </w:rPr>
            </w:pPr>
            <w:proofErr w:type="gramStart"/>
            <w:r w:rsidRPr="00E559EF">
              <w:rPr>
                <w:color w:val="000000" w:themeColor="text1"/>
                <w:szCs w:val="24"/>
                <w:highlight w:val="yellow"/>
                <w14:ligatures w14:val="standardContextual"/>
              </w:rPr>
              <w:t>T(</w:t>
            </w:r>
            <w:proofErr w:type="gramEnd"/>
            <w:r w:rsidRPr="00E559EF">
              <w:rPr>
                <w:color w:val="000000" w:themeColor="text1"/>
                <w:szCs w:val="24"/>
                <w:highlight w:val="yellow"/>
                <w14:ligatures w14:val="standardContextual"/>
              </w:rPr>
              <w:t>9)</w:t>
            </w:r>
          </w:p>
        </w:tc>
        <w:tc>
          <w:tcPr>
            <w:tcW w:w="2552" w:type="dxa"/>
          </w:tcPr>
          <w:p w14:paraId="33CAEE28" w14:textId="7613AF06" w:rsidR="00FF0D15" w:rsidRPr="00E559EF" w:rsidRDefault="00FF0D15" w:rsidP="00FF0D15">
            <w:pPr>
              <w:pStyle w:val="12-5"/>
              <w:keepNext/>
              <w:keepLines/>
              <w:ind w:left="0" w:right="0"/>
              <w:contextualSpacing/>
              <w:rPr>
                <w:color w:val="000000" w:themeColor="text1"/>
                <w:szCs w:val="24"/>
                <w:highlight w:val="yellow"/>
                <w14:ligatures w14:val="standardContextual"/>
              </w:rPr>
            </w:pPr>
            <w:r w:rsidRPr="00E559EF">
              <w:rPr>
                <w:color w:val="000000" w:themeColor="text1"/>
                <w:szCs w:val="24"/>
                <w:highlight w:val="yellow"/>
                <w14:ligatures w14:val="standardContextual"/>
              </w:rPr>
              <w:t>БИК Банка получателя/ТОФК получателя</w:t>
            </w:r>
          </w:p>
        </w:tc>
        <w:tc>
          <w:tcPr>
            <w:tcW w:w="1977" w:type="dxa"/>
          </w:tcPr>
          <w:p w14:paraId="0B1F4203" w14:textId="029A0FA0" w:rsidR="00FF0D15" w:rsidRPr="00E559EF" w:rsidRDefault="00FF0D15" w:rsidP="00FF0D15">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5B35AAFD" w14:textId="77777777" w:rsidTr="00B96C63">
        <w:trPr>
          <w:cnfStyle w:val="000000100000" w:firstRow="0" w:lastRow="0" w:firstColumn="0" w:lastColumn="0" w:oddVBand="0" w:evenVBand="0" w:oddHBand="1" w:evenHBand="0" w:firstRowFirstColumn="0" w:firstRowLastColumn="0" w:lastRowFirstColumn="0" w:lastRowLastColumn="0"/>
          <w:jc w:val="center"/>
        </w:trPr>
        <w:tc>
          <w:tcPr>
            <w:tcW w:w="1271" w:type="dxa"/>
            <w:vMerge/>
          </w:tcPr>
          <w:p w14:paraId="6EC3F880" w14:textId="77777777" w:rsidR="00FF0D15" w:rsidRPr="00E559EF" w:rsidRDefault="00FF0D15" w:rsidP="00FF0D15">
            <w:pPr>
              <w:pStyle w:val="12-4"/>
              <w:keepLines/>
              <w:ind w:left="0" w:right="0"/>
              <w:rPr>
                <w:rFonts w:cs="Times New Roman"/>
                <w:color w:val="000000" w:themeColor="text1"/>
                <w:szCs w:val="24"/>
                <w:highlight w:val="yellow"/>
              </w:rPr>
            </w:pPr>
          </w:p>
        </w:tc>
        <w:tc>
          <w:tcPr>
            <w:tcW w:w="1559" w:type="dxa"/>
          </w:tcPr>
          <w:p w14:paraId="6F2149FF" w14:textId="6C2E6932" w:rsidR="00FF0D15" w:rsidRPr="00E559EF" w:rsidRDefault="00FF0D15" w:rsidP="00FF0D15">
            <w:pPr>
              <w:pStyle w:val="12-4"/>
              <w:keepLines/>
              <w:ind w:left="0" w:right="0"/>
              <w:rPr>
                <w:rFonts w:cs="Times New Roman"/>
                <w:color w:val="000000" w:themeColor="text1"/>
                <w:szCs w:val="24"/>
                <w:highlight w:val="yellow"/>
                <w:lang w:val="en-US"/>
              </w:rPr>
            </w:pPr>
            <w:proofErr w:type="spellStart"/>
            <w:r w:rsidRPr="00E559EF">
              <w:rPr>
                <w:rFonts w:cs="Times New Roman"/>
                <w:color w:val="000000" w:themeColor="text1"/>
                <w:szCs w:val="24"/>
                <w:highlight w:val="yellow"/>
                <w:lang w:val="en-US"/>
              </w:rPr>
              <w:t>srvcOrgName</w:t>
            </w:r>
            <w:proofErr w:type="spellEnd"/>
          </w:p>
        </w:tc>
        <w:tc>
          <w:tcPr>
            <w:tcW w:w="993" w:type="dxa"/>
          </w:tcPr>
          <w:p w14:paraId="6B20B372" w14:textId="4B869248" w:rsidR="00FF0D15" w:rsidRPr="00E559EF" w:rsidRDefault="00FF0D15" w:rsidP="00FF0D15">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Н</w:t>
            </w:r>
          </w:p>
        </w:tc>
        <w:tc>
          <w:tcPr>
            <w:tcW w:w="1275" w:type="dxa"/>
          </w:tcPr>
          <w:p w14:paraId="60910756" w14:textId="04A6BC63" w:rsidR="00FF0D15" w:rsidRPr="00E559EF" w:rsidRDefault="00FF0D15" w:rsidP="00FF0D15">
            <w:pPr>
              <w:pStyle w:val="12-5"/>
              <w:keepNext/>
              <w:keepLines/>
              <w:ind w:left="0" w:right="0"/>
              <w:contextualSpacing/>
              <w:rPr>
                <w:color w:val="000000" w:themeColor="text1"/>
                <w:szCs w:val="24"/>
                <w:highlight w:val="yellow"/>
                <w14:ligatures w14:val="standardContextual"/>
              </w:rPr>
            </w:pPr>
            <w:proofErr w:type="gramStart"/>
            <w:r w:rsidRPr="00E559EF">
              <w:rPr>
                <w:color w:val="000000" w:themeColor="text1"/>
                <w:szCs w:val="24"/>
                <w:highlight w:val="yellow"/>
                <w14:ligatures w14:val="standardContextual"/>
              </w:rPr>
              <w:t>T(</w:t>
            </w:r>
            <w:proofErr w:type="gramEnd"/>
            <w:r w:rsidRPr="00E559EF">
              <w:rPr>
                <w:color w:val="000000" w:themeColor="text1"/>
                <w:szCs w:val="24"/>
                <w:highlight w:val="yellow"/>
                <w14:ligatures w14:val="standardContextual"/>
              </w:rPr>
              <w:t>1-160)</w:t>
            </w:r>
          </w:p>
        </w:tc>
        <w:tc>
          <w:tcPr>
            <w:tcW w:w="2552" w:type="dxa"/>
          </w:tcPr>
          <w:p w14:paraId="36D34FE0" w14:textId="0C38D819" w:rsidR="00FF0D15" w:rsidRPr="00E559EF" w:rsidRDefault="00FF0D15" w:rsidP="00FF0D15">
            <w:pPr>
              <w:pStyle w:val="12-5"/>
              <w:keepNext/>
              <w:keepLines/>
              <w:ind w:left="0" w:right="0"/>
              <w:contextualSpacing/>
              <w:rPr>
                <w:color w:val="000000" w:themeColor="text1"/>
                <w:szCs w:val="24"/>
                <w:highlight w:val="yellow"/>
                <w14:ligatures w14:val="standardContextual"/>
              </w:rPr>
            </w:pPr>
            <w:r w:rsidRPr="00E559EF">
              <w:rPr>
                <w:color w:val="000000" w:themeColor="text1"/>
                <w:szCs w:val="24"/>
                <w:highlight w:val="yellow"/>
                <w14:ligatures w14:val="standardContextual"/>
              </w:rPr>
              <w:t>Наименование обслуживающей организации</w:t>
            </w:r>
          </w:p>
        </w:tc>
        <w:tc>
          <w:tcPr>
            <w:tcW w:w="1977" w:type="dxa"/>
          </w:tcPr>
          <w:p w14:paraId="63AC11D9" w14:textId="6B561FB3" w:rsidR="00FF0D15" w:rsidRPr="00E559EF" w:rsidRDefault="00FF0D15" w:rsidP="00FF0D15">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4D071072" w14:textId="77777777" w:rsidTr="00B96C63">
        <w:trPr>
          <w:cnfStyle w:val="000000010000" w:firstRow="0" w:lastRow="0" w:firstColumn="0" w:lastColumn="0" w:oddVBand="0" w:evenVBand="0" w:oddHBand="0" w:evenHBand="1" w:firstRowFirstColumn="0" w:firstRowLastColumn="0" w:lastRowFirstColumn="0" w:lastRowLastColumn="0"/>
          <w:jc w:val="center"/>
        </w:trPr>
        <w:tc>
          <w:tcPr>
            <w:tcW w:w="1271" w:type="dxa"/>
            <w:vMerge/>
          </w:tcPr>
          <w:p w14:paraId="34EDA119" w14:textId="77777777" w:rsidR="00FF0D15" w:rsidRPr="00E559EF" w:rsidRDefault="00FF0D15" w:rsidP="00FF0D15">
            <w:pPr>
              <w:pStyle w:val="12-4"/>
              <w:keepLines/>
              <w:ind w:left="0" w:right="0"/>
              <w:rPr>
                <w:rFonts w:cs="Times New Roman"/>
                <w:color w:val="000000" w:themeColor="text1"/>
                <w:szCs w:val="24"/>
                <w:highlight w:val="yellow"/>
              </w:rPr>
            </w:pPr>
          </w:p>
        </w:tc>
        <w:tc>
          <w:tcPr>
            <w:tcW w:w="1559" w:type="dxa"/>
          </w:tcPr>
          <w:p w14:paraId="1B4A1938" w14:textId="1C6B7BBB" w:rsidR="00FF0D15" w:rsidRPr="00E559EF" w:rsidRDefault="00FF0D15" w:rsidP="00FF0D15">
            <w:pPr>
              <w:pStyle w:val="12-4"/>
              <w:keepLines/>
              <w:ind w:left="0" w:right="0"/>
              <w:rPr>
                <w:rFonts w:cs="Times New Roman"/>
                <w:color w:val="000000" w:themeColor="text1"/>
                <w:szCs w:val="24"/>
                <w:highlight w:val="yellow"/>
                <w:lang w:val="en-US"/>
              </w:rPr>
            </w:pPr>
            <w:proofErr w:type="spellStart"/>
            <w:r w:rsidRPr="00E559EF">
              <w:rPr>
                <w:rFonts w:cs="Times New Roman"/>
                <w:color w:val="000000" w:themeColor="text1"/>
                <w:szCs w:val="24"/>
                <w:highlight w:val="yellow"/>
                <w:lang w:val="en-US"/>
              </w:rPr>
              <w:t>crrspndntAccNm</w:t>
            </w:r>
            <w:proofErr w:type="spellEnd"/>
          </w:p>
        </w:tc>
        <w:tc>
          <w:tcPr>
            <w:tcW w:w="993" w:type="dxa"/>
          </w:tcPr>
          <w:p w14:paraId="04B64AB8" w14:textId="62767C30" w:rsidR="00FF0D15" w:rsidRPr="00E559EF" w:rsidRDefault="00FF0D15" w:rsidP="00FF0D15">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Н</w:t>
            </w:r>
          </w:p>
        </w:tc>
        <w:tc>
          <w:tcPr>
            <w:tcW w:w="1275" w:type="dxa"/>
          </w:tcPr>
          <w:p w14:paraId="605D325C" w14:textId="768733AC" w:rsidR="00FF0D15" w:rsidRPr="00E559EF" w:rsidRDefault="00FF0D15" w:rsidP="00FF0D15">
            <w:pPr>
              <w:pStyle w:val="12-5"/>
              <w:keepNext/>
              <w:keepLines/>
              <w:ind w:left="0" w:right="0"/>
              <w:contextualSpacing/>
              <w:rPr>
                <w:color w:val="000000" w:themeColor="text1"/>
                <w:szCs w:val="24"/>
                <w:highlight w:val="yellow"/>
                <w14:ligatures w14:val="standardContextual"/>
              </w:rPr>
            </w:pPr>
            <w:proofErr w:type="gramStart"/>
            <w:r w:rsidRPr="00E559EF">
              <w:rPr>
                <w:color w:val="000000" w:themeColor="text1"/>
                <w:szCs w:val="24"/>
                <w:highlight w:val="yellow"/>
                <w14:ligatures w14:val="standardContextual"/>
              </w:rPr>
              <w:t>T(</w:t>
            </w:r>
            <w:proofErr w:type="gramEnd"/>
            <w:r w:rsidRPr="00E559EF">
              <w:rPr>
                <w:color w:val="000000" w:themeColor="text1"/>
                <w:szCs w:val="24"/>
                <w:highlight w:val="yellow"/>
                <w14:ligatures w14:val="standardContextual"/>
              </w:rPr>
              <w:t>1-34)</w:t>
            </w:r>
          </w:p>
        </w:tc>
        <w:tc>
          <w:tcPr>
            <w:tcW w:w="2552" w:type="dxa"/>
          </w:tcPr>
          <w:p w14:paraId="7261D221" w14:textId="3BD63F73" w:rsidR="00FF0D15" w:rsidRPr="00E559EF" w:rsidRDefault="00FF0D15" w:rsidP="00FF0D15">
            <w:pPr>
              <w:pStyle w:val="12-5"/>
              <w:keepNext/>
              <w:keepLines/>
              <w:ind w:left="0" w:right="0"/>
              <w:contextualSpacing/>
              <w:rPr>
                <w:color w:val="000000" w:themeColor="text1"/>
                <w:szCs w:val="24"/>
                <w:highlight w:val="yellow"/>
              </w:rPr>
            </w:pPr>
            <w:r w:rsidRPr="00E559EF">
              <w:rPr>
                <w:color w:val="000000" w:themeColor="text1"/>
                <w:szCs w:val="24"/>
                <w:highlight w:val="yellow"/>
              </w:rPr>
              <w:t>Номер счета обслуживающей организации</w:t>
            </w:r>
          </w:p>
        </w:tc>
        <w:tc>
          <w:tcPr>
            <w:tcW w:w="1977" w:type="dxa"/>
          </w:tcPr>
          <w:p w14:paraId="2DC72C9B" w14:textId="620B072B" w:rsidR="00FF0D15" w:rsidRPr="00E559EF" w:rsidRDefault="00FF0D15" w:rsidP="00FF0D15">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30782A5D" w14:textId="77777777" w:rsidTr="00B96C63">
        <w:trPr>
          <w:cnfStyle w:val="000000100000" w:firstRow="0" w:lastRow="0" w:firstColumn="0" w:lastColumn="0" w:oddVBand="0" w:evenVBand="0" w:oddHBand="1" w:evenHBand="0" w:firstRowFirstColumn="0" w:firstRowLastColumn="0" w:lastRowFirstColumn="0" w:lastRowLastColumn="0"/>
          <w:jc w:val="center"/>
        </w:trPr>
        <w:tc>
          <w:tcPr>
            <w:tcW w:w="1271" w:type="dxa"/>
            <w:vMerge/>
          </w:tcPr>
          <w:p w14:paraId="230ED2F6" w14:textId="77777777" w:rsidR="00FF0D15" w:rsidRPr="00E559EF" w:rsidRDefault="00FF0D15" w:rsidP="00FF0D15">
            <w:pPr>
              <w:pStyle w:val="12-4"/>
              <w:keepLines/>
              <w:ind w:left="0" w:right="0"/>
              <w:rPr>
                <w:rFonts w:cs="Times New Roman"/>
                <w:color w:val="000000" w:themeColor="text1"/>
                <w:szCs w:val="24"/>
                <w:highlight w:val="yellow"/>
              </w:rPr>
            </w:pPr>
          </w:p>
        </w:tc>
        <w:tc>
          <w:tcPr>
            <w:tcW w:w="1559" w:type="dxa"/>
          </w:tcPr>
          <w:p w14:paraId="0ABFF047" w14:textId="254D0342" w:rsidR="00FF0D15" w:rsidRPr="00E559EF" w:rsidRDefault="00FF0D15" w:rsidP="00FF0D15">
            <w:pPr>
              <w:pStyle w:val="12-4"/>
              <w:keepLines/>
              <w:ind w:left="0" w:right="0"/>
              <w:rPr>
                <w:rFonts w:cs="Times New Roman"/>
                <w:color w:val="000000" w:themeColor="text1"/>
                <w:szCs w:val="24"/>
                <w:highlight w:val="yellow"/>
              </w:rPr>
            </w:pPr>
            <w:proofErr w:type="spellStart"/>
            <w:r w:rsidRPr="00E559EF">
              <w:rPr>
                <w:rFonts w:cs="Times New Roman"/>
                <w:color w:val="000000" w:themeColor="text1"/>
                <w:szCs w:val="24"/>
                <w:highlight w:val="yellow"/>
              </w:rPr>
              <w:t>rcpntIncmCd</w:t>
            </w:r>
            <w:proofErr w:type="spellEnd"/>
          </w:p>
        </w:tc>
        <w:tc>
          <w:tcPr>
            <w:tcW w:w="993" w:type="dxa"/>
          </w:tcPr>
          <w:p w14:paraId="00717D28" w14:textId="1682C4B5" w:rsidR="00FF0D15" w:rsidRPr="00E559EF" w:rsidRDefault="00FF0D15" w:rsidP="00FF0D15">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Н</w:t>
            </w:r>
          </w:p>
        </w:tc>
        <w:tc>
          <w:tcPr>
            <w:tcW w:w="1275" w:type="dxa"/>
          </w:tcPr>
          <w:p w14:paraId="1CDB2533" w14:textId="31C12367" w:rsidR="00FF0D15" w:rsidRPr="00E559EF" w:rsidRDefault="00FF0D15" w:rsidP="00FF0D15">
            <w:pPr>
              <w:pStyle w:val="12-5"/>
              <w:keepNext/>
              <w:keepLines/>
              <w:ind w:left="0" w:right="0"/>
              <w:contextualSpacing/>
              <w:rPr>
                <w:color w:val="000000" w:themeColor="text1"/>
                <w:szCs w:val="24"/>
                <w:highlight w:val="yellow"/>
                <w14:ligatures w14:val="standardContextual"/>
              </w:rPr>
            </w:pPr>
            <w:proofErr w:type="gramStart"/>
            <w:r w:rsidRPr="00E559EF">
              <w:rPr>
                <w:color w:val="000000" w:themeColor="text1"/>
                <w:szCs w:val="24"/>
                <w:highlight w:val="yellow"/>
                <w14:ligatures w14:val="standardContextual"/>
              </w:rPr>
              <w:t>T(</w:t>
            </w:r>
            <w:proofErr w:type="gramEnd"/>
            <w:r w:rsidRPr="00E559EF">
              <w:rPr>
                <w:color w:val="000000" w:themeColor="text1"/>
                <w:szCs w:val="24"/>
                <w:highlight w:val="yellow"/>
                <w14:ligatures w14:val="standardContextual"/>
              </w:rPr>
              <w:t>2)</w:t>
            </w:r>
          </w:p>
        </w:tc>
        <w:tc>
          <w:tcPr>
            <w:tcW w:w="2552" w:type="dxa"/>
          </w:tcPr>
          <w:p w14:paraId="1E2EDBD0" w14:textId="5978037A" w:rsidR="00FF0D15" w:rsidRPr="00E559EF" w:rsidRDefault="00FF0D15" w:rsidP="00FF0D15">
            <w:pPr>
              <w:pStyle w:val="12-5"/>
              <w:keepNext/>
              <w:keepLines/>
              <w:ind w:left="0" w:right="0"/>
              <w:contextualSpacing/>
              <w:rPr>
                <w:color w:val="000000" w:themeColor="text1"/>
                <w:szCs w:val="24"/>
                <w:highlight w:val="yellow"/>
                <w14:ligatures w14:val="standardContextual"/>
              </w:rPr>
            </w:pPr>
            <w:r w:rsidRPr="00E559EF">
              <w:rPr>
                <w:color w:val="000000" w:themeColor="text1"/>
                <w:szCs w:val="24"/>
                <w:highlight w:val="yellow"/>
                <w14:ligatures w14:val="standardContextual"/>
              </w:rPr>
              <w:t>Код поступления получателя</w:t>
            </w:r>
          </w:p>
        </w:tc>
        <w:tc>
          <w:tcPr>
            <w:tcW w:w="1977" w:type="dxa"/>
          </w:tcPr>
          <w:p w14:paraId="06B38814" w14:textId="5C1EF82D" w:rsidR="00FF0D15" w:rsidRPr="00E559EF" w:rsidRDefault="00FF0D15" w:rsidP="00FF0D15">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7A3D6319" w14:textId="77777777" w:rsidTr="00B96C63">
        <w:trPr>
          <w:cnfStyle w:val="000000010000" w:firstRow="0" w:lastRow="0" w:firstColumn="0" w:lastColumn="0" w:oddVBand="0" w:evenVBand="0" w:oddHBand="0" w:evenHBand="1" w:firstRowFirstColumn="0" w:firstRowLastColumn="0" w:lastRowFirstColumn="0" w:lastRowLastColumn="0"/>
          <w:jc w:val="center"/>
        </w:trPr>
        <w:tc>
          <w:tcPr>
            <w:tcW w:w="1271" w:type="dxa"/>
            <w:vMerge/>
          </w:tcPr>
          <w:p w14:paraId="077E9C84" w14:textId="77777777" w:rsidR="00FF0D15" w:rsidRPr="00E559EF" w:rsidRDefault="00FF0D15" w:rsidP="00FF0D15">
            <w:pPr>
              <w:pStyle w:val="12-4"/>
              <w:keepLines/>
              <w:ind w:left="0" w:right="0"/>
              <w:rPr>
                <w:rFonts w:cs="Times New Roman"/>
                <w:color w:val="000000" w:themeColor="text1"/>
                <w:szCs w:val="24"/>
                <w:highlight w:val="yellow"/>
              </w:rPr>
            </w:pPr>
          </w:p>
        </w:tc>
        <w:tc>
          <w:tcPr>
            <w:tcW w:w="1559" w:type="dxa"/>
          </w:tcPr>
          <w:p w14:paraId="1F47373E" w14:textId="200FA295" w:rsidR="00FF0D15" w:rsidRPr="00E559EF" w:rsidRDefault="00FF0D15" w:rsidP="00FF0D15">
            <w:pPr>
              <w:pStyle w:val="12-4"/>
              <w:keepLines/>
              <w:ind w:left="0" w:right="0"/>
              <w:rPr>
                <w:rFonts w:cs="Times New Roman"/>
                <w:color w:val="000000" w:themeColor="text1"/>
                <w:szCs w:val="24"/>
                <w:highlight w:val="yellow"/>
              </w:rPr>
            </w:pPr>
            <w:proofErr w:type="spellStart"/>
            <w:r w:rsidRPr="00E559EF">
              <w:rPr>
                <w:rFonts w:cs="Times New Roman"/>
                <w:color w:val="000000" w:themeColor="text1"/>
                <w:szCs w:val="24"/>
                <w:highlight w:val="yellow"/>
              </w:rPr>
              <w:t>rcpntTraceabilityCd</w:t>
            </w:r>
            <w:proofErr w:type="spellEnd"/>
          </w:p>
        </w:tc>
        <w:tc>
          <w:tcPr>
            <w:tcW w:w="993" w:type="dxa"/>
          </w:tcPr>
          <w:p w14:paraId="0A1EFD59" w14:textId="12DCE235" w:rsidR="00FF0D15" w:rsidRPr="00E559EF" w:rsidRDefault="00FF0D15" w:rsidP="00FF0D15">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Н</w:t>
            </w:r>
          </w:p>
        </w:tc>
        <w:tc>
          <w:tcPr>
            <w:tcW w:w="1275" w:type="dxa"/>
          </w:tcPr>
          <w:p w14:paraId="61E9FF2B" w14:textId="3EDEC7F2" w:rsidR="00FF0D15" w:rsidRPr="00E559EF" w:rsidRDefault="00FF0D15" w:rsidP="00FF0D15">
            <w:pPr>
              <w:pStyle w:val="12-5"/>
              <w:keepNext/>
              <w:keepLines/>
              <w:ind w:left="0" w:right="0"/>
              <w:contextualSpacing/>
              <w:rPr>
                <w:color w:val="000000" w:themeColor="text1"/>
                <w:szCs w:val="24"/>
                <w:highlight w:val="yellow"/>
                <w14:ligatures w14:val="standardContextual"/>
              </w:rPr>
            </w:pPr>
            <w:r w:rsidRPr="00E559EF">
              <w:rPr>
                <w:color w:val="000000" w:themeColor="text1"/>
                <w:szCs w:val="24"/>
                <w:highlight w:val="yellow"/>
                <w14:ligatures w14:val="standardContextual"/>
              </w:rPr>
              <w:t>Т (1-25)</w:t>
            </w:r>
          </w:p>
        </w:tc>
        <w:tc>
          <w:tcPr>
            <w:tcW w:w="2552" w:type="dxa"/>
          </w:tcPr>
          <w:p w14:paraId="68EF0B88" w14:textId="03A96DB4" w:rsidR="00FF0D15" w:rsidRPr="00E559EF" w:rsidRDefault="00FF0D15" w:rsidP="00FF0D15">
            <w:pPr>
              <w:pStyle w:val="12-5"/>
              <w:keepNext/>
              <w:keepLines/>
              <w:ind w:left="0" w:right="0"/>
              <w:contextualSpacing/>
              <w:rPr>
                <w:color w:val="000000" w:themeColor="text1"/>
                <w:szCs w:val="24"/>
                <w:highlight w:val="yellow"/>
                <w14:ligatures w14:val="standardContextual"/>
              </w:rPr>
            </w:pPr>
            <w:r w:rsidRPr="00E559EF">
              <w:rPr>
                <w:color w:val="000000" w:themeColor="text1"/>
                <w:szCs w:val="24"/>
                <w:highlight w:val="yellow"/>
                <w14:ligatures w14:val="standardContextual"/>
              </w:rPr>
              <w:t xml:space="preserve">Код прослеживаемости </w:t>
            </w:r>
          </w:p>
        </w:tc>
        <w:tc>
          <w:tcPr>
            <w:tcW w:w="1977" w:type="dxa"/>
          </w:tcPr>
          <w:p w14:paraId="359A445D" w14:textId="2B23C458" w:rsidR="00FF0D15" w:rsidRPr="00E559EF" w:rsidRDefault="00FF0D15" w:rsidP="00FF0D15">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2F1E6DB7" w14:textId="77777777" w:rsidTr="00B96C63">
        <w:trPr>
          <w:cnfStyle w:val="000000100000" w:firstRow="0" w:lastRow="0" w:firstColumn="0" w:lastColumn="0" w:oddVBand="0" w:evenVBand="0" w:oddHBand="1" w:evenHBand="0" w:firstRowFirstColumn="0" w:firstRowLastColumn="0" w:lastRowFirstColumn="0" w:lastRowLastColumn="0"/>
          <w:jc w:val="center"/>
        </w:trPr>
        <w:tc>
          <w:tcPr>
            <w:tcW w:w="1271" w:type="dxa"/>
            <w:vMerge/>
          </w:tcPr>
          <w:p w14:paraId="7FFA530D" w14:textId="77777777" w:rsidR="00FF0D15" w:rsidRPr="00E559EF" w:rsidRDefault="00FF0D15" w:rsidP="00FF0D15">
            <w:pPr>
              <w:pStyle w:val="12-4"/>
              <w:keepLines/>
              <w:ind w:left="0" w:right="0"/>
              <w:rPr>
                <w:rFonts w:cs="Times New Roman"/>
                <w:color w:val="000000" w:themeColor="text1"/>
                <w:szCs w:val="24"/>
                <w:highlight w:val="yellow"/>
              </w:rPr>
            </w:pPr>
          </w:p>
        </w:tc>
        <w:tc>
          <w:tcPr>
            <w:tcW w:w="1559" w:type="dxa"/>
          </w:tcPr>
          <w:p w14:paraId="41510CAA" w14:textId="3D63CAF1" w:rsidR="00FF0D15" w:rsidRPr="00E559EF" w:rsidRDefault="00FF0D15" w:rsidP="00FF0D15">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OKTMO</w:t>
            </w:r>
          </w:p>
        </w:tc>
        <w:tc>
          <w:tcPr>
            <w:tcW w:w="993" w:type="dxa"/>
          </w:tcPr>
          <w:p w14:paraId="5D5FA1CF" w14:textId="386D41A3" w:rsidR="00FF0D15" w:rsidRPr="00E559EF" w:rsidRDefault="00FF0D15" w:rsidP="00FF0D15">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Н</w:t>
            </w:r>
          </w:p>
        </w:tc>
        <w:tc>
          <w:tcPr>
            <w:tcW w:w="1275" w:type="dxa"/>
          </w:tcPr>
          <w:p w14:paraId="38CF6A0D" w14:textId="527BEBFF" w:rsidR="00FF0D15" w:rsidRPr="00E559EF" w:rsidRDefault="00FF0D15" w:rsidP="00FF0D15">
            <w:pPr>
              <w:pStyle w:val="12-5"/>
              <w:keepNext/>
              <w:keepLines/>
              <w:ind w:left="0" w:right="0"/>
              <w:contextualSpacing/>
              <w:rPr>
                <w:color w:val="000000" w:themeColor="text1"/>
                <w:szCs w:val="24"/>
                <w:highlight w:val="yellow"/>
                <w14:ligatures w14:val="standardContextual"/>
              </w:rPr>
            </w:pPr>
            <w:r w:rsidRPr="00E559EF">
              <w:rPr>
                <w:color w:val="000000" w:themeColor="text1"/>
                <w:szCs w:val="24"/>
                <w:highlight w:val="yellow"/>
                <w14:ligatures w14:val="standardContextual"/>
              </w:rPr>
              <w:t>Т (1-8)</w:t>
            </w:r>
          </w:p>
        </w:tc>
        <w:tc>
          <w:tcPr>
            <w:tcW w:w="2552" w:type="dxa"/>
          </w:tcPr>
          <w:p w14:paraId="08244520" w14:textId="7719710C" w:rsidR="00FF0D15" w:rsidRPr="00E559EF" w:rsidRDefault="00FF0D15" w:rsidP="00FF0D15">
            <w:pPr>
              <w:pStyle w:val="12-5"/>
              <w:keepNext/>
              <w:keepLines/>
              <w:ind w:left="0" w:right="0"/>
              <w:contextualSpacing/>
              <w:rPr>
                <w:color w:val="000000" w:themeColor="text1"/>
                <w:szCs w:val="24"/>
                <w:highlight w:val="yellow"/>
                <w14:ligatures w14:val="standardContextual"/>
              </w:rPr>
            </w:pPr>
            <w:r w:rsidRPr="00E559EF">
              <w:rPr>
                <w:color w:val="000000" w:themeColor="text1"/>
                <w:szCs w:val="24"/>
                <w:highlight w:val="yellow"/>
                <w14:ligatures w14:val="standardContextual"/>
              </w:rPr>
              <w:t>Код по ОКТМО получателя</w:t>
            </w:r>
          </w:p>
        </w:tc>
        <w:tc>
          <w:tcPr>
            <w:tcW w:w="1977" w:type="dxa"/>
          </w:tcPr>
          <w:p w14:paraId="727C8C47" w14:textId="16303053" w:rsidR="00FF0D15" w:rsidRPr="00E559EF" w:rsidRDefault="00FF0D15" w:rsidP="00FF0D15">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141906A8" w14:textId="77777777" w:rsidTr="00B96C63">
        <w:trPr>
          <w:cnfStyle w:val="000000010000" w:firstRow="0" w:lastRow="0" w:firstColumn="0" w:lastColumn="0" w:oddVBand="0" w:evenVBand="0" w:oddHBand="0" w:evenHBand="1" w:firstRowFirstColumn="0" w:firstRowLastColumn="0" w:lastRowFirstColumn="0" w:lastRowLastColumn="0"/>
          <w:jc w:val="center"/>
        </w:trPr>
        <w:tc>
          <w:tcPr>
            <w:tcW w:w="1271" w:type="dxa"/>
            <w:vMerge/>
          </w:tcPr>
          <w:p w14:paraId="301C6AB5" w14:textId="77777777" w:rsidR="00FF0D15" w:rsidRPr="00E559EF" w:rsidRDefault="00FF0D15" w:rsidP="00FF0D15">
            <w:pPr>
              <w:pStyle w:val="12-4"/>
              <w:keepLines/>
              <w:ind w:left="0" w:right="0"/>
              <w:rPr>
                <w:rFonts w:cs="Times New Roman"/>
                <w:color w:val="000000" w:themeColor="text1"/>
                <w:szCs w:val="24"/>
                <w:highlight w:val="yellow"/>
              </w:rPr>
            </w:pPr>
          </w:p>
        </w:tc>
        <w:tc>
          <w:tcPr>
            <w:tcW w:w="1559" w:type="dxa"/>
          </w:tcPr>
          <w:p w14:paraId="4D367872" w14:textId="1F21139B" w:rsidR="00FF0D15" w:rsidRPr="00E559EF" w:rsidRDefault="00FF0D15" w:rsidP="00FF0D15">
            <w:pPr>
              <w:pStyle w:val="12-4"/>
              <w:keepLines/>
              <w:ind w:left="0" w:right="0"/>
              <w:rPr>
                <w:rFonts w:cs="Times New Roman"/>
                <w:color w:val="000000" w:themeColor="text1"/>
                <w:szCs w:val="24"/>
                <w:highlight w:val="yellow"/>
              </w:rPr>
            </w:pPr>
            <w:proofErr w:type="spellStart"/>
            <w:r w:rsidRPr="00E559EF">
              <w:rPr>
                <w:rFonts w:cs="Times New Roman"/>
                <w:color w:val="000000" w:themeColor="text1"/>
                <w:szCs w:val="24"/>
                <w:highlight w:val="yellow"/>
              </w:rPr>
              <w:t>paymentID</w:t>
            </w:r>
            <w:proofErr w:type="spellEnd"/>
          </w:p>
        </w:tc>
        <w:tc>
          <w:tcPr>
            <w:tcW w:w="993" w:type="dxa"/>
          </w:tcPr>
          <w:p w14:paraId="3DB78D53" w14:textId="52F9DA1A" w:rsidR="00FF0D15" w:rsidRPr="00E559EF" w:rsidRDefault="00FF0D15" w:rsidP="00FF0D15">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Н</w:t>
            </w:r>
          </w:p>
        </w:tc>
        <w:tc>
          <w:tcPr>
            <w:tcW w:w="1275" w:type="dxa"/>
          </w:tcPr>
          <w:p w14:paraId="45B56FCF" w14:textId="56310B82" w:rsidR="00FF0D15" w:rsidRPr="00E559EF" w:rsidRDefault="00FF0D15" w:rsidP="00FF0D15">
            <w:pPr>
              <w:pStyle w:val="12-5"/>
              <w:keepNext/>
              <w:keepLines/>
              <w:ind w:left="0" w:right="0"/>
              <w:contextualSpacing/>
              <w:rPr>
                <w:color w:val="000000" w:themeColor="text1"/>
                <w:szCs w:val="24"/>
                <w:highlight w:val="yellow"/>
                <w14:ligatures w14:val="standardContextual"/>
              </w:rPr>
            </w:pPr>
            <w:proofErr w:type="gramStart"/>
            <w:r w:rsidRPr="00E559EF">
              <w:rPr>
                <w:color w:val="000000" w:themeColor="text1"/>
                <w:szCs w:val="24"/>
                <w:highlight w:val="yellow"/>
                <w14:ligatures w14:val="standardContextual"/>
              </w:rPr>
              <w:t>T(</w:t>
            </w:r>
            <w:proofErr w:type="gramEnd"/>
            <w:r w:rsidRPr="00E559EF">
              <w:rPr>
                <w:color w:val="000000" w:themeColor="text1"/>
                <w:szCs w:val="24"/>
                <w:highlight w:val="yellow"/>
                <w14:ligatures w14:val="standardContextual"/>
              </w:rPr>
              <w:t>1-25)</w:t>
            </w:r>
          </w:p>
        </w:tc>
        <w:tc>
          <w:tcPr>
            <w:tcW w:w="2552" w:type="dxa"/>
          </w:tcPr>
          <w:p w14:paraId="5C8F3D0D" w14:textId="329361EE" w:rsidR="00FF0D15" w:rsidRPr="00E559EF" w:rsidRDefault="00FF0D15" w:rsidP="00FF0D15">
            <w:pPr>
              <w:pStyle w:val="12-5"/>
              <w:keepNext/>
              <w:keepLines/>
              <w:ind w:left="0" w:right="0"/>
              <w:contextualSpacing/>
              <w:rPr>
                <w:color w:val="000000" w:themeColor="text1"/>
                <w:szCs w:val="24"/>
                <w:highlight w:val="yellow"/>
                <w14:ligatures w14:val="standardContextual"/>
              </w:rPr>
            </w:pPr>
            <w:r w:rsidRPr="00E559EF">
              <w:rPr>
                <w:color w:val="000000" w:themeColor="text1"/>
                <w:szCs w:val="24"/>
                <w:highlight w:val="yellow"/>
                <w14:ligatures w14:val="standardContextual"/>
              </w:rPr>
              <w:t>УИН</w:t>
            </w:r>
          </w:p>
        </w:tc>
        <w:tc>
          <w:tcPr>
            <w:tcW w:w="1977" w:type="dxa"/>
          </w:tcPr>
          <w:p w14:paraId="7E26084A" w14:textId="51BA9726" w:rsidR="00FF0D15" w:rsidRPr="00E559EF" w:rsidRDefault="00FF0D15" w:rsidP="00FF0D15">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3F86B251" w14:textId="77777777" w:rsidTr="00B96C63">
        <w:trPr>
          <w:cnfStyle w:val="000000100000" w:firstRow="0" w:lastRow="0" w:firstColumn="0" w:lastColumn="0" w:oddVBand="0" w:evenVBand="0" w:oddHBand="1" w:evenHBand="0" w:firstRowFirstColumn="0" w:firstRowLastColumn="0" w:lastRowFirstColumn="0" w:lastRowLastColumn="0"/>
          <w:jc w:val="center"/>
        </w:trPr>
        <w:tc>
          <w:tcPr>
            <w:tcW w:w="9627" w:type="dxa"/>
            <w:gridSpan w:val="6"/>
          </w:tcPr>
          <w:p w14:paraId="34050467" w14:textId="6E81229A" w:rsidR="00C2171C" w:rsidRPr="00E559EF" w:rsidRDefault="00C2171C" w:rsidP="00FF0D15">
            <w:pPr>
              <w:pStyle w:val="12-4"/>
              <w:keepLines/>
              <w:ind w:left="0" w:right="0"/>
              <w:jc w:val="center"/>
              <w:rPr>
                <w:rFonts w:cs="Times New Roman"/>
                <w:b/>
                <w:bCs/>
                <w:color w:val="000000" w:themeColor="text1"/>
                <w:szCs w:val="24"/>
                <w:highlight w:val="yellow"/>
              </w:rPr>
            </w:pPr>
            <w:r w:rsidRPr="00E559EF">
              <w:rPr>
                <w:rFonts w:cs="Times New Roman"/>
                <w:b/>
                <w:bCs/>
                <w:color w:val="000000" w:themeColor="text1"/>
                <w:szCs w:val="24"/>
                <w:highlight w:val="yellow"/>
              </w:rPr>
              <w:t>Информация о фактическом получателе средств</w:t>
            </w:r>
          </w:p>
        </w:tc>
      </w:tr>
      <w:tr w:rsidR="00DA3D02" w:rsidRPr="00E559EF" w14:paraId="7173FB28" w14:textId="77777777" w:rsidTr="00B96C63">
        <w:trPr>
          <w:cnfStyle w:val="000000010000" w:firstRow="0" w:lastRow="0" w:firstColumn="0" w:lastColumn="0" w:oddVBand="0" w:evenVBand="0" w:oddHBand="0" w:evenHBand="1" w:firstRowFirstColumn="0" w:firstRowLastColumn="0" w:lastRowFirstColumn="0" w:lastRowLastColumn="0"/>
          <w:jc w:val="center"/>
        </w:trPr>
        <w:tc>
          <w:tcPr>
            <w:tcW w:w="1271" w:type="dxa"/>
            <w:vMerge w:val="restart"/>
          </w:tcPr>
          <w:p w14:paraId="0874730D" w14:textId="2E09E19C" w:rsidR="00FF0D15" w:rsidRPr="00E559EF" w:rsidRDefault="00FF0D15" w:rsidP="00FF0D15">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c>
          <w:tcPr>
            <w:tcW w:w="1559" w:type="dxa"/>
          </w:tcPr>
          <w:p w14:paraId="766E6C72" w14:textId="72F9CD8A" w:rsidR="00FF0D15" w:rsidRPr="00E559EF" w:rsidRDefault="00FF0D15" w:rsidP="00FF0D15">
            <w:pPr>
              <w:pStyle w:val="12-4"/>
              <w:keepLines/>
              <w:ind w:left="0" w:right="0"/>
              <w:rPr>
                <w:rFonts w:cs="Times New Roman"/>
                <w:color w:val="000000" w:themeColor="text1"/>
                <w:szCs w:val="24"/>
                <w:highlight w:val="yellow"/>
              </w:rPr>
            </w:pPr>
            <w:proofErr w:type="spellStart"/>
            <w:r w:rsidRPr="00E559EF">
              <w:rPr>
                <w:rFonts w:cs="Times New Roman"/>
                <w:color w:val="000000" w:themeColor="text1"/>
                <w:szCs w:val="24"/>
                <w:highlight w:val="yellow"/>
                <w:lang w:val="en-US"/>
              </w:rPr>
              <w:t>actRecipName</w:t>
            </w:r>
            <w:proofErr w:type="spellEnd"/>
          </w:p>
        </w:tc>
        <w:tc>
          <w:tcPr>
            <w:tcW w:w="993" w:type="dxa"/>
          </w:tcPr>
          <w:p w14:paraId="0543507F" w14:textId="744F2828" w:rsidR="00FF0D15" w:rsidRPr="00E559EF" w:rsidRDefault="00FF0D15" w:rsidP="00FF0D15">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О</w:t>
            </w:r>
          </w:p>
        </w:tc>
        <w:tc>
          <w:tcPr>
            <w:tcW w:w="1275" w:type="dxa"/>
          </w:tcPr>
          <w:p w14:paraId="0273CE04" w14:textId="1BC47EA5" w:rsidR="00FF0D15" w:rsidRPr="00E559EF" w:rsidRDefault="00FF0D15" w:rsidP="00FF0D15">
            <w:pPr>
              <w:pStyle w:val="12-5"/>
              <w:keepNext/>
              <w:keepLines/>
              <w:ind w:left="0" w:right="0"/>
              <w:contextualSpacing/>
              <w:rPr>
                <w:color w:val="000000" w:themeColor="text1"/>
                <w:szCs w:val="24"/>
                <w:highlight w:val="yellow"/>
              </w:rPr>
            </w:pPr>
            <w:proofErr w:type="gramStart"/>
            <w:r w:rsidRPr="00E559EF">
              <w:rPr>
                <w:color w:val="000000" w:themeColor="text1"/>
                <w:szCs w:val="24"/>
                <w:highlight w:val="yellow"/>
                <w:lang w:val="en-US"/>
              </w:rPr>
              <w:t>T(</w:t>
            </w:r>
            <w:proofErr w:type="gramEnd"/>
            <w:r w:rsidRPr="00E559EF">
              <w:rPr>
                <w:color w:val="000000" w:themeColor="text1"/>
                <w:szCs w:val="24"/>
                <w:highlight w:val="yellow"/>
                <w:lang w:val="en-US"/>
              </w:rPr>
              <w:t>1-160)</w:t>
            </w:r>
          </w:p>
        </w:tc>
        <w:tc>
          <w:tcPr>
            <w:tcW w:w="2552" w:type="dxa"/>
          </w:tcPr>
          <w:p w14:paraId="2FB31392" w14:textId="5C3B3A02" w:rsidR="00FF0D15" w:rsidRPr="00E559EF" w:rsidRDefault="00FF0D15" w:rsidP="00FF0D15">
            <w:pPr>
              <w:pStyle w:val="12-5"/>
              <w:keepNext/>
              <w:keepLines/>
              <w:ind w:left="0" w:right="0"/>
              <w:contextualSpacing/>
              <w:rPr>
                <w:color w:val="000000" w:themeColor="text1"/>
                <w:szCs w:val="24"/>
                <w:highlight w:val="yellow"/>
                <w:shd w:val="clear" w:color="auto" w:fill="FFFFFF"/>
              </w:rPr>
            </w:pPr>
            <w:r w:rsidRPr="00E559EF">
              <w:rPr>
                <w:color w:val="000000" w:themeColor="text1"/>
                <w:szCs w:val="24"/>
                <w:highlight w:val="yellow"/>
              </w:rPr>
              <w:t>Наименование фактического получателя средств</w:t>
            </w:r>
          </w:p>
        </w:tc>
        <w:tc>
          <w:tcPr>
            <w:tcW w:w="1977" w:type="dxa"/>
          </w:tcPr>
          <w:p w14:paraId="040290A7" w14:textId="499F48D1" w:rsidR="00FF0D15" w:rsidRPr="00E559EF" w:rsidRDefault="00FF0D15" w:rsidP="00FF0D15">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2E249031" w14:textId="77777777" w:rsidTr="00B96C63">
        <w:trPr>
          <w:cnfStyle w:val="000000100000" w:firstRow="0" w:lastRow="0" w:firstColumn="0" w:lastColumn="0" w:oddVBand="0" w:evenVBand="0" w:oddHBand="1" w:evenHBand="0" w:firstRowFirstColumn="0" w:firstRowLastColumn="0" w:lastRowFirstColumn="0" w:lastRowLastColumn="0"/>
          <w:jc w:val="center"/>
        </w:trPr>
        <w:tc>
          <w:tcPr>
            <w:tcW w:w="1271" w:type="dxa"/>
            <w:vMerge/>
          </w:tcPr>
          <w:p w14:paraId="63A3DAA2" w14:textId="77777777" w:rsidR="00FF0D15" w:rsidRPr="00E559EF" w:rsidRDefault="00FF0D15" w:rsidP="00FF0D15">
            <w:pPr>
              <w:pStyle w:val="12-4"/>
              <w:keepLines/>
              <w:ind w:left="0" w:right="0"/>
              <w:rPr>
                <w:rFonts w:cs="Times New Roman"/>
                <w:color w:val="000000" w:themeColor="text1"/>
                <w:szCs w:val="24"/>
                <w:highlight w:val="yellow"/>
              </w:rPr>
            </w:pPr>
          </w:p>
        </w:tc>
        <w:tc>
          <w:tcPr>
            <w:tcW w:w="1559" w:type="dxa"/>
          </w:tcPr>
          <w:p w14:paraId="20075670" w14:textId="672D5629" w:rsidR="00FF0D15" w:rsidRPr="00E559EF" w:rsidRDefault="00FF0D15" w:rsidP="00FF0D15">
            <w:pPr>
              <w:pStyle w:val="12-4"/>
              <w:keepLines/>
              <w:ind w:left="0" w:right="0"/>
              <w:rPr>
                <w:rFonts w:cs="Times New Roman"/>
                <w:color w:val="000000" w:themeColor="text1"/>
                <w:szCs w:val="24"/>
                <w:highlight w:val="yellow"/>
              </w:rPr>
            </w:pPr>
            <w:proofErr w:type="spellStart"/>
            <w:r w:rsidRPr="00E559EF">
              <w:rPr>
                <w:rFonts w:cs="Times New Roman"/>
                <w:color w:val="000000" w:themeColor="text1"/>
                <w:szCs w:val="24"/>
                <w:highlight w:val="yellow"/>
                <w:lang w:val="en-US"/>
              </w:rPr>
              <w:t>actRecipAccNum</w:t>
            </w:r>
            <w:proofErr w:type="spellEnd"/>
          </w:p>
        </w:tc>
        <w:tc>
          <w:tcPr>
            <w:tcW w:w="993" w:type="dxa"/>
          </w:tcPr>
          <w:p w14:paraId="548BDB81" w14:textId="514F5143" w:rsidR="00FF0D15" w:rsidRPr="00E559EF" w:rsidRDefault="00FF0D15" w:rsidP="00FF0D15">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Н</w:t>
            </w:r>
          </w:p>
        </w:tc>
        <w:tc>
          <w:tcPr>
            <w:tcW w:w="1275" w:type="dxa"/>
          </w:tcPr>
          <w:p w14:paraId="1470D562" w14:textId="6AED6688" w:rsidR="00FF0D15" w:rsidRPr="00E559EF" w:rsidRDefault="00FF0D15" w:rsidP="00FF0D15">
            <w:pPr>
              <w:pStyle w:val="12-5"/>
              <w:keepNext/>
              <w:keepLines/>
              <w:ind w:left="0" w:right="0"/>
              <w:contextualSpacing/>
              <w:rPr>
                <w:color w:val="000000" w:themeColor="text1"/>
                <w:szCs w:val="24"/>
                <w:highlight w:val="yellow"/>
              </w:rPr>
            </w:pPr>
            <w:proofErr w:type="gramStart"/>
            <w:r w:rsidRPr="00E559EF">
              <w:rPr>
                <w:color w:val="000000" w:themeColor="text1"/>
                <w:szCs w:val="24"/>
                <w:highlight w:val="yellow"/>
              </w:rPr>
              <w:t>Т(</w:t>
            </w:r>
            <w:proofErr w:type="gramEnd"/>
            <w:r w:rsidRPr="00E559EF">
              <w:rPr>
                <w:color w:val="000000" w:themeColor="text1"/>
                <w:szCs w:val="24"/>
                <w:highlight w:val="yellow"/>
              </w:rPr>
              <w:t>1-25)</w:t>
            </w:r>
          </w:p>
        </w:tc>
        <w:tc>
          <w:tcPr>
            <w:tcW w:w="2552" w:type="dxa"/>
          </w:tcPr>
          <w:p w14:paraId="47B6CB32" w14:textId="30835E87" w:rsidR="00FF0D15" w:rsidRPr="00E559EF" w:rsidRDefault="00FF0D15" w:rsidP="00FF0D15">
            <w:pPr>
              <w:pStyle w:val="12-5"/>
              <w:keepNext/>
              <w:keepLines/>
              <w:ind w:left="0" w:right="0"/>
              <w:contextualSpacing/>
              <w:rPr>
                <w:color w:val="000000" w:themeColor="text1"/>
                <w:szCs w:val="24"/>
                <w:highlight w:val="yellow"/>
                <w:shd w:val="clear" w:color="auto" w:fill="FFFFFF"/>
              </w:rPr>
            </w:pPr>
            <w:r w:rsidRPr="00E559EF">
              <w:rPr>
                <w:color w:val="000000" w:themeColor="text1"/>
                <w:szCs w:val="24"/>
                <w:highlight w:val="yellow"/>
              </w:rPr>
              <w:t>Номер лицевого счета фактического получателя средств</w:t>
            </w:r>
          </w:p>
        </w:tc>
        <w:tc>
          <w:tcPr>
            <w:tcW w:w="1977" w:type="dxa"/>
          </w:tcPr>
          <w:p w14:paraId="4A9E18A7" w14:textId="7EB94D51" w:rsidR="00FF0D15" w:rsidRPr="00E559EF" w:rsidRDefault="00FF0D15" w:rsidP="00FF0D15">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562F61D7" w14:textId="77777777" w:rsidTr="00B96C63">
        <w:trPr>
          <w:cnfStyle w:val="000000010000" w:firstRow="0" w:lastRow="0" w:firstColumn="0" w:lastColumn="0" w:oddVBand="0" w:evenVBand="0" w:oddHBand="0" w:evenHBand="1" w:firstRowFirstColumn="0" w:firstRowLastColumn="0" w:lastRowFirstColumn="0" w:lastRowLastColumn="0"/>
          <w:jc w:val="center"/>
        </w:trPr>
        <w:tc>
          <w:tcPr>
            <w:tcW w:w="1271" w:type="dxa"/>
            <w:vMerge/>
          </w:tcPr>
          <w:p w14:paraId="7534D39A" w14:textId="77777777" w:rsidR="00FF0D15" w:rsidRPr="00E559EF" w:rsidRDefault="00FF0D15" w:rsidP="00FF0D15">
            <w:pPr>
              <w:pStyle w:val="12-4"/>
              <w:keepLines/>
              <w:ind w:left="0" w:right="0"/>
              <w:rPr>
                <w:rFonts w:cs="Times New Roman"/>
                <w:color w:val="000000" w:themeColor="text1"/>
                <w:szCs w:val="24"/>
                <w:highlight w:val="yellow"/>
              </w:rPr>
            </w:pPr>
          </w:p>
        </w:tc>
        <w:tc>
          <w:tcPr>
            <w:tcW w:w="1559" w:type="dxa"/>
          </w:tcPr>
          <w:p w14:paraId="06A6BAA0" w14:textId="3ACE22E8" w:rsidR="00FF0D15" w:rsidRPr="00E559EF" w:rsidRDefault="00FF0D15" w:rsidP="00FF0D15">
            <w:pPr>
              <w:pStyle w:val="12-4"/>
              <w:keepLines/>
              <w:ind w:left="0" w:right="0"/>
              <w:rPr>
                <w:rFonts w:cs="Times New Roman"/>
                <w:color w:val="000000" w:themeColor="text1"/>
                <w:szCs w:val="24"/>
                <w:highlight w:val="yellow"/>
              </w:rPr>
            </w:pPr>
            <w:proofErr w:type="spellStart"/>
            <w:r w:rsidRPr="00E559EF">
              <w:rPr>
                <w:rFonts w:cs="Times New Roman"/>
                <w:color w:val="000000" w:themeColor="text1"/>
                <w:szCs w:val="24"/>
                <w:highlight w:val="yellow"/>
                <w:lang w:val="en-US"/>
              </w:rPr>
              <w:t>actRecipINN</w:t>
            </w:r>
            <w:proofErr w:type="spellEnd"/>
          </w:p>
        </w:tc>
        <w:tc>
          <w:tcPr>
            <w:tcW w:w="993" w:type="dxa"/>
          </w:tcPr>
          <w:p w14:paraId="45525362" w14:textId="111DEB29" w:rsidR="00FF0D15" w:rsidRPr="00E559EF" w:rsidRDefault="00FF0D15" w:rsidP="00FF0D15">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О</w:t>
            </w:r>
          </w:p>
        </w:tc>
        <w:tc>
          <w:tcPr>
            <w:tcW w:w="1275" w:type="dxa"/>
          </w:tcPr>
          <w:p w14:paraId="0255A67B" w14:textId="43D3454F" w:rsidR="00FF0D15" w:rsidRPr="00E559EF" w:rsidRDefault="00FF0D15" w:rsidP="00FF0D15">
            <w:pPr>
              <w:pStyle w:val="12-5"/>
              <w:keepNext/>
              <w:keepLines/>
              <w:ind w:left="0" w:right="0"/>
              <w:contextualSpacing/>
              <w:rPr>
                <w:color w:val="000000" w:themeColor="text1"/>
                <w:szCs w:val="24"/>
                <w:highlight w:val="yellow"/>
              </w:rPr>
            </w:pPr>
            <w:proofErr w:type="gramStart"/>
            <w:r w:rsidRPr="00E559EF">
              <w:rPr>
                <w:color w:val="000000" w:themeColor="text1"/>
                <w:szCs w:val="24"/>
                <w:highlight w:val="yellow"/>
                <w:lang w:val="en-US"/>
              </w:rPr>
              <w:t>T</w:t>
            </w:r>
            <w:r w:rsidRPr="00E559EF">
              <w:rPr>
                <w:color w:val="000000" w:themeColor="text1"/>
                <w:szCs w:val="24"/>
                <w:highlight w:val="yellow"/>
              </w:rPr>
              <w:t>(</w:t>
            </w:r>
            <w:proofErr w:type="gramEnd"/>
            <w:r w:rsidRPr="00E559EF">
              <w:rPr>
                <w:color w:val="000000" w:themeColor="text1"/>
                <w:szCs w:val="24"/>
                <w:highlight w:val="yellow"/>
              </w:rPr>
              <w:t>1-12)</w:t>
            </w:r>
          </w:p>
        </w:tc>
        <w:tc>
          <w:tcPr>
            <w:tcW w:w="2552" w:type="dxa"/>
          </w:tcPr>
          <w:p w14:paraId="2AE061ED" w14:textId="1B16B122" w:rsidR="00FF0D15" w:rsidRPr="00E559EF" w:rsidRDefault="00FF0D15" w:rsidP="00FF0D15">
            <w:pPr>
              <w:pStyle w:val="12-5"/>
              <w:keepNext/>
              <w:keepLines/>
              <w:ind w:left="0" w:right="0"/>
              <w:contextualSpacing/>
              <w:rPr>
                <w:color w:val="000000" w:themeColor="text1"/>
                <w:szCs w:val="24"/>
                <w:highlight w:val="yellow"/>
                <w:shd w:val="clear" w:color="auto" w:fill="FFFFFF"/>
              </w:rPr>
            </w:pPr>
            <w:r w:rsidRPr="00E559EF">
              <w:rPr>
                <w:color w:val="000000" w:themeColor="text1"/>
                <w:szCs w:val="24"/>
                <w:highlight w:val="yellow"/>
              </w:rPr>
              <w:t>ИНН фактического получателя средств</w:t>
            </w:r>
          </w:p>
        </w:tc>
        <w:tc>
          <w:tcPr>
            <w:tcW w:w="1977" w:type="dxa"/>
          </w:tcPr>
          <w:p w14:paraId="7D197F23" w14:textId="25D82300" w:rsidR="00FF0D15" w:rsidRPr="00E559EF" w:rsidRDefault="00FF0D15" w:rsidP="00FF0D15">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w:t>
            </w:r>
          </w:p>
        </w:tc>
      </w:tr>
      <w:tr w:rsidR="00DA3D02" w:rsidRPr="00E559EF" w14:paraId="58B6FA30" w14:textId="77777777" w:rsidTr="00B96C63">
        <w:trPr>
          <w:cnfStyle w:val="000000100000" w:firstRow="0" w:lastRow="0" w:firstColumn="0" w:lastColumn="0" w:oddVBand="0" w:evenVBand="0" w:oddHBand="1" w:evenHBand="0" w:firstRowFirstColumn="0" w:firstRowLastColumn="0" w:lastRowFirstColumn="0" w:lastRowLastColumn="0"/>
          <w:jc w:val="center"/>
        </w:trPr>
        <w:tc>
          <w:tcPr>
            <w:tcW w:w="1271" w:type="dxa"/>
            <w:vMerge/>
          </w:tcPr>
          <w:p w14:paraId="5BE63CCE" w14:textId="77777777" w:rsidR="00FF0D15" w:rsidRPr="00E559EF" w:rsidRDefault="00FF0D15" w:rsidP="00FF0D15">
            <w:pPr>
              <w:pStyle w:val="12-4"/>
              <w:keepLines/>
              <w:ind w:left="0" w:right="0"/>
              <w:rPr>
                <w:rFonts w:cs="Times New Roman"/>
                <w:color w:val="000000" w:themeColor="text1"/>
                <w:szCs w:val="24"/>
                <w:highlight w:val="yellow"/>
              </w:rPr>
            </w:pPr>
          </w:p>
        </w:tc>
        <w:tc>
          <w:tcPr>
            <w:tcW w:w="1559" w:type="dxa"/>
          </w:tcPr>
          <w:p w14:paraId="2AB79B15" w14:textId="50961920" w:rsidR="00FF0D15" w:rsidRPr="00E559EF" w:rsidRDefault="00FF0D15" w:rsidP="00FF0D15">
            <w:pPr>
              <w:pStyle w:val="12-4"/>
              <w:keepLines/>
              <w:ind w:left="0" w:right="0"/>
              <w:rPr>
                <w:rFonts w:cs="Times New Roman"/>
                <w:color w:val="000000" w:themeColor="text1"/>
                <w:szCs w:val="24"/>
                <w:highlight w:val="yellow"/>
              </w:rPr>
            </w:pPr>
            <w:proofErr w:type="spellStart"/>
            <w:r w:rsidRPr="00E559EF">
              <w:rPr>
                <w:rFonts w:cs="Times New Roman"/>
                <w:color w:val="000000" w:themeColor="text1"/>
                <w:szCs w:val="24"/>
                <w:highlight w:val="yellow"/>
                <w:lang w:val="en-US"/>
              </w:rPr>
              <w:t>actRecipKPP</w:t>
            </w:r>
            <w:proofErr w:type="spellEnd"/>
          </w:p>
        </w:tc>
        <w:tc>
          <w:tcPr>
            <w:tcW w:w="993" w:type="dxa"/>
          </w:tcPr>
          <w:p w14:paraId="60C52BD9" w14:textId="294ECE2C" w:rsidR="00FF0D15" w:rsidRPr="00E559EF" w:rsidRDefault="00FF0D15" w:rsidP="00FF0D15">
            <w:pPr>
              <w:pStyle w:val="12-4"/>
              <w:keepLines/>
              <w:ind w:left="0" w:right="0"/>
              <w:rPr>
                <w:rFonts w:cs="Times New Roman"/>
                <w:color w:val="000000" w:themeColor="text1"/>
                <w:szCs w:val="24"/>
                <w:highlight w:val="yellow"/>
              </w:rPr>
            </w:pPr>
            <w:r w:rsidRPr="00E559EF">
              <w:rPr>
                <w:rFonts w:cs="Times New Roman"/>
                <w:color w:val="000000" w:themeColor="text1"/>
                <w:szCs w:val="24"/>
                <w:highlight w:val="yellow"/>
              </w:rPr>
              <w:t>О</w:t>
            </w:r>
          </w:p>
        </w:tc>
        <w:tc>
          <w:tcPr>
            <w:tcW w:w="1275" w:type="dxa"/>
          </w:tcPr>
          <w:p w14:paraId="07301F05" w14:textId="4F4836E4" w:rsidR="00FF0D15" w:rsidRPr="00E559EF" w:rsidRDefault="00FF0D15" w:rsidP="00FF0D15">
            <w:pPr>
              <w:pStyle w:val="12-5"/>
              <w:keepNext/>
              <w:keepLines/>
              <w:ind w:left="0" w:right="0"/>
              <w:contextualSpacing/>
              <w:rPr>
                <w:color w:val="000000" w:themeColor="text1"/>
                <w:szCs w:val="24"/>
                <w:highlight w:val="yellow"/>
              </w:rPr>
            </w:pPr>
            <w:proofErr w:type="gramStart"/>
            <w:r w:rsidRPr="00E559EF">
              <w:rPr>
                <w:color w:val="000000" w:themeColor="text1"/>
                <w:szCs w:val="24"/>
                <w:highlight w:val="yellow"/>
                <w:lang w:val="en-US"/>
              </w:rPr>
              <w:t>T(</w:t>
            </w:r>
            <w:proofErr w:type="gramEnd"/>
            <w:r w:rsidRPr="00E559EF">
              <w:rPr>
                <w:color w:val="000000" w:themeColor="text1"/>
                <w:szCs w:val="24"/>
                <w:highlight w:val="yellow"/>
              </w:rPr>
              <w:t>1-9</w:t>
            </w:r>
            <w:r w:rsidRPr="00E559EF">
              <w:rPr>
                <w:color w:val="000000" w:themeColor="text1"/>
                <w:szCs w:val="24"/>
                <w:highlight w:val="yellow"/>
                <w:lang w:val="en-US"/>
              </w:rPr>
              <w:t>)</w:t>
            </w:r>
          </w:p>
        </w:tc>
        <w:tc>
          <w:tcPr>
            <w:tcW w:w="2552" w:type="dxa"/>
          </w:tcPr>
          <w:p w14:paraId="5C22A79B" w14:textId="206E988E" w:rsidR="00FF0D15" w:rsidRPr="00E559EF" w:rsidRDefault="00FF0D15" w:rsidP="00FF0D15">
            <w:pPr>
              <w:pStyle w:val="12-5"/>
              <w:keepNext/>
              <w:keepLines/>
              <w:ind w:left="0" w:right="0"/>
              <w:contextualSpacing/>
              <w:rPr>
                <w:color w:val="000000" w:themeColor="text1"/>
                <w:szCs w:val="24"/>
                <w:shd w:val="clear" w:color="auto" w:fill="FFFFFF"/>
              </w:rPr>
            </w:pPr>
            <w:r w:rsidRPr="00E559EF">
              <w:rPr>
                <w:color w:val="000000" w:themeColor="text1"/>
                <w:szCs w:val="24"/>
                <w:highlight w:val="yellow"/>
              </w:rPr>
              <w:t>КПП фактического получателя средств</w:t>
            </w:r>
          </w:p>
        </w:tc>
        <w:tc>
          <w:tcPr>
            <w:tcW w:w="1977" w:type="dxa"/>
          </w:tcPr>
          <w:p w14:paraId="3884C644" w14:textId="6FC3732A" w:rsidR="00FF0D15" w:rsidRPr="00E559EF" w:rsidRDefault="00FF0D15" w:rsidP="00FF0D15">
            <w:pPr>
              <w:pStyle w:val="12-4"/>
              <w:keepLines/>
              <w:ind w:left="0" w:right="0"/>
              <w:rPr>
                <w:rFonts w:cs="Times New Roman"/>
                <w:color w:val="000000" w:themeColor="text1"/>
                <w:szCs w:val="24"/>
              </w:rPr>
            </w:pPr>
            <w:r w:rsidRPr="00E559EF">
              <w:rPr>
                <w:rFonts w:cs="Times New Roman"/>
                <w:color w:val="000000" w:themeColor="text1"/>
                <w:szCs w:val="24"/>
                <w:highlight w:val="yellow"/>
              </w:rPr>
              <w:t>–</w:t>
            </w:r>
          </w:p>
        </w:tc>
      </w:tr>
      <w:bookmarkEnd w:id="361"/>
    </w:tbl>
    <w:p w14:paraId="7922758A" w14:textId="12CE2116" w:rsidR="00247782" w:rsidRPr="00E559EF" w:rsidRDefault="00247782" w:rsidP="00FF0D15">
      <w:pPr>
        <w:rPr>
          <w:lang w:eastAsia="ru-RU"/>
        </w:rPr>
      </w:pPr>
    </w:p>
    <w:p w14:paraId="08871716" w14:textId="77777777" w:rsidR="00145A9D" w:rsidRPr="00E559EF" w:rsidRDefault="00145A9D" w:rsidP="00FF0D15">
      <w:pPr>
        <w:pStyle w:val="3"/>
        <w:pageBreakBefore/>
        <w:rPr>
          <w:highlight w:val="yellow"/>
        </w:rPr>
      </w:pPr>
      <w:bookmarkStart w:id="362" w:name="_Ref200381799"/>
      <w:bookmarkStart w:id="363" w:name="_Toc207641159"/>
      <w:bookmarkStart w:id="364" w:name="_Toc208583078"/>
      <w:bookmarkStart w:id="365" w:name="_Toc213235049"/>
      <w:r w:rsidRPr="00E559EF">
        <w:rPr>
          <w:highlight w:val="yellow"/>
        </w:rPr>
        <w:t>Пример XSL</w:t>
      </w:r>
      <w:bookmarkEnd w:id="362"/>
      <w:bookmarkEnd w:id="363"/>
      <w:bookmarkEnd w:id="364"/>
      <w:bookmarkEnd w:id="365"/>
    </w:p>
    <w:p w14:paraId="418D6DE0" w14:textId="77777777" w:rsidR="00145A9D" w:rsidRPr="00E559EF" w:rsidRDefault="00145A9D" w:rsidP="00FF0D15">
      <w:pPr>
        <w:pBdr>
          <w:top w:val="dotted" w:sz="4" w:space="1" w:color="000000" w:themeColor="text1"/>
          <w:left w:val="dotted" w:sz="4" w:space="1" w:color="000000" w:themeColor="text1"/>
          <w:bottom w:val="dotted" w:sz="4" w:space="1" w:color="000000" w:themeColor="text1"/>
          <w:right w:val="dotted" w:sz="4" w:space="1" w:color="000000" w:themeColor="text1"/>
        </w:pBdr>
        <w:autoSpaceDE w:val="0"/>
        <w:autoSpaceDN w:val="0"/>
        <w:adjustRightInd w:val="0"/>
        <w:spacing w:line="240" w:lineRule="auto"/>
        <w:ind w:firstLine="0"/>
        <w:contextualSpacing w:val="0"/>
        <w:jc w:val="left"/>
        <w:rPr>
          <w:rFonts w:cs="Times New Roman"/>
          <w:sz w:val="24"/>
          <w:szCs w:val="24"/>
          <w:lang w:val="en-US"/>
        </w:rPr>
      </w:pPr>
      <w:r w:rsidRPr="00E559EF">
        <w:rPr>
          <w:rFonts w:cs="Times New Roman"/>
          <w:sz w:val="24"/>
          <w:szCs w:val="24"/>
          <w:lang w:val="en-US"/>
        </w:rPr>
        <w:t>&lt;?xml version="1.0" encoding="UTF-8"?&gt;</w:t>
      </w:r>
    </w:p>
    <w:p w14:paraId="69BCFDC5" w14:textId="04AAF3FE" w:rsidR="00145A9D" w:rsidRPr="00E559EF" w:rsidRDefault="00145A9D" w:rsidP="00FF0D15">
      <w:pPr>
        <w:pBdr>
          <w:top w:val="dotted" w:sz="4" w:space="1" w:color="000000" w:themeColor="text1"/>
          <w:left w:val="dotted" w:sz="4" w:space="1" w:color="000000" w:themeColor="text1"/>
          <w:bottom w:val="dotted" w:sz="4" w:space="1" w:color="000000" w:themeColor="text1"/>
          <w:right w:val="dotted" w:sz="4" w:space="1" w:color="000000" w:themeColor="text1"/>
        </w:pBdr>
        <w:autoSpaceDE w:val="0"/>
        <w:autoSpaceDN w:val="0"/>
        <w:adjustRightInd w:val="0"/>
        <w:spacing w:line="240" w:lineRule="auto"/>
        <w:ind w:firstLine="0"/>
        <w:contextualSpacing w:val="0"/>
        <w:jc w:val="left"/>
        <w:rPr>
          <w:rFonts w:cs="Times New Roman"/>
          <w:sz w:val="24"/>
          <w:szCs w:val="24"/>
          <w:lang w:val="en-US"/>
        </w:rPr>
      </w:pPr>
      <w:r w:rsidRPr="00E559EF">
        <w:rPr>
          <w:rFonts w:cs="Times New Roman"/>
          <w:sz w:val="24"/>
          <w:szCs w:val="24"/>
          <w:lang w:val="en-US"/>
        </w:rPr>
        <w:t>&lt;</w:t>
      </w:r>
      <w:proofErr w:type="spellStart"/>
      <w:proofErr w:type="gramStart"/>
      <w:r w:rsidRPr="00E559EF">
        <w:rPr>
          <w:rFonts w:cs="Times New Roman"/>
          <w:sz w:val="24"/>
          <w:szCs w:val="24"/>
          <w:lang w:val="en-US"/>
        </w:rPr>
        <w:t>xsl:stylesheet</w:t>
      </w:r>
      <w:proofErr w:type="spellEnd"/>
      <w:proofErr w:type="gramEnd"/>
      <w:r w:rsidRPr="00E559EF">
        <w:rPr>
          <w:rFonts w:cs="Times New Roman"/>
          <w:sz w:val="24"/>
          <w:szCs w:val="24"/>
          <w:lang w:val="en-US"/>
        </w:rPr>
        <w:t xml:space="preserve"> version="2.0" </w:t>
      </w:r>
      <w:proofErr w:type="spellStart"/>
      <w:r w:rsidRPr="00E559EF">
        <w:rPr>
          <w:rFonts w:cs="Times New Roman"/>
          <w:sz w:val="24"/>
          <w:szCs w:val="24"/>
          <w:lang w:val="en-US"/>
        </w:rPr>
        <w:t>xmlns:xsl</w:t>
      </w:r>
      <w:proofErr w:type="spellEnd"/>
      <w:r w:rsidRPr="00E559EF">
        <w:rPr>
          <w:rFonts w:cs="Times New Roman"/>
          <w:sz w:val="24"/>
          <w:szCs w:val="24"/>
          <w:lang w:val="en-US"/>
        </w:rPr>
        <w:t xml:space="preserve">="http://www.w3.org/1999/XSL/Transform" </w:t>
      </w:r>
      <w:proofErr w:type="spellStart"/>
      <w:r w:rsidRPr="00E559EF">
        <w:rPr>
          <w:rFonts w:cs="Times New Roman"/>
          <w:sz w:val="24"/>
          <w:szCs w:val="24"/>
          <w:lang w:val="en-US"/>
        </w:rPr>
        <w:t>xmlns:gdp</w:t>
      </w:r>
      <w:proofErr w:type="spellEnd"/>
      <w:r w:rsidRPr="00E559EF">
        <w:rPr>
          <w:rFonts w:cs="Times New Roman"/>
          <w:sz w:val="24"/>
          <w:szCs w:val="24"/>
          <w:lang w:val="en-US"/>
        </w:rPr>
        <w:t>="http://ebp-rskp/xsd/rskp_vos"&gt;</w:t>
      </w:r>
    </w:p>
    <w:p w14:paraId="12604EC7" w14:textId="77777777" w:rsidR="00145A9D" w:rsidRPr="00E559EF" w:rsidRDefault="00145A9D" w:rsidP="00FF0D15">
      <w:pPr>
        <w:pBdr>
          <w:top w:val="dotted" w:sz="4" w:space="1" w:color="000000" w:themeColor="text1"/>
          <w:left w:val="dotted" w:sz="4" w:space="1" w:color="000000" w:themeColor="text1"/>
          <w:bottom w:val="dotted" w:sz="4" w:space="1" w:color="000000" w:themeColor="text1"/>
          <w:right w:val="dotted" w:sz="4" w:space="1" w:color="000000" w:themeColor="text1"/>
        </w:pBdr>
        <w:autoSpaceDE w:val="0"/>
        <w:autoSpaceDN w:val="0"/>
        <w:adjustRightInd w:val="0"/>
        <w:spacing w:line="240" w:lineRule="auto"/>
        <w:ind w:firstLine="0"/>
        <w:contextualSpacing w:val="0"/>
        <w:jc w:val="left"/>
        <w:rPr>
          <w:rFonts w:cs="Times New Roman"/>
          <w:sz w:val="24"/>
          <w:szCs w:val="24"/>
          <w:lang w:val="en-US"/>
        </w:rPr>
      </w:pPr>
      <w:r w:rsidRPr="00E559EF">
        <w:rPr>
          <w:rFonts w:cs="Times New Roman"/>
          <w:sz w:val="24"/>
          <w:szCs w:val="24"/>
          <w:lang w:val="en-US"/>
        </w:rPr>
        <w:tab/>
        <w:t>&lt;</w:t>
      </w:r>
      <w:proofErr w:type="spellStart"/>
      <w:proofErr w:type="gramStart"/>
      <w:r w:rsidRPr="00E559EF">
        <w:rPr>
          <w:rFonts w:cs="Times New Roman"/>
          <w:sz w:val="24"/>
          <w:szCs w:val="24"/>
          <w:lang w:val="en-US"/>
        </w:rPr>
        <w:t>xsl:output</w:t>
      </w:r>
      <w:proofErr w:type="spellEnd"/>
      <w:proofErr w:type="gramEnd"/>
      <w:r w:rsidRPr="00E559EF">
        <w:rPr>
          <w:rFonts w:cs="Times New Roman"/>
          <w:sz w:val="24"/>
          <w:szCs w:val="24"/>
          <w:lang w:val="en-US"/>
        </w:rPr>
        <w:t xml:space="preserve"> method="xml" indent="no" encoding="UTF-8"/&gt;</w:t>
      </w:r>
    </w:p>
    <w:p w14:paraId="13BAE477" w14:textId="77777777" w:rsidR="00145A9D" w:rsidRPr="00E559EF" w:rsidRDefault="00145A9D" w:rsidP="00FF0D15">
      <w:pPr>
        <w:pBdr>
          <w:top w:val="dotted" w:sz="4" w:space="1" w:color="000000" w:themeColor="text1"/>
          <w:left w:val="dotted" w:sz="4" w:space="1" w:color="000000" w:themeColor="text1"/>
          <w:bottom w:val="dotted" w:sz="4" w:space="1" w:color="000000" w:themeColor="text1"/>
          <w:right w:val="dotted" w:sz="4" w:space="1" w:color="000000" w:themeColor="text1"/>
        </w:pBdr>
        <w:autoSpaceDE w:val="0"/>
        <w:autoSpaceDN w:val="0"/>
        <w:adjustRightInd w:val="0"/>
        <w:spacing w:line="240" w:lineRule="auto"/>
        <w:ind w:firstLine="0"/>
        <w:contextualSpacing w:val="0"/>
        <w:jc w:val="left"/>
        <w:rPr>
          <w:rFonts w:cs="Times New Roman"/>
          <w:sz w:val="24"/>
          <w:szCs w:val="24"/>
          <w:lang w:val="en-US"/>
        </w:rPr>
      </w:pPr>
      <w:r w:rsidRPr="00E559EF">
        <w:rPr>
          <w:rFonts w:cs="Times New Roman"/>
          <w:sz w:val="24"/>
          <w:szCs w:val="24"/>
          <w:lang w:val="en-US"/>
        </w:rPr>
        <w:tab/>
        <w:t>&lt;</w:t>
      </w:r>
      <w:proofErr w:type="spellStart"/>
      <w:proofErr w:type="gramStart"/>
      <w:r w:rsidRPr="00E559EF">
        <w:rPr>
          <w:rFonts w:cs="Times New Roman"/>
          <w:sz w:val="24"/>
          <w:szCs w:val="24"/>
          <w:lang w:val="en-US"/>
        </w:rPr>
        <w:t>xsl:template</w:t>
      </w:r>
      <w:proofErr w:type="spellEnd"/>
      <w:proofErr w:type="gramEnd"/>
      <w:r w:rsidRPr="00E559EF">
        <w:rPr>
          <w:rFonts w:cs="Times New Roman"/>
          <w:sz w:val="24"/>
          <w:szCs w:val="24"/>
          <w:lang w:val="en-US"/>
        </w:rPr>
        <w:t xml:space="preserve"> match="*"&gt;</w:t>
      </w:r>
    </w:p>
    <w:p w14:paraId="03DB573E" w14:textId="77777777" w:rsidR="00145A9D" w:rsidRPr="00E559EF" w:rsidRDefault="00145A9D" w:rsidP="00FF0D15">
      <w:pPr>
        <w:pBdr>
          <w:top w:val="dotted" w:sz="4" w:space="1" w:color="000000" w:themeColor="text1"/>
          <w:left w:val="dotted" w:sz="4" w:space="1" w:color="000000" w:themeColor="text1"/>
          <w:bottom w:val="dotted" w:sz="4" w:space="1" w:color="000000" w:themeColor="text1"/>
          <w:right w:val="dotted" w:sz="4" w:space="1" w:color="000000" w:themeColor="text1"/>
        </w:pBdr>
        <w:autoSpaceDE w:val="0"/>
        <w:autoSpaceDN w:val="0"/>
        <w:adjustRightInd w:val="0"/>
        <w:spacing w:line="240" w:lineRule="auto"/>
        <w:ind w:firstLine="0"/>
        <w:contextualSpacing w:val="0"/>
        <w:jc w:val="left"/>
        <w:rPr>
          <w:rFonts w:cs="Times New Roman"/>
          <w:sz w:val="24"/>
          <w:szCs w:val="24"/>
          <w:lang w:val="en-US"/>
        </w:rPr>
      </w:pPr>
      <w:r w:rsidRPr="00E559EF">
        <w:rPr>
          <w:rFonts w:cs="Times New Roman"/>
          <w:sz w:val="24"/>
          <w:szCs w:val="24"/>
          <w:lang w:val="en-US"/>
        </w:rPr>
        <w:tab/>
      </w:r>
      <w:r w:rsidRPr="00E559EF">
        <w:rPr>
          <w:rFonts w:cs="Times New Roman"/>
          <w:sz w:val="24"/>
          <w:szCs w:val="24"/>
          <w:lang w:val="en-US"/>
        </w:rPr>
        <w:tab/>
        <w:t>&lt;</w:t>
      </w:r>
      <w:proofErr w:type="spellStart"/>
      <w:proofErr w:type="gramStart"/>
      <w:r w:rsidRPr="00E559EF">
        <w:rPr>
          <w:rFonts w:cs="Times New Roman"/>
          <w:sz w:val="24"/>
          <w:szCs w:val="24"/>
          <w:lang w:val="en-US"/>
        </w:rPr>
        <w:t>xsl:choose</w:t>
      </w:r>
      <w:proofErr w:type="spellEnd"/>
      <w:proofErr w:type="gramEnd"/>
      <w:r w:rsidRPr="00E559EF">
        <w:rPr>
          <w:rFonts w:cs="Times New Roman"/>
          <w:sz w:val="24"/>
          <w:szCs w:val="24"/>
          <w:lang w:val="en-US"/>
        </w:rPr>
        <w:t>&gt;</w:t>
      </w:r>
    </w:p>
    <w:p w14:paraId="10AE86DF" w14:textId="72669064" w:rsidR="00145A9D" w:rsidRPr="00E559EF" w:rsidRDefault="00145A9D" w:rsidP="00FF0D15">
      <w:pPr>
        <w:pBdr>
          <w:top w:val="dotted" w:sz="4" w:space="1" w:color="000000" w:themeColor="text1"/>
          <w:left w:val="dotted" w:sz="4" w:space="1" w:color="000000" w:themeColor="text1"/>
          <w:bottom w:val="dotted" w:sz="4" w:space="1" w:color="000000" w:themeColor="text1"/>
          <w:right w:val="dotted" w:sz="4" w:space="1" w:color="000000" w:themeColor="text1"/>
        </w:pBdr>
        <w:autoSpaceDE w:val="0"/>
        <w:autoSpaceDN w:val="0"/>
        <w:adjustRightInd w:val="0"/>
        <w:spacing w:line="240" w:lineRule="auto"/>
        <w:ind w:firstLine="0"/>
        <w:contextualSpacing w:val="0"/>
        <w:jc w:val="left"/>
        <w:rPr>
          <w:rFonts w:cs="Times New Roman"/>
          <w:sz w:val="24"/>
          <w:szCs w:val="24"/>
          <w:lang w:val="en-US"/>
        </w:rPr>
      </w:pPr>
      <w:r w:rsidRPr="00E559EF">
        <w:rPr>
          <w:rFonts w:cs="Times New Roman"/>
          <w:sz w:val="24"/>
          <w:szCs w:val="24"/>
          <w:lang w:val="en-US"/>
        </w:rPr>
        <w:tab/>
      </w:r>
      <w:r w:rsidRPr="00E559EF">
        <w:rPr>
          <w:rFonts w:cs="Times New Roman"/>
          <w:sz w:val="24"/>
          <w:szCs w:val="24"/>
          <w:lang w:val="en-US"/>
        </w:rPr>
        <w:tab/>
      </w:r>
      <w:r w:rsidRPr="00E559EF">
        <w:rPr>
          <w:rFonts w:cs="Times New Roman"/>
          <w:sz w:val="24"/>
          <w:szCs w:val="24"/>
          <w:lang w:val="en-US"/>
        </w:rPr>
        <w:tab/>
        <w:t>&lt;</w:t>
      </w:r>
      <w:proofErr w:type="spellStart"/>
      <w:proofErr w:type="gramStart"/>
      <w:r w:rsidRPr="00E559EF">
        <w:rPr>
          <w:rFonts w:cs="Times New Roman"/>
          <w:sz w:val="24"/>
          <w:szCs w:val="24"/>
          <w:lang w:val="en-US"/>
        </w:rPr>
        <w:t>xsl:when</w:t>
      </w:r>
      <w:proofErr w:type="spellEnd"/>
      <w:proofErr w:type="gramEnd"/>
      <w:r w:rsidRPr="00E559EF">
        <w:rPr>
          <w:rFonts w:cs="Times New Roman"/>
          <w:sz w:val="24"/>
          <w:szCs w:val="24"/>
          <w:lang w:val="en-US"/>
        </w:rPr>
        <w:t xml:space="preserve"> test="parent::</w:t>
      </w:r>
      <w:proofErr w:type="spellStart"/>
      <w:r w:rsidRPr="00E559EF">
        <w:rPr>
          <w:rFonts w:cs="Times New Roman"/>
          <w:sz w:val="24"/>
          <w:szCs w:val="24"/>
          <w:lang w:val="en-US"/>
        </w:rPr>
        <w:t>gdp:generalDataVos</w:t>
      </w:r>
      <w:proofErr w:type="spellEnd"/>
      <w:r w:rsidRPr="00E559EF">
        <w:rPr>
          <w:rFonts w:cs="Times New Roman"/>
          <w:sz w:val="24"/>
          <w:szCs w:val="24"/>
          <w:lang w:val="en-US"/>
        </w:rPr>
        <w:t xml:space="preserve"> and not(self::</w:t>
      </w:r>
      <w:proofErr w:type="spellStart"/>
      <w:r w:rsidRPr="00E559EF">
        <w:rPr>
          <w:rFonts w:cs="Times New Roman"/>
          <w:sz w:val="24"/>
          <w:szCs w:val="24"/>
          <w:lang w:val="en-US"/>
        </w:rPr>
        <w:t>gdp:rskpVos</w:t>
      </w:r>
      <w:proofErr w:type="spellEnd"/>
      <w:r w:rsidRPr="00E559EF">
        <w:rPr>
          <w:rFonts w:cs="Times New Roman"/>
          <w:sz w:val="24"/>
          <w:szCs w:val="24"/>
          <w:lang w:val="en-US"/>
        </w:rPr>
        <w:t>)" /&gt;</w:t>
      </w:r>
    </w:p>
    <w:p w14:paraId="1278C5F9" w14:textId="69FF9E39" w:rsidR="00145A9D" w:rsidRPr="00E559EF" w:rsidRDefault="00145A9D" w:rsidP="00FF0D15">
      <w:pPr>
        <w:pBdr>
          <w:top w:val="dotted" w:sz="4" w:space="1" w:color="000000" w:themeColor="text1"/>
          <w:left w:val="dotted" w:sz="4" w:space="1" w:color="000000" w:themeColor="text1"/>
          <w:bottom w:val="dotted" w:sz="4" w:space="1" w:color="000000" w:themeColor="text1"/>
          <w:right w:val="dotted" w:sz="4" w:space="1" w:color="000000" w:themeColor="text1"/>
        </w:pBdr>
        <w:autoSpaceDE w:val="0"/>
        <w:autoSpaceDN w:val="0"/>
        <w:adjustRightInd w:val="0"/>
        <w:spacing w:line="240" w:lineRule="auto"/>
        <w:ind w:firstLine="0"/>
        <w:contextualSpacing w:val="0"/>
        <w:jc w:val="left"/>
        <w:rPr>
          <w:rFonts w:cs="Times New Roman"/>
          <w:sz w:val="24"/>
          <w:szCs w:val="24"/>
          <w:lang w:val="en-US"/>
        </w:rPr>
      </w:pPr>
      <w:r w:rsidRPr="00E559EF">
        <w:rPr>
          <w:rFonts w:cs="Times New Roman"/>
          <w:sz w:val="24"/>
          <w:szCs w:val="24"/>
          <w:lang w:val="en-US"/>
        </w:rPr>
        <w:tab/>
      </w:r>
      <w:r w:rsidRPr="00E559EF">
        <w:rPr>
          <w:rFonts w:cs="Times New Roman"/>
          <w:sz w:val="24"/>
          <w:szCs w:val="24"/>
          <w:lang w:val="en-US"/>
        </w:rPr>
        <w:tab/>
      </w:r>
      <w:r w:rsidRPr="00E559EF">
        <w:rPr>
          <w:rFonts w:cs="Times New Roman"/>
          <w:sz w:val="24"/>
          <w:szCs w:val="24"/>
          <w:lang w:val="en-US"/>
        </w:rPr>
        <w:tab/>
      </w:r>
      <w:r w:rsidRPr="003661A9">
        <w:rPr>
          <w:rFonts w:cs="Times New Roman"/>
          <w:sz w:val="24"/>
          <w:szCs w:val="24"/>
          <w:lang w:val="en-US"/>
        </w:rPr>
        <w:t>&lt;</w:t>
      </w:r>
      <w:proofErr w:type="spellStart"/>
      <w:proofErr w:type="gramStart"/>
      <w:r w:rsidRPr="003661A9">
        <w:rPr>
          <w:rFonts w:cs="Times New Roman"/>
          <w:sz w:val="24"/>
          <w:szCs w:val="24"/>
          <w:lang w:val="en-US"/>
        </w:rPr>
        <w:t>xsl:when</w:t>
      </w:r>
      <w:proofErr w:type="spellEnd"/>
      <w:proofErr w:type="gramEnd"/>
      <w:r w:rsidRPr="003661A9">
        <w:rPr>
          <w:rFonts w:cs="Times New Roman"/>
          <w:sz w:val="24"/>
          <w:szCs w:val="24"/>
          <w:lang w:val="en-US"/>
        </w:rPr>
        <w:t xml:space="preserve"> test="parent::</w:t>
      </w:r>
      <w:proofErr w:type="spellStart"/>
      <w:r w:rsidRPr="003661A9">
        <w:rPr>
          <w:rFonts w:cs="Times New Roman"/>
          <w:sz w:val="24"/>
          <w:szCs w:val="24"/>
          <w:lang w:val="en-US"/>
        </w:rPr>
        <w:t>gdp:rskpVos</w:t>
      </w:r>
      <w:proofErr w:type="spellEnd"/>
      <w:r w:rsidRPr="003661A9">
        <w:rPr>
          <w:rFonts w:cs="Times New Roman"/>
          <w:sz w:val="24"/>
          <w:szCs w:val="24"/>
          <w:lang w:val="en-US"/>
        </w:rPr>
        <w:t xml:space="preserve"> and self::</w:t>
      </w:r>
      <w:proofErr w:type="spellStart"/>
      <w:r w:rsidRPr="003661A9">
        <w:rPr>
          <w:rFonts w:cs="Times New Roman"/>
          <w:sz w:val="24"/>
          <w:szCs w:val="24"/>
          <w:lang w:val="en-US"/>
        </w:rPr>
        <w:t>gdp</w:t>
      </w:r>
      <w:proofErr w:type="spellEnd"/>
      <w:r w:rsidRPr="003661A9">
        <w:rPr>
          <w:rFonts w:cs="Times New Roman"/>
          <w:sz w:val="24"/>
          <w:szCs w:val="24"/>
          <w:lang w:val="en-US"/>
        </w:rPr>
        <w:t>:</w:t>
      </w:r>
      <w:r w:rsidR="003661A9" w:rsidRPr="005B24C5">
        <w:rPr>
          <w:rFonts w:cs="Times New Roman"/>
          <w:sz w:val="24"/>
          <w:szCs w:val="24"/>
          <w:lang w:val="en-US"/>
        </w:rPr>
        <w:t xml:space="preserve"> </w:t>
      </w:r>
      <w:proofErr w:type="spellStart"/>
      <w:r w:rsidR="003661A9" w:rsidRPr="005B24C5">
        <w:rPr>
          <w:rFonts w:cs="Times New Roman"/>
          <w:sz w:val="24"/>
          <w:szCs w:val="24"/>
          <w:lang w:val="en-US"/>
        </w:rPr>
        <w:t>rskpExecutionDate</w:t>
      </w:r>
      <w:proofErr w:type="spellEnd"/>
      <w:r w:rsidRPr="005B24C5">
        <w:rPr>
          <w:rFonts w:cs="Times New Roman"/>
          <w:sz w:val="24"/>
          <w:szCs w:val="24"/>
          <w:lang w:val="en-US"/>
        </w:rPr>
        <w:t>" /&gt;</w:t>
      </w:r>
    </w:p>
    <w:p w14:paraId="3E4F9455" w14:textId="77777777" w:rsidR="00145A9D" w:rsidRPr="00E559EF" w:rsidRDefault="00145A9D" w:rsidP="00FF0D15">
      <w:pPr>
        <w:pBdr>
          <w:top w:val="dotted" w:sz="4" w:space="1" w:color="000000" w:themeColor="text1"/>
          <w:left w:val="dotted" w:sz="4" w:space="1" w:color="000000" w:themeColor="text1"/>
          <w:bottom w:val="dotted" w:sz="4" w:space="1" w:color="000000" w:themeColor="text1"/>
          <w:right w:val="dotted" w:sz="4" w:space="1" w:color="000000" w:themeColor="text1"/>
        </w:pBdr>
        <w:autoSpaceDE w:val="0"/>
        <w:autoSpaceDN w:val="0"/>
        <w:adjustRightInd w:val="0"/>
        <w:spacing w:line="240" w:lineRule="auto"/>
        <w:ind w:firstLine="0"/>
        <w:contextualSpacing w:val="0"/>
        <w:jc w:val="left"/>
        <w:rPr>
          <w:rFonts w:cs="Times New Roman"/>
          <w:sz w:val="24"/>
          <w:szCs w:val="24"/>
          <w:lang w:val="en-US"/>
        </w:rPr>
      </w:pPr>
      <w:r w:rsidRPr="00E559EF">
        <w:rPr>
          <w:rFonts w:cs="Times New Roman"/>
          <w:sz w:val="24"/>
          <w:szCs w:val="24"/>
          <w:lang w:val="en-US"/>
        </w:rPr>
        <w:tab/>
      </w:r>
      <w:r w:rsidRPr="00E559EF">
        <w:rPr>
          <w:rFonts w:cs="Times New Roman"/>
          <w:sz w:val="24"/>
          <w:szCs w:val="24"/>
          <w:lang w:val="en-US"/>
        </w:rPr>
        <w:tab/>
      </w:r>
      <w:r w:rsidRPr="00E559EF">
        <w:rPr>
          <w:rFonts w:cs="Times New Roman"/>
          <w:sz w:val="24"/>
          <w:szCs w:val="24"/>
          <w:lang w:val="en-US"/>
        </w:rPr>
        <w:tab/>
        <w:t>&lt;</w:t>
      </w:r>
      <w:proofErr w:type="spellStart"/>
      <w:proofErr w:type="gramStart"/>
      <w:r w:rsidRPr="00E559EF">
        <w:rPr>
          <w:rFonts w:cs="Times New Roman"/>
          <w:sz w:val="24"/>
          <w:szCs w:val="24"/>
          <w:lang w:val="en-US"/>
        </w:rPr>
        <w:t>xsl:otherwise</w:t>
      </w:r>
      <w:proofErr w:type="spellEnd"/>
      <w:proofErr w:type="gramEnd"/>
      <w:r w:rsidRPr="00E559EF">
        <w:rPr>
          <w:rFonts w:cs="Times New Roman"/>
          <w:sz w:val="24"/>
          <w:szCs w:val="24"/>
          <w:lang w:val="en-US"/>
        </w:rPr>
        <w:t>&gt;</w:t>
      </w:r>
    </w:p>
    <w:p w14:paraId="0DFA6789" w14:textId="77777777" w:rsidR="00145A9D" w:rsidRPr="00E559EF" w:rsidRDefault="00145A9D" w:rsidP="00FF0D15">
      <w:pPr>
        <w:pBdr>
          <w:top w:val="dotted" w:sz="4" w:space="1" w:color="000000" w:themeColor="text1"/>
          <w:left w:val="dotted" w:sz="4" w:space="1" w:color="000000" w:themeColor="text1"/>
          <w:bottom w:val="dotted" w:sz="4" w:space="1" w:color="000000" w:themeColor="text1"/>
          <w:right w:val="dotted" w:sz="4" w:space="1" w:color="000000" w:themeColor="text1"/>
        </w:pBdr>
        <w:autoSpaceDE w:val="0"/>
        <w:autoSpaceDN w:val="0"/>
        <w:adjustRightInd w:val="0"/>
        <w:spacing w:line="240" w:lineRule="auto"/>
        <w:ind w:firstLine="0"/>
        <w:contextualSpacing w:val="0"/>
        <w:jc w:val="left"/>
        <w:rPr>
          <w:rFonts w:cs="Times New Roman"/>
          <w:sz w:val="24"/>
          <w:szCs w:val="24"/>
          <w:lang w:val="en-US"/>
        </w:rPr>
      </w:pPr>
      <w:r w:rsidRPr="00E559EF">
        <w:rPr>
          <w:rFonts w:cs="Times New Roman"/>
          <w:sz w:val="24"/>
          <w:szCs w:val="24"/>
          <w:lang w:val="en-US"/>
        </w:rPr>
        <w:tab/>
      </w:r>
      <w:r w:rsidRPr="00E559EF">
        <w:rPr>
          <w:rFonts w:cs="Times New Roman"/>
          <w:sz w:val="24"/>
          <w:szCs w:val="24"/>
          <w:lang w:val="en-US"/>
        </w:rPr>
        <w:tab/>
      </w:r>
      <w:r w:rsidRPr="00E559EF">
        <w:rPr>
          <w:rFonts w:cs="Times New Roman"/>
          <w:sz w:val="24"/>
          <w:szCs w:val="24"/>
          <w:lang w:val="en-US"/>
        </w:rPr>
        <w:tab/>
      </w:r>
      <w:r w:rsidRPr="00E559EF">
        <w:rPr>
          <w:rFonts w:cs="Times New Roman"/>
          <w:sz w:val="24"/>
          <w:szCs w:val="24"/>
          <w:lang w:val="en-US"/>
        </w:rPr>
        <w:tab/>
        <w:t>&lt;</w:t>
      </w:r>
      <w:proofErr w:type="spellStart"/>
      <w:proofErr w:type="gramStart"/>
      <w:r w:rsidRPr="00E559EF">
        <w:rPr>
          <w:rFonts w:cs="Times New Roman"/>
          <w:sz w:val="24"/>
          <w:szCs w:val="24"/>
          <w:lang w:val="en-US"/>
        </w:rPr>
        <w:t>xsl:element</w:t>
      </w:r>
      <w:proofErr w:type="spellEnd"/>
      <w:proofErr w:type="gramEnd"/>
      <w:r w:rsidRPr="00E559EF">
        <w:rPr>
          <w:rFonts w:cs="Times New Roman"/>
          <w:sz w:val="24"/>
          <w:szCs w:val="24"/>
          <w:lang w:val="en-US"/>
        </w:rPr>
        <w:t xml:space="preserve"> name="{local-name()}"&gt;</w:t>
      </w:r>
    </w:p>
    <w:p w14:paraId="661FC259" w14:textId="77944A04" w:rsidR="00145A9D" w:rsidRPr="00E559EF" w:rsidRDefault="00145A9D" w:rsidP="00FF0D15">
      <w:pPr>
        <w:pBdr>
          <w:top w:val="dotted" w:sz="4" w:space="1" w:color="000000" w:themeColor="text1"/>
          <w:left w:val="dotted" w:sz="4" w:space="1" w:color="000000" w:themeColor="text1"/>
          <w:bottom w:val="dotted" w:sz="4" w:space="1" w:color="000000" w:themeColor="text1"/>
          <w:right w:val="dotted" w:sz="4" w:space="1" w:color="000000" w:themeColor="text1"/>
        </w:pBdr>
        <w:autoSpaceDE w:val="0"/>
        <w:autoSpaceDN w:val="0"/>
        <w:adjustRightInd w:val="0"/>
        <w:spacing w:line="240" w:lineRule="auto"/>
        <w:ind w:firstLine="0"/>
        <w:contextualSpacing w:val="0"/>
        <w:jc w:val="left"/>
        <w:rPr>
          <w:rFonts w:cs="Times New Roman"/>
          <w:sz w:val="24"/>
          <w:szCs w:val="24"/>
          <w:lang w:val="en-US"/>
        </w:rPr>
      </w:pPr>
      <w:r w:rsidRPr="00E559EF">
        <w:rPr>
          <w:rFonts w:cs="Times New Roman"/>
          <w:sz w:val="24"/>
          <w:szCs w:val="24"/>
          <w:lang w:val="en-US"/>
        </w:rPr>
        <w:tab/>
      </w:r>
      <w:r w:rsidRPr="00E559EF">
        <w:rPr>
          <w:rFonts w:cs="Times New Roman"/>
          <w:sz w:val="24"/>
          <w:szCs w:val="24"/>
          <w:lang w:val="en-US"/>
        </w:rPr>
        <w:tab/>
      </w:r>
      <w:r w:rsidRPr="00E559EF">
        <w:rPr>
          <w:rFonts w:cs="Times New Roman"/>
          <w:sz w:val="24"/>
          <w:szCs w:val="24"/>
          <w:lang w:val="en-US"/>
        </w:rPr>
        <w:tab/>
      </w:r>
      <w:r w:rsidRPr="00E559EF">
        <w:rPr>
          <w:rFonts w:cs="Times New Roman"/>
          <w:sz w:val="24"/>
          <w:szCs w:val="24"/>
          <w:lang w:val="en-US"/>
        </w:rPr>
        <w:tab/>
      </w:r>
      <w:r w:rsidRPr="00E559EF">
        <w:rPr>
          <w:rFonts w:cs="Times New Roman"/>
          <w:sz w:val="24"/>
          <w:szCs w:val="24"/>
          <w:lang w:val="en-US"/>
        </w:rPr>
        <w:tab/>
        <w:t>&lt;</w:t>
      </w:r>
      <w:proofErr w:type="spellStart"/>
      <w:proofErr w:type="gramStart"/>
      <w:r w:rsidRPr="00E559EF">
        <w:rPr>
          <w:rFonts w:cs="Times New Roman"/>
          <w:sz w:val="24"/>
          <w:szCs w:val="24"/>
          <w:lang w:val="en-US"/>
        </w:rPr>
        <w:t>xsl:copy</w:t>
      </w:r>
      <w:proofErr w:type="gramEnd"/>
      <w:r w:rsidRPr="00E559EF">
        <w:rPr>
          <w:rFonts w:cs="Times New Roman"/>
          <w:sz w:val="24"/>
          <w:szCs w:val="24"/>
          <w:lang w:val="en-US"/>
        </w:rPr>
        <w:t>-of</w:t>
      </w:r>
      <w:proofErr w:type="spellEnd"/>
      <w:r w:rsidRPr="00E559EF">
        <w:rPr>
          <w:rFonts w:cs="Times New Roman"/>
          <w:sz w:val="24"/>
          <w:szCs w:val="24"/>
          <w:lang w:val="en-US"/>
        </w:rPr>
        <w:t xml:space="preserve"> select="@</w:t>
      </w:r>
      <w:proofErr w:type="spellStart"/>
      <w:r w:rsidRPr="00E559EF">
        <w:rPr>
          <w:rFonts w:cs="Times New Roman"/>
          <w:sz w:val="24"/>
          <w:szCs w:val="24"/>
          <w:lang w:val="en-US"/>
        </w:rPr>
        <w:t>versionID</w:t>
      </w:r>
      <w:proofErr w:type="spellEnd"/>
      <w:r w:rsidRPr="00E559EF">
        <w:rPr>
          <w:rFonts w:cs="Times New Roman"/>
          <w:sz w:val="24"/>
          <w:szCs w:val="24"/>
          <w:lang w:val="en-US"/>
        </w:rPr>
        <w:t>"/&gt;</w:t>
      </w:r>
    </w:p>
    <w:p w14:paraId="6B6FBEA0" w14:textId="77777777" w:rsidR="00145A9D" w:rsidRPr="00E559EF" w:rsidRDefault="00145A9D" w:rsidP="00FF0D15">
      <w:pPr>
        <w:pBdr>
          <w:top w:val="dotted" w:sz="4" w:space="1" w:color="000000" w:themeColor="text1"/>
          <w:left w:val="dotted" w:sz="4" w:space="1" w:color="000000" w:themeColor="text1"/>
          <w:bottom w:val="dotted" w:sz="4" w:space="1" w:color="000000" w:themeColor="text1"/>
          <w:right w:val="dotted" w:sz="4" w:space="1" w:color="000000" w:themeColor="text1"/>
        </w:pBdr>
        <w:autoSpaceDE w:val="0"/>
        <w:autoSpaceDN w:val="0"/>
        <w:adjustRightInd w:val="0"/>
        <w:spacing w:line="240" w:lineRule="auto"/>
        <w:ind w:firstLine="0"/>
        <w:contextualSpacing w:val="0"/>
        <w:jc w:val="left"/>
        <w:rPr>
          <w:rFonts w:cs="Times New Roman"/>
          <w:sz w:val="24"/>
          <w:szCs w:val="24"/>
          <w:lang w:val="en-US"/>
        </w:rPr>
      </w:pPr>
      <w:r w:rsidRPr="00E559EF">
        <w:rPr>
          <w:rFonts w:cs="Times New Roman"/>
          <w:sz w:val="24"/>
          <w:szCs w:val="24"/>
          <w:lang w:val="en-US"/>
        </w:rPr>
        <w:tab/>
      </w:r>
      <w:r w:rsidRPr="00E559EF">
        <w:rPr>
          <w:rFonts w:cs="Times New Roman"/>
          <w:sz w:val="24"/>
          <w:szCs w:val="24"/>
          <w:lang w:val="en-US"/>
        </w:rPr>
        <w:tab/>
      </w:r>
      <w:r w:rsidRPr="00E559EF">
        <w:rPr>
          <w:rFonts w:cs="Times New Roman"/>
          <w:sz w:val="24"/>
          <w:szCs w:val="24"/>
          <w:lang w:val="en-US"/>
        </w:rPr>
        <w:tab/>
      </w:r>
      <w:r w:rsidRPr="00E559EF">
        <w:rPr>
          <w:rFonts w:cs="Times New Roman"/>
          <w:sz w:val="24"/>
          <w:szCs w:val="24"/>
          <w:lang w:val="en-US"/>
        </w:rPr>
        <w:tab/>
      </w:r>
      <w:r w:rsidRPr="00E559EF">
        <w:rPr>
          <w:rFonts w:cs="Times New Roman"/>
          <w:sz w:val="24"/>
          <w:szCs w:val="24"/>
          <w:lang w:val="en-US"/>
        </w:rPr>
        <w:tab/>
        <w:t>&lt;</w:t>
      </w:r>
      <w:proofErr w:type="spellStart"/>
      <w:proofErr w:type="gramStart"/>
      <w:r w:rsidRPr="00E559EF">
        <w:rPr>
          <w:rFonts w:cs="Times New Roman"/>
          <w:sz w:val="24"/>
          <w:szCs w:val="24"/>
          <w:lang w:val="en-US"/>
        </w:rPr>
        <w:t>xsl:apply</w:t>
      </w:r>
      <w:proofErr w:type="gramEnd"/>
      <w:r w:rsidRPr="00E559EF">
        <w:rPr>
          <w:rFonts w:cs="Times New Roman"/>
          <w:sz w:val="24"/>
          <w:szCs w:val="24"/>
          <w:lang w:val="en-US"/>
        </w:rPr>
        <w:t>-templates</w:t>
      </w:r>
      <w:proofErr w:type="spellEnd"/>
      <w:r w:rsidRPr="00E559EF">
        <w:rPr>
          <w:rFonts w:cs="Times New Roman"/>
          <w:sz w:val="24"/>
          <w:szCs w:val="24"/>
          <w:lang w:val="en-US"/>
        </w:rPr>
        <w:t>/&gt;</w:t>
      </w:r>
    </w:p>
    <w:p w14:paraId="38F0E85A" w14:textId="77777777" w:rsidR="00145A9D" w:rsidRPr="00E559EF" w:rsidRDefault="00145A9D" w:rsidP="00FF0D15">
      <w:pPr>
        <w:pBdr>
          <w:top w:val="dotted" w:sz="4" w:space="1" w:color="000000" w:themeColor="text1"/>
          <w:left w:val="dotted" w:sz="4" w:space="1" w:color="000000" w:themeColor="text1"/>
          <w:bottom w:val="dotted" w:sz="4" w:space="1" w:color="000000" w:themeColor="text1"/>
          <w:right w:val="dotted" w:sz="4" w:space="1" w:color="000000" w:themeColor="text1"/>
        </w:pBdr>
        <w:autoSpaceDE w:val="0"/>
        <w:autoSpaceDN w:val="0"/>
        <w:adjustRightInd w:val="0"/>
        <w:spacing w:line="240" w:lineRule="auto"/>
        <w:ind w:firstLine="0"/>
        <w:contextualSpacing w:val="0"/>
        <w:jc w:val="left"/>
        <w:rPr>
          <w:rFonts w:cs="Times New Roman"/>
          <w:sz w:val="24"/>
          <w:szCs w:val="24"/>
          <w:lang w:val="en-US"/>
        </w:rPr>
      </w:pPr>
      <w:r w:rsidRPr="00E559EF">
        <w:rPr>
          <w:rFonts w:cs="Times New Roman"/>
          <w:sz w:val="24"/>
          <w:szCs w:val="24"/>
          <w:lang w:val="en-US"/>
        </w:rPr>
        <w:tab/>
      </w:r>
      <w:r w:rsidRPr="00E559EF">
        <w:rPr>
          <w:rFonts w:cs="Times New Roman"/>
          <w:sz w:val="24"/>
          <w:szCs w:val="24"/>
          <w:lang w:val="en-US"/>
        </w:rPr>
        <w:tab/>
      </w:r>
      <w:r w:rsidRPr="00E559EF">
        <w:rPr>
          <w:rFonts w:cs="Times New Roman"/>
          <w:sz w:val="24"/>
          <w:szCs w:val="24"/>
          <w:lang w:val="en-US"/>
        </w:rPr>
        <w:tab/>
      </w:r>
      <w:r w:rsidRPr="00E559EF">
        <w:rPr>
          <w:rFonts w:cs="Times New Roman"/>
          <w:sz w:val="24"/>
          <w:szCs w:val="24"/>
          <w:lang w:val="en-US"/>
        </w:rPr>
        <w:tab/>
        <w:t>&lt;/</w:t>
      </w:r>
      <w:proofErr w:type="spellStart"/>
      <w:proofErr w:type="gramStart"/>
      <w:r w:rsidRPr="00E559EF">
        <w:rPr>
          <w:rFonts w:cs="Times New Roman"/>
          <w:sz w:val="24"/>
          <w:szCs w:val="24"/>
          <w:lang w:val="en-US"/>
        </w:rPr>
        <w:t>xsl:element</w:t>
      </w:r>
      <w:proofErr w:type="spellEnd"/>
      <w:proofErr w:type="gramEnd"/>
      <w:r w:rsidRPr="00E559EF">
        <w:rPr>
          <w:rFonts w:cs="Times New Roman"/>
          <w:sz w:val="24"/>
          <w:szCs w:val="24"/>
          <w:lang w:val="en-US"/>
        </w:rPr>
        <w:t>&gt;</w:t>
      </w:r>
      <w:r w:rsidRPr="00E559EF">
        <w:rPr>
          <w:rFonts w:cs="Times New Roman"/>
          <w:sz w:val="24"/>
          <w:szCs w:val="24"/>
          <w:lang w:val="en-US"/>
        </w:rPr>
        <w:tab/>
      </w:r>
      <w:r w:rsidRPr="00E559EF">
        <w:rPr>
          <w:rFonts w:cs="Times New Roman"/>
          <w:sz w:val="24"/>
          <w:szCs w:val="24"/>
          <w:lang w:val="en-US"/>
        </w:rPr>
        <w:tab/>
      </w:r>
      <w:r w:rsidRPr="00E559EF">
        <w:rPr>
          <w:rFonts w:cs="Times New Roman"/>
          <w:sz w:val="24"/>
          <w:szCs w:val="24"/>
          <w:lang w:val="en-US"/>
        </w:rPr>
        <w:tab/>
      </w:r>
      <w:r w:rsidRPr="00E559EF">
        <w:rPr>
          <w:rFonts w:cs="Times New Roman"/>
          <w:sz w:val="24"/>
          <w:szCs w:val="24"/>
          <w:lang w:val="en-US"/>
        </w:rPr>
        <w:tab/>
      </w:r>
    </w:p>
    <w:p w14:paraId="0D0E91A6" w14:textId="77777777" w:rsidR="00145A9D" w:rsidRPr="00E559EF" w:rsidRDefault="00145A9D" w:rsidP="00FF0D15">
      <w:pPr>
        <w:pBdr>
          <w:top w:val="dotted" w:sz="4" w:space="1" w:color="000000" w:themeColor="text1"/>
          <w:left w:val="dotted" w:sz="4" w:space="1" w:color="000000" w:themeColor="text1"/>
          <w:bottom w:val="dotted" w:sz="4" w:space="1" w:color="000000" w:themeColor="text1"/>
          <w:right w:val="dotted" w:sz="4" w:space="1" w:color="000000" w:themeColor="text1"/>
        </w:pBdr>
        <w:autoSpaceDE w:val="0"/>
        <w:autoSpaceDN w:val="0"/>
        <w:adjustRightInd w:val="0"/>
        <w:spacing w:line="240" w:lineRule="auto"/>
        <w:ind w:firstLine="0"/>
        <w:contextualSpacing w:val="0"/>
        <w:jc w:val="left"/>
        <w:rPr>
          <w:rFonts w:cs="Times New Roman"/>
          <w:sz w:val="24"/>
          <w:szCs w:val="24"/>
          <w:lang w:val="en-US"/>
        </w:rPr>
      </w:pPr>
      <w:r w:rsidRPr="00E559EF">
        <w:rPr>
          <w:rFonts w:cs="Times New Roman"/>
          <w:sz w:val="24"/>
          <w:szCs w:val="24"/>
          <w:lang w:val="en-US"/>
        </w:rPr>
        <w:tab/>
      </w:r>
      <w:r w:rsidRPr="00E559EF">
        <w:rPr>
          <w:rFonts w:cs="Times New Roman"/>
          <w:sz w:val="24"/>
          <w:szCs w:val="24"/>
          <w:lang w:val="en-US"/>
        </w:rPr>
        <w:tab/>
      </w:r>
      <w:r w:rsidRPr="00E559EF">
        <w:rPr>
          <w:rFonts w:cs="Times New Roman"/>
          <w:sz w:val="24"/>
          <w:szCs w:val="24"/>
          <w:lang w:val="en-US"/>
        </w:rPr>
        <w:tab/>
        <w:t>&lt;/</w:t>
      </w:r>
      <w:proofErr w:type="spellStart"/>
      <w:proofErr w:type="gramStart"/>
      <w:r w:rsidRPr="00E559EF">
        <w:rPr>
          <w:rFonts w:cs="Times New Roman"/>
          <w:sz w:val="24"/>
          <w:szCs w:val="24"/>
          <w:lang w:val="en-US"/>
        </w:rPr>
        <w:t>xsl:otherwise</w:t>
      </w:r>
      <w:proofErr w:type="spellEnd"/>
      <w:proofErr w:type="gramEnd"/>
      <w:r w:rsidRPr="00E559EF">
        <w:rPr>
          <w:rFonts w:cs="Times New Roman"/>
          <w:sz w:val="24"/>
          <w:szCs w:val="24"/>
          <w:lang w:val="en-US"/>
        </w:rPr>
        <w:t>&gt;</w:t>
      </w:r>
    </w:p>
    <w:p w14:paraId="02F655B1" w14:textId="77777777" w:rsidR="00145A9D" w:rsidRPr="00E559EF" w:rsidRDefault="00145A9D" w:rsidP="00FF0D15">
      <w:pPr>
        <w:pBdr>
          <w:top w:val="dotted" w:sz="4" w:space="1" w:color="000000" w:themeColor="text1"/>
          <w:left w:val="dotted" w:sz="4" w:space="1" w:color="000000" w:themeColor="text1"/>
          <w:bottom w:val="dotted" w:sz="4" w:space="1" w:color="000000" w:themeColor="text1"/>
          <w:right w:val="dotted" w:sz="4" w:space="1" w:color="000000" w:themeColor="text1"/>
        </w:pBdr>
        <w:autoSpaceDE w:val="0"/>
        <w:autoSpaceDN w:val="0"/>
        <w:adjustRightInd w:val="0"/>
        <w:spacing w:line="240" w:lineRule="auto"/>
        <w:ind w:firstLine="0"/>
        <w:contextualSpacing w:val="0"/>
        <w:jc w:val="left"/>
        <w:rPr>
          <w:rFonts w:cs="Times New Roman"/>
          <w:sz w:val="24"/>
          <w:szCs w:val="24"/>
          <w:lang w:val="en-US"/>
        </w:rPr>
      </w:pPr>
      <w:r w:rsidRPr="00E559EF">
        <w:rPr>
          <w:rFonts w:cs="Times New Roman"/>
          <w:sz w:val="24"/>
          <w:szCs w:val="24"/>
          <w:lang w:val="en-US"/>
        </w:rPr>
        <w:tab/>
      </w:r>
      <w:r w:rsidRPr="00E559EF">
        <w:rPr>
          <w:rFonts w:cs="Times New Roman"/>
          <w:sz w:val="24"/>
          <w:szCs w:val="24"/>
          <w:lang w:val="en-US"/>
        </w:rPr>
        <w:tab/>
        <w:t>&lt;/</w:t>
      </w:r>
      <w:proofErr w:type="spellStart"/>
      <w:proofErr w:type="gramStart"/>
      <w:r w:rsidRPr="00E559EF">
        <w:rPr>
          <w:rFonts w:cs="Times New Roman"/>
          <w:sz w:val="24"/>
          <w:szCs w:val="24"/>
          <w:lang w:val="en-US"/>
        </w:rPr>
        <w:t>xsl:choose</w:t>
      </w:r>
      <w:proofErr w:type="spellEnd"/>
      <w:proofErr w:type="gramEnd"/>
      <w:r w:rsidRPr="00E559EF">
        <w:rPr>
          <w:rFonts w:cs="Times New Roman"/>
          <w:sz w:val="24"/>
          <w:szCs w:val="24"/>
          <w:lang w:val="en-US"/>
        </w:rPr>
        <w:t>&gt;</w:t>
      </w:r>
    </w:p>
    <w:p w14:paraId="3F42063F" w14:textId="77777777" w:rsidR="00145A9D" w:rsidRPr="00E559EF" w:rsidRDefault="00145A9D" w:rsidP="00FF0D15">
      <w:pPr>
        <w:pBdr>
          <w:top w:val="dotted" w:sz="4" w:space="1" w:color="000000" w:themeColor="text1"/>
          <w:left w:val="dotted" w:sz="4" w:space="1" w:color="000000" w:themeColor="text1"/>
          <w:bottom w:val="dotted" w:sz="4" w:space="1" w:color="000000" w:themeColor="text1"/>
          <w:right w:val="dotted" w:sz="4" w:space="1" w:color="000000" w:themeColor="text1"/>
        </w:pBdr>
        <w:autoSpaceDE w:val="0"/>
        <w:autoSpaceDN w:val="0"/>
        <w:adjustRightInd w:val="0"/>
        <w:spacing w:line="240" w:lineRule="auto"/>
        <w:ind w:firstLine="0"/>
        <w:contextualSpacing w:val="0"/>
        <w:jc w:val="left"/>
        <w:rPr>
          <w:rFonts w:cs="Times New Roman"/>
          <w:sz w:val="24"/>
          <w:szCs w:val="24"/>
          <w:lang w:val="en-US"/>
        </w:rPr>
      </w:pPr>
      <w:r w:rsidRPr="00E559EF">
        <w:rPr>
          <w:rFonts w:cs="Times New Roman"/>
          <w:sz w:val="24"/>
          <w:szCs w:val="24"/>
          <w:lang w:val="en-US"/>
        </w:rPr>
        <w:tab/>
        <w:t>&lt;/</w:t>
      </w:r>
      <w:proofErr w:type="spellStart"/>
      <w:proofErr w:type="gramStart"/>
      <w:r w:rsidRPr="00E559EF">
        <w:rPr>
          <w:rFonts w:cs="Times New Roman"/>
          <w:sz w:val="24"/>
          <w:szCs w:val="24"/>
          <w:lang w:val="en-US"/>
        </w:rPr>
        <w:t>xsl:template</w:t>
      </w:r>
      <w:proofErr w:type="spellEnd"/>
      <w:proofErr w:type="gramEnd"/>
      <w:r w:rsidRPr="00E559EF">
        <w:rPr>
          <w:rFonts w:cs="Times New Roman"/>
          <w:sz w:val="24"/>
          <w:szCs w:val="24"/>
          <w:lang w:val="en-US"/>
        </w:rPr>
        <w:t>&gt;</w:t>
      </w:r>
    </w:p>
    <w:p w14:paraId="62F67967" w14:textId="77777777" w:rsidR="00145A9D" w:rsidRPr="00E559EF" w:rsidRDefault="00145A9D" w:rsidP="00FF0D15">
      <w:pPr>
        <w:pBdr>
          <w:top w:val="dotted" w:sz="4" w:space="1" w:color="000000" w:themeColor="text1"/>
          <w:left w:val="dotted" w:sz="4" w:space="1" w:color="000000" w:themeColor="text1"/>
          <w:bottom w:val="dotted" w:sz="4" w:space="1" w:color="000000" w:themeColor="text1"/>
          <w:right w:val="dotted" w:sz="4" w:space="1" w:color="000000" w:themeColor="text1"/>
        </w:pBdr>
        <w:autoSpaceDE w:val="0"/>
        <w:autoSpaceDN w:val="0"/>
        <w:adjustRightInd w:val="0"/>
        <w:spacing w:line="240" w:lineRule="auto"/>
        <w:ind w:firstLine="0"/>
        <w:contextualSpacing w:val="0"/>
        <w:jc w:val="left"/>
        <w:rPr>
          <w:rFonts w:cs="Times New Roman"/>
          <w:sz w:val="24"/>
          <w:szCs w:val="24"/>
          <w:lang w:val="en-US"/>
        </w:rPr>
      </w:pPr>
      <w:r w:rsidRPr="00E559EF">
        <w:rPr>
          <w:rFonts w:cs="Times New Roman"/>
          <w:sz w:val="24"/>
          <w:szCs w:val="24"/>
          <w:lang w:val="en-US"/>
        </w:rPr>
        <w:tab/>
        <w:t>&lt;</w:t>
      </w:r>
      <w:proofErr w:type="spellStart"/>
      <w:proofErr w:type="gramStart"/>
      <w:r w:rsidRPr="00E559EF">
        <w:rPr>
          <w:rFonts w:cs="Times New Roman"/>
          <w:sz w:val="24"/>
          <w:szCs w:val="24"/>
          <w:lang w:val="en-US"/>
        </w:rPr>
        <w:t>xsl:template</w:t>
      </w:r>
      <w:proofErr w:type="spellEnd"/>
      <w:proofErr w:type="gramEnd"/>
      <w:r w:rsidRPr="00E559EF">
        <w:rPr>
          <w:rFonts w:cs="Times New Roman"/>
          <w:sz w:val="24"/>
          <w:szCs w:val="24"/>
          <w:lang w:val="en-US"/>
        </w:rPr>
        <w:t xml:space="preserve"> match="text()"&gt;</w:t>
      </w:r>
    </w:p>
    <w:p w14:paraId="249C3F15" w14:textId="77777777" w:rsidR="00145A9D" w:rsidRPr="00E559EF" w:rsidRDefault="00145A9D" w:rsidP="00FF0D15">
      <w:pPr>
        <w:pBdr>
          <w:top w:val="dotted" w:sz="4" w:space="1" w:color="000000" w:themeColor="text1"/>
          <w:left w:val="dotted" w:sz="4" w:space="1" w:color="000000" w:themeColor="text1"/>
          <w:bottom w:val="dotted" w:sz="4" w:space="1" w:color="000000" w:themeColor="text1"/>
          <w:right w:val="dotted" w:sz="4" w:space="1" w:color="000000" w:themeColor="text1"/>
        </w:pBdr>
        <w:autoSpaceDE w:val="0"/>
        <w:autoSpaceDN w:val="0"/>
        <w:adjustRightInd w:val="0"/>
        <w:spacing w:line="240" w:lineRule="auto"/>
        <w:ind w:firstLine="0"/>
        <w:contextualSpacing w:val="0"/>
        <w:jc w:val="left"/>
        <w:rPr>
          <w:rFonts w:cs="Times New Roman"/>
          <w:sz w:val="24"/>
          <w:szCs w:val="24"/>
          <w:lang w:val="en-US"/>
        </w:rPr>
      </w:pPr>
      <w:r w:rsidRPr="00E559EF">
        <w:rPr>
          <w:rFonts w:cs="Times New Roman"/>
          <w:sz w:val="24"/>
          <w:szCs w:val="24"/>
          <w:lang w:val="en-US"/>
        </w:rPr>
        <w:tab/>
      </w:r>
      <w:r w:rsidRPr="00E559EF">
        <w:rPr>
          <w:rFonts w:cs="Times New Roman"/>
          <w:sz w:val="24"/>
          <w:szCs w:val="24"/>
          <w:lang w:val="en-US"/>
        </w:rPr>
        <w:tab/>
        <w:t>&lt;</w:t>
      </w:r>
      <w:proofErr w:type="spellStart"/>
      <w:r w:rsidRPr="00E559EF">
        <w:rPr>
          <w:rFonts w:cs="Times New Roman"/>
          <w:sz w:val="24"/>
          <w:szCs w:val="24"/>
          <w:lang w:val="en-US"/>
        </w:rPr>
        <w:t>xsl:value-of</w:t>
      </w:r>
      <w:proofErr w:type="spellEnd"/>
      <w:r w:rsidRPr="00E559EF">
        <w:rPr>
          <w:rFonts w:cs="Times New Roman"/>
          <w:sz w:val="24"/>
          <w:szCs w:val="24"/>
          <w:lang w:val="en-US"/>
        </w:rPr>
        <w:t xml:space="preserve"> disable-output-escaping="yes" select="normalize-space(.)" /&gt;</w:t>
      </w:r>
    </w:p>
    <w:p w14:paraId="192CDA3A" w14:textId="77777777" w:rsidR="00145A9D" w:rsidRPr="00E559EF" w:rsidRDefault="00145A9D" w:rsidP="00FF0D15">
      <w:pPr>
        <w:pBdr>
          <w:top w:val="dotted" w:sz="4" w:space="1" w:color="000000" w:themeColor="text1"/>
          <w:left w:val="dotted" w:sz="4" w:space="1" w:color="000000" w:themeColor="text1"/>
          <w:bottom w:val="dotted" w:sz="4" w:space="1" w:color="000000" w:themeColor="text1"/>
          <w:right w:val="dotted" w:sz="4" w:space="1" w:color="000000" w:themeColor="text1"/>
        </w:pBdr>
        <w:autoSpaceDE w:val="0"/>
        <w:autoSpaceDN w:val="0"/>
        <w:adjustRightInd w:val="0"/>
        <w:spacing w:line="240" w:lineRule="auto"/>
        <w:ind w:firstLine="0"/>
        <w:contextualSpacing w:val="0"/>
        <w:jc w:val="left"/>
        <w:rPr>
          <w:rFonts w:cs="Times New Roman"/>
          <w:sz w:val="24"/>
          <w:szCs w:val="24"/>
        </w:rPr>
      </w:pPr>
      <w:r w:rsidRPr="00E559EF">
        <w:rPr>
          <w:rFonts w:cs="Times New Roman"/>
          <w:sz w:val="24"/>
          <w:szCs w:val="24"/>
          <w:lang w:val="en-US"/>
        </w:rPr>
        <w:tab/>
      </w:r>
      <w:r w:rsidRPr="00E559EF">
        <w:rPr>
          <w:rFonts w:cs="Times New Roman"/>
          <w:sz w:val="24"/>
          <w:szCs w:val="24"/>
        </w:rPr>
        <w:t>&lt;/</w:t>
      </w:r>
      <w:proofErr w:type="spellStart"/>
      <w:proofErr w:type="gramStart"/>
      <w:r w:rsidRPr="00E559EF">
        <w:rPr>
          <w:rFonts w:cs="Times New Roman"/>
          <w:sz w:val="24"/>
          <w:szCs w:val="24"/>
        </w:rPr>
        <w:t>xsl:template</w:t>
      </w:r>
      <w:proofErr w:type="spellEnd"/>
      <w:proofErr w:type="gramEnd"/>
      <w:r w:rsidRPr="00E559EF">
        <w:rPr>
          <w:rFonts w:cs="Times New Roman"/>
          <w:sz w:val="24"/>
          <w:szCs w:val="24"/>
        </w:rPr>
        <w:t>&gt;</w:t>
      </w:r>
    </w:p>
    <w:p w14:paraId="68BCB57D" w14:textId="77777777" w:rsidR="00145A9D" w:rsidRPr="00E559EF" w:rsidRDefault="00145A9D" w:rsidP="00FF0D15">
      <w:pPr>
        <w:pBdr>
          <w:top w:val="dotted" w:sz="4" w:space="1" w:color="000000" w:themeColor="text1"/>
          <w:left w:val="dotted" w:sz="4" w:space="1" w:color="000000" w:themeColor="text1"/>
          <w:bottom w:val="dotted" w:sz="4" w:space="1" w:color="000000" w:themeColor="text1"/>
          <w:right w:val="dotted" w:sz="4" w:space="1" w:color="000000" w:themeColor="text1"/>
        </w:pBdr>
        <w:autoSpaceDE w:val="0"/>
        <w:autoSpaceDN w:val="0"/>
        <w:adjustRightInd w:val="0"/>
        <w:spacing w:line="240" w:lineRule="auto"/>
        <w:ind w:firstLine="0"/>
        <w:contextualSpacing w:val="0"/>
        <w:jc w:val="left"/>
        <w:rPr>
          <w:rFonts w:cs="Times New Roman"/>
          <w:sz w:val="24"/>
          <w:szCs w:val="24"/>
        </w:rPr>
      </w:pPr>
      <w:r w:rsidRPr="00E559EF">
        <w:rPr>
          <w:rFonts w:cs="Times New Roman"/>
          <w:sz w:val="24"/>
          <w:szCs w:val="24"/>
        </w:rPr>
        <w:t>&lt;/</w:t>
      </w:r>
      <w:proofErr w:type="spellStart"/>
      <w:proofErr w:type="gramStart"/>
      <w:r w:rsidRPr="00E559EF">
        <w:rPr>
          <w:rFonts w:cs="Times New Roman"/>
          <w:sz w:val="24"/>
          <w:szCs w:val="24"/>
        </w:rPr>
        <w:t>xsl:stylesheet</w:t>
      </w:r>
      <w:proofErr w:type="spellEnd"/>
      <w:proofErr w:type="gramEnd"/>
      <w:r w:rsidRPr="00E559EF">
        <w:rPr>
          <w:rFonts w:cs="Times New Roman"/>
          <w:sz w:val="24"/>
          <w:szCs w:val="24"/>
        </w:rPr>
        <w:t>&gt;</w:t>
      </w:r>
      <w:r w:rsidRPr="00E559EF">
        <w:rPr>
          <w:rFonts w:cs="Times New Roman"/>
          <w:sz w:val="24"/>
          <w:szCs w:val="24"/>
        </w:rPr>
        <w:tab/>
      </w:r>
    </w:p>
    <w:p w14:paraId="4716DA6A" w14:textId="77777777" w:rsidR="002A3296" w:rsidRPr="00E559EF" w:rsidRDefault="002A3296" w:rsidP="002A3296">
      <w:pPr>
        <w:pStyle w:val="-8"/>
        <w:rPr>
          <w:color w:val="000000" w:themeColor="text1"/>
        </w:rPr>
      </w:pPr>
      <w:bookmarkStart w:id="366" w:name="_Toc213235050"/>
      <w:r w:rsidRPr="002A3296">
        <w:rPr>
          <w:color w:val="000000" w:themeColor="text1"/>
          <w:highlight w:val="yellow"/>
        </w:rPr>
        <w:t>Лист регистрации изменений</w:t>
      </w:r>
      <w:bookmarkEnd w:id="366"/>
    </w:p>
    <w:tbl>
      <w:tblPr>
        <w:tblW w:w="4783"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7" w:type="dxa"/>
          <w:left w:w="57" w:type="dxa"/>
          <w:bottom w:w="57" w:type="dxa"/>
          <w:right w:w="57" w:type="dxa"/>
        </w:tblCellMar>
        <w:tblLook w:val="00A0" w:firstRow="1" w:lastRow="0" w:firstColumn="1" w:lastColumn="0" w:noHBand="0" w:noVBand="0"/>
      </w:tblPr>
      <w:tblGrid>
        <w:gridCol w:w="846"/>
        <w:gridCol w:w="1276"/>
        <w:gridCol w:w="1560"/>
        <w:gridCol w:w="5527"/>
      </w:tblGrid>
      <w:tr w:rsidR="00DE4140" w:rsidRPr="00E559EF" w14:paraId="1DF421B3" w14:textId="77777777" w:rsidTr="007070DA">
        <w:trPr>
          <w:trHeight w:val="960"/>
          <w:jc w:val="center"/>
        </w:trPr>
        <w:tc>
          <w:tcPr>
            <w:tcW w:w="846" w:type="dxa"/>
            <w:shd w:val="clear" w:color="auto" w:fill="D9D9D9" w:themeFill="background1" w:themeFillShade="D9"/>
            <w:vAlign w:val="center"/>
          </w:tcPr>
          <w:p w14:paraId="68E484B8" w14:textId="77777777" w:rsidR="00DE4140" w:rsidRPr="00DE4140" w:rsidRDefault="00DE4140" w:rsidP="00D9118D">
            <w:pPr>
              <w:pStyle w:val="GOSTTableHead"/>
              <w:keepLines/>
              <w:spacing w:before="0" w:after="0" w:line="276" w:lineRule="auto"/>
              <w:contextualSpacing/>
              <w:rPr>
                <w:color w:val="000000" w:themeColor="text1"/>
                <w:szCs w:val="22"/>
              </w:rPr>
            </w:pPr>
            <w:r w:rsidRPr="00DE4140">
              <w:rPr>
                <w:color w:val="000000" w:themeColor="text1"/>
                <w:szCs w:val="22"/>
              </w:rPr>
              <w:t>№ версии док-та</w:t>
            </w:r>
          </w:p>
        </w:tc>
        <w:tc>
          <w:tcPr>
            <w:tcW w:w="1276" w:type="dxa"/>
            <w:shd w:val="clear" w:color="auto" w:fill="D9D9D9" w:themeFill="background1" w:themeFillShade="D9"/>
            <w:vAlign w:val="center"/>
          </w:tcPr>
          <w:p w14:paraId="093EC2E6" w14:textId="77777777" w:rsidR="00DE4140" w:rsidRPr="00DE4140" w:rsidRDefault="00DE4140" w:rsidP="00D9118D">
            <w:pPr>
              <w:pStyle w:val="GOSTTableHead"/>
              <w:keepLines/>
              <w:spacing w:before="0" w:after="0" w:line="276" w:lineRule="auto"/>
              <w:contextualSpacing/>
              <w:rPr>
                <w:color w:val="000000" w:themeColor="text1"/>
                <w:szCs w:val="22"/>
              </w:rPr>
            </w:pPr>
            <w:r w:rsidRPr="00DE4140">
              <w:rPr>
                <w:color w:val="000000" w:themeColor="text1"/>
                <w:szCs w:val="22"/>
              </w:rPr>
              <w:t>Дата изменения</w:t>
            </w:r>
          </w:p>
        </w:tc>
        <w:tc>
          <w:tcPr>
            <w:tcW w:w="1560" w:type="dxa"/>
            <w:shd w:val="clear" w:color="auto" w:fill="D9D9D9" w:themeFill="background1" w:themeFillShade="D9"/>
            <w:vAlign w:val="center"/>
          </w:tcPr>
          <w:p w14:paraId="47C7B72A" w14:textId="77777777" w:rsidR="00DE4140" w:rsidRPr="00DE4140" w:rsidRDefault="00DE4140" w:rsidP="00D9118D">
            <w:pPr>
              <w:pStyle w:val="GOSTTableHead"/>
              <w:keepLines/>
              <w:spacing w:before="0" w:after="0" w:line="276" w:lineRule="auto"/>
              <w:contextualSpacing/>
              <w:rPr>
                <w:color w:val="000000" w:themeColor="text1"/>
                <w:szCs w:val="22"/>
              </w:rPr>
            </w:pPr>
            <w:r w:rsidRPr="00DE4140">
              <w:rPr>
                <w:color w:val="000000" w:themeColor="text1"/>
                <w:szCs w:val="22"/>
              </w:rPr>
              <w:t xml:space="preserve">Автор </w:t>
            </w:r>
            <w:r w:rsidRPr="00DE4140">
              <w:rPr>
                <w:color w:val="000000" w:themeColor="text1"/>
                <w:szCs w:val="22"/>
              </w:rPr>
              <w:br/>
              <w:t>изменений</w:t>
            </w:r>
          </w:p>
        </w:tc>
        <w:tc>
          <w:tcPr>
            <w:tcW w:w="5527" w:type="dxa"/>
            <w:shd w:val="clear" w:color="auto" w:fill="D9D9D9" w:themeFill="background1" w:themeFillShade="D9"/>
            <w:vAlign w:val="center"/>
          </w:tcPr>
          <w:p w14:paraId="53CA9648" w14:textId="77777777" w:rsidR="00DE4140" w:rsidRPr="00DE4140" w:rsidRDefault="00DE4140" w:rsidP="00D9118D">
            <w:pPr>
              <w:pStyle w:val="GOSTTableHead"/>
              <w:keepLines/>
              <w:spacing w:before="0" w:after="0" w:line="276" w:lineRule="auto"/>
              <w:contextualSpacing/>
              <w:rPr>
                <w:color w:val="000000" w:themeColor="text1"/>
                <w:szCs w:val="22"/>
              </w:rPr>
            </w:pPr>
            <w:r w:rsidRPr="00DE4140">
              <w:rPr>
                <w:color w:val="000000" w:themeColor="text1"/>
                <w:szCs w:val="22"/>
              </w:rPr>
              <w:t>Изменения</w:t>
            </w:r>
          </w:p>
        </w:tc>
      </w:tr>
      <w:tr w:rsidR="00DE4140" w:rsidRPr="00E559EF" w14:paraId="65718987" w14:textId="77777777" w:rsidTr="007070DA">
        <w:trPr>
          <w:trHeight w:val="181"/>
          <w:jc w:val="center"/>
        </w:trPr>
        <w:tc>
          <w:tcPr>
            <w:tcW w:w="846" w:type="dxa"/>
            <w:vMerge w:val="restart"/>
          </w:tcPr>
          <w:p w14:paraId="39BD85D4" w14:textId="0B115985" w:rsidR="00DE4140" w:rsidRPr="009E42DD" w:rsidRDefault="00DE4140" w:rsidP="00D9118D">
            <w:pPr>
              <w:pStyle w:val="GOSTTablenorm"/>
              <w:keepLines/>
              <w:spacing w:before="0" w:after="0" w:line="276" w:lineRule="auto"/>
              <w:ind w:left="0" w:right="0"/>
              <w:contextualSpacing/>
              <w:jc w:val="left"/>
              <w:rPr>
                <w:color w:val="000000" w:themeColor="text1"/>
                <w:sz w:val="24"/>
                <w:szCs w:val="24"/>
                <w:highlight w:val="yellow"/>
              </w:rPr>
            </w:pPr>
            <w:r w:rsidRPr="009E42DD">
              <w:rPr>
                <w:color w:val="000000" w:themeColor="text1"/>
                <w:sz w:val="24"/>
                <w:szCs w:val="24"/>
                <w:highlight w:val="yellow"/>
              </w:rPr>
              <w:t>2.0</w:t>
            </w:r>
          </w:p>
        </w:tc>
        <w:tc>
          <w:tcPr>
            <w:tcW w:w="1276" w:type="dxa"/>
          </w:tcPr>
          <w:p w14:paraId="127CDCC6" w14:textId="3BCED972" w:rsidR="00DE4140" w:rsidRPr="009E42DD" w:rsidRDefault="001E1B45" w:rsidP="00D9118D">
            <w:pPr>
              <w:pStyle w:val="GOSTTablenorm"/>
              <w:keepLines/>
              <w:spacing w:before="0" w:after="0" w:line="276" w:lineRule="auto"/>
              <w:ind w:left="0" w:right="0"/>
              <w:contextualSpacing/>
              <w:jc w:val="left"/>
              <w:rPr>
                <w:color w:val="000000" w:themeColor="text1"/>
                <w:sz w:val="24"/>
                <w:szCs w:val="24"/>
                <w:highlight w:val="yellow"/>
              </w:rPr>
            </w:pPr>
            <w:r w:rsidRPr="009E42DD">
              <w:rPr>
                <w:color w:val="000000" w:themeColor="text1"/>
                <w:sz w:val="24"/>
                <w:szCs w:val="24"/>
                <w:highlight w:val="yellow"/>
              </w:rPr>
              <w:t>25</w:t>
            </w:r>
            <w:r w:rsidR="00DE4140" w:rsidRPr="009E42DD">
              <w:rPr>
                <w:color w:val="000000" w:themeColor="text1"/>
                <w:sz w:val="24"/>
                <w:szCs w:val="24"/>
                <w:highlight w:val="yellow"/>
              </w:rPr>
              <w:t>.</w:t>
            </w:r>
            <w:r w:rsidRPr="009E42DD">
              <w:rPr>
                <w:color w:val="000000" w:themeColor="text1"/>
                <w:sz w:val="24"/>
                <w:szCs w:val="24"/>
                <w:highlight w:val="yellow"/>
              </w:rPr>
              <w:t>10</w:t>
            </w:r>
            <w:r w:rsidR="00DE4140" w:rsidRPr="009E42DD">
              <w:rPr>
                <w:color w:val="000000" w:themeColor="text1"/>
                <w:sz w:val="24"/>
                <w:szCs w:val="24"/>
                <w:highlight w:val="yellow"/>
              </w:rPr>
              <w:t>.2025</w:t>
            </w:r>
          </w:p>
        </w:tc>
        <w:tc>
          <w:tcPr>
            <w:tcW w:w="1560" w:type="dxa"/>
          </w:tcPr>
          <w:p w14:paraId="5B2E4B67" w14:textId="74EAF7A3" w:rsidR="00DE4140" w:rsidRPr="009E42DD" w:rsidRDefault="00DE4140" w:rsidP="00D9118D">
            <w:pPr>
              <w:pStyle w:val="GOSTTablenorm"/>
              <w:keepLines/>
              <w:spacing w:before="0" w:after="0" w:line="276" w:lineRule="auto"/>
              <w:ind w:left="0" w:right="0"/>
              <w:contextualSpacing/>
              <w:jc w:val="left"/>
              <w:rPr>
                <w:color w:val="000000" w:themeColor="text1"/>
                <w:sz w:val="24"/>
                <w:szCs w:val="24"/>
                <w:highlight w:val="yellow"/>
              </w:rPr>
            </w:pPr>
            <w:r w:rsidRPr="009E42DD">
              <w:rPr>
                <w:color w:val="000000" w:themeColor="text1"/>
                <w:sz w:val="24"/>
                <w:szCs w:val="24"/>
                <w:highlight w:val="yellow"/>
              </w:rPr>
              <w:t>ЛАНИТ</w:t>
            </w:r>
          </w:p>
        </w:tc>
        <w:tc>
          <w:tcPr>
            <w:tcW w:w="5527" w:type="dxa"/>
          </w:tcPr>
          <w:p w14:paraId="074E5495" w14:textId="630F97BE" w:rsidR="00DE4140" w:rsidRPr="009E42DD" w:rsidRDefault="00DE4140" w:rsidP="003F6DAB">
            <w:pPr>
              <w:pStyle w:val="12-0"/>
              <w:numPr>
                <w:ilvl w:val="0"/>
                <w:numId w:val="21"/>
              </w:numPr>
              <w:rPr>
                <w:color w:val="000000" w:themeColor="text1"/>
                <w:szCs w:val="24"/>
                <w:highlight w:val="yellow"/>
              </w:rPr>
            </w:pPr>
            <w:r w:rsidRPr="009E42DD">
              <w:rPr>
                <w:color w:val="000000" w:themeColor="text1"/>
                <w:szCs w:val="24"/>
                <w:highlight w:val="yellow"/>
              </w:rPr>
              <w:t>Описание документа «Распоряжение о совершении казначейского платежа (уточнение)» вынесено в отдельный альбом</w:t>
            </w:r>
          </w:p>
          <w:p w14:paraId="2C63B135" w14:textId="5D199328" w:rsidR="0097229B" w:rsidRPr="009E42DD" w:rsidRDefault="0097229B" w:rsidP="003F6DAB">
            <w:pPr>
              <w:pStyle w:val="12-0"/>
              <w:numPr>
                <w:ilvl w:val="0"/>
                <w:numId w:val="21"/>
              </w:numPr>
              <w:rPr>
                <w:color w:val="000000" w:themeColor="text1"/>
                <w:szCs w:val="24"/>
                <w:highlight w:val="yellow"/>
              </w:rPr>
            </w:pPr>
            <w:r w:rsidRPr="009E42DD">
              <w:rPr>
                <w:color w:val="000000" w:themeColor="text1"/>
                <w:szCs w:val="24"/>
                <w:highlight w:val="yellow"/>
              </w:rPr>
              <w:t>В раздел «Аннотация» дополнен в части систем и клиентов, для которых документ вступает в силу</w:t>
            </w:r>
          </w:p>
          <w:p w14:paraId="12C0B726" w14:textId="375AAB20" w:rsidR="00DE4140" w:rsidRPr="009E42DD" w:rsidRDefault="00DE4140" w:rsidP="003F6DAB">
            <w:pPr>
              <w:pStyle w:val="12-0"/>
              <w:numPr>
                <w:ilvl w:val="0"/>
                <w:numId w:val="21"/>
              </w:numPr>
              <w:rPr>
                <w:color w:val="000000" w:themeColor="text1"/>
                <w:szCs w:val="24"/>
                <w:highlight w:val="yellow"/>
              </w:rPr>
            </w:pPr>
            <w:r w:rsidRPr="009E42DD">
              <w:rPr>
                <w:color w:val="000000" w:themeColor="text1"/>
                <w:szCs w:val="24"/>
                <w:highlight w:val="yellow"/>
              </w:rPr>
              <w:t>В</w:t>
            </w:r>
            <w:r w:rsidR="00B01B98" w:rsidRPr="009E42DD">
              <w:rPr>
                <w:color w:val="000000" w:themeColor="text1"/>
                <w:szCs w:val="24"/>
                <w:highlight w:val="yellow"/>
              </w:rPr>
              <w:t xml:space="preserve"> раздел «Сокращения и определения» добавлены «Альбом Внешних ТФО» и «Альбом ТФО Сервис ПОИ ЭБ (ЕСМВ)»</w:t>
            </w:r>
          </w:p>
          <w:p w14:paraId="000AFA20" w14:textId="2D177527" w:rsidR="00B01B98" w:rsidRPr="009E42DD" w:rsidRDefault="00B01B98" w:rsidP="003F6DAB">
            <w:pPr>
              <w:pStyle w:val="12-0"/>
              <w:numPr>
                <w:ilvl w:val="0"/>
                <w:numId w:val="21"/>
              </w:numPr>
              <w:rPr>
                <w:color w:val="000000" w:themeColor="text1"/>
                <w:szCs w:val="24"/>
                <w:highlight w:val="yellow"/>
              </w:rPr>
            </w:pPr>
            <w:r w:rsidRPr="009E42DD">
              <w:rPr>
                <w:color w:val="000000" w:themeColor="text1"/>
                <w:szCs w:val="24"/>
                <w:highlight w:val="yellow"/>
              </w:rPr>
              <w:t xml:space="preserve">Термин «элемент» </w:t>
            </w:r>
            <w:r w:rsidR="0097229B" w:rsidRPr="009E42DD">
              <w:rPr>
                <w:color w:val="000000" w:themeColor="text1"/>
                <w:szCs w:val="24"/>
                <w:highlight w:val="yellow"/>
              </w:rPr>
              <w:t xml:space="preserve">в описании структуры </w:t>
            </w:r>
            <w:r w:rsidRPr="009E42DD">
              <w:rPr>
                <w:color w:val="000000" w:themeColor="text1"/>
                <w:szCs w:val="24"/>
                <w:highlight w:val="yellow"/>
                <w:lang w:val="en-US"/>
              </w:rPr>
              <w:t>xml</w:t>
            </w:r>
            <w:r w:rsidRPr="009E42DD">
              <w:rPr>
                <w:color w:val="000000" w:themeColor="text1"/>
                <w:szCs w:val="24"/>
                <w:highlight w:val="yellow"/>
              </w:rPr>
              <w:t>-сообщения заменен на «реквизит»</w:t>
            </w:r>
          </w:p>
          <w:p w14:paraId="66AF532E" w14:textId="3866932D" w:rsidR="00DE4140" w:rsidRPr="009E42DD" w:rsidRDefault="00DE4140" w:rsidP="003F6DAB">
            <w:pPr>
              <w:pStyle w:val="12-0"/>
              <w:numPr>
                <w:ilvl w:val="0"/>
                <w:numId w:val="21"/>
              </w:numPr>
              <w:rPr>
                <w:color w:val="000000" w:themeColor="text1"/>
                <w:szCs w:val="24"/>
                <w:highlight w:val="yellow"/>
              </w:rPr>
            </w:pPr>
            <w:r w:rsidRPr="009E42DD">
              <w:rPr>
                <w:color w:val="000000" w:themeColor="text1"/>
                <w:szCs w:val="24"/>
                <w:highlight w:val="yellow"/>
              </w:rPr>
              <w:t xml:space="preserve">В </w:t>
            </w:r>
            <w:r w:rsidR="00B01B98" w:rsidRPr="009E42DD">
              <w:rPr>
                <w:color w:val="000000" w:themeColor="text1"/>
                <w:szCs w:val="24"/>
                <w:highlight w:val="yellow"/>
              </w:rPr>
              <w:t>перечень документов альбома (</w:t>
            </w:r>
            <w:r w:rsidRPr="009E42DD">
              <w:rPr>
                <w:color w:val="000000" w:themeColor="text1"/>
                <w:szCs w:val="24"/>
                <w:highlight w:val="yellow"/>
              </w:rPr>
              <w:t>таблиц</w:t>
            </w:r>
            <w:r w:rsidR="00B01B98" w:rsidRPr="009E42DD">
              <w:rPr>
                <w:color w:val="000000" w:themeColor="text1"/>
                <w:szCs w:val="24"/>
                <w:highlight w:val="yellow"/>
              </w:rPr>
              <w:t>а</w:t>
            </w:r>
            <w:r w:rsidRPr="009E42DD">
              <w:rPr>
                <w:color w:val="000000" w:themeColor="text1"/>
                <w:szCs w:val="24"/>
                <w:highlight w:val="yellow"/>
              </w:rPr>
              <w:t xml:space="preserve"> </w:t>
            </w:r>
            <w:r w:rsidRPr="009E42DD">
              <w:rPr>
                <w:color w:val="000000" w:themeColor="text1"/>
                <w:szCs w:val="24"/>
                <w:highlight w:val="yellow"/>
              </w:rPr>
              <w:fldChar w:fldCharType="begin"/>
            </w:r>
            <w:r w:rsidRPr="009E42DD">
              <w:rPr>
                <w:color w:val="000000" w:themeColor="text1"/>
                <w:szCs w:val="24"/>
                <w:highlight w:val="yellow"/>
              </w:rPr>
              <w:instrText xml:space="preserve"> REF _Ref202540765 \h </w:instrText>
            </w:r>
            <w:r w:rsidRPr="009E42DD">
              <w:rPr>
                <w:color w:val="000000" w:themeColor="text1"/>
                <w:szCs w:val="24"/>
                <w:highlight w:val="yellow"/>
                <w:lang w:eastAsia="en-US"/>
              </w:rPr>
              <w:instrText xml:space="preserve">  \# \0  \* MERGEFORMAT </w:instrText>
            </w:r>
            <w:r w:rsidRPr="009E42DD">
              <w:rPr>
                <w:color w:val="000000" w:themeColor="text1"/>
                <w:szCs w:val="24"/>
                <w:highlight w:val="yellow"/>
              </w:rPr>
            </w:r>
            <w:r w:rsidRPr="009E42DD">
              <w:rPr>
                <w:color w:val="000000" w:themeColor="text1"/>
                <w:szCs w:val="24"/>
                <w:highlight w:val="yellow"/>
              </w:rPr>
              <w:fldChar w:fldCharType="separate"/>
            </w:r>
            <w:r w:rsidRPr="009E42DD">
              <w:rPr>
                <w:color w:val="000000" w:themeColor="text1"/>
                <w:szCs w:val="24"/>
                <w:highlight w:val="yellow"/>
              </w:rPr>
              <w:t>2</w:t>
            </w:r>
            <w:r w:rsidRPr="009E42DD">
              <w:rPr>
                <w:color w:val="000000" w:themeColor="text1"/>
                <w:szCs w:val="24"/>
                <w:highlight w:val="yellow"/>
              </w:rPr>
              <w:fldChar w:fldCharType="end"/>
            </w:r>
            <w:r w:rsidR="00B01B98" w:rsidRPr="009E42DD">
              <w:rPr>
                <w:color w:val="000000" w:themeColor="text1"/>
                <w:szCs w:val="24"/>
                <w:highlight w:val="yellow"/>
              </w:rPr>
              <w:t>)</w:t>
            </w:r>
            <w:r w:rsidRPr="009E42DD">
              <w:rPr>
                <w:color w:val="000000" w:themeColor="text1"/>
                <w:szCs w:val="24"/>
                <w:highlight w:val="yellow"/>
              </w:rPr>
              <w:t xml:space="preserve"> добавлена графа «Код массива информации».</w:t>
            </w:r>
          </w:p>
          <w:p w14:paraId="07CD3D64" w14:textId="72CF39D9" w:rsidR="00C414E3" w:rsidRPr="009E42DD" w:rsidRDefault="00C414E3" w:rsidP="00DC1C10">
            <w:pPr>
              <w:pStyle w:val="12-0"/>
              <w:rPr>
                <w:szCs w:val="24"/>
                <w:highlight w:val="yellow"/>
              </w:rPr>
            </w:pPr>
            <w:r w:rsidRPr="009E42DD">
              <w:rPr>
                <w:szCs w:val="24"/>
                <w:highlight w:val="yellow"/>
              </w:rPr>
              <w:t xml:space="preserve">В разделе </w:t>
            </w:r>
            <w:r w:rsidRPr="009E42DD">
              <w:rPr>
                <w:szCs w:val="24"/>
                <w:highlight w:val="yellow"/>
              </w:rPr>
              <w:fldChar w:fldCharType="begin"/>
            </w:r>
            <w:r w:rsidRPr="009E42DD">
              <w:rPr>
                <w:szCs w:val="24"/>
                <w:highlight w:val="yellow"/>
              </w:rPr>
              <w:instrText xml:space="preserve"> REF _Ref212910275 \r \h </w:instrText>
            </w:r>
            <w:r w:rsidR="00885A56" w:rsidRPr="009E42DD">
              <w:rPr>
                <w:szCs w:val="24"/>
                <w:highlight w:val="yellow"/>
              </w:rPr>
              <w:instrText xml:space="preserve"> \* MERGEFORMAT </w:instrText>
            </w:r>
            <w:r w:rsidRPr="009E42DD">
              <w:rPr>
                <w:szCs w:val="24"/>
                <w:highlight w:val="yellow"/>
              </w:rPr>
            </w:r>
            <w:r w:rsidRPr="009E42DD">
              <w:rPr>
                <w:szCs w:val="24"/>
                <w:highlight w:val="yellow"/>
              </w:rPr>
              <w:fldChar w:fldCharType="separate"/>
            </w:r>
            <w:r w:rsidRPr="009E42DD">
              <w:rPr>
                <w:szCs w:val="24"/>
                <w:highlight w:val="yellow"/>
              </w:rPr>
              <w:t>1.2</w:t>
            </w:r>
            <w:r w:rsidRPr="009E42DD">
              <w:rPr>
                <w:szCs w:val="24"/>
                <w:highlight w:val="yellow"/>
              </w:rPr>
              <w:fldChar w:fldCharType="end"/>
            </w:r>
            <w:r w:rsidRPr="009E42DD">
              <w:rPr>
                <w:szCs w:val="24"/>
                <w:highlight w:val="yellow"/>
              </w:rPr>
              <w:t xml:space="preserve"> дополнено описание поддержки версионности сообщения</w:t>
            </w:r>
          </w:p>
          <w:p w14:paraId="1A0FA675" w14:textId="2685F65D" w:rsidR="00DE4140" w:rsidRPr="009E42DD" w:rsidRDefault="00DE4140" w:rsidP="003F6DAB">
            <w:pPr>
              <w:pStyle w:val="12-0"/>
              <w:rPr>
                <w:szCs w:val="24"/>
                <w:highlight w:val="yellow"/>
              </w:rPr>
            </w:pPr>
            <w:r w:rsidRPr="009E42DD">
              <w:rPr>
                <w:color w:val="000000" w:themeColor="text1"/>
                <w:szCs w:val="24"/>
                <w:highlight w:val="yellow"/>
              </w:rPr>
              <w:t>В</w:t>
            </w:r>
            <w:r w:rsidR="00C414E3" w:rsidRPr="009E42DD">
              <w:rPr>
                <w:color w:val="000000" w:themeColor="text1"/>
                <w:szCs w:val="24"/>
                <w:highlight w:val="yellow"/>
              </w:rPr>
              <w:t xml:space="preserve"> описании типов данных (</w:t>
            </w:r>
            <w:r w:rsidRPr="009E42DD">
              <w:rPr>
                <w:color w:val="000000" w:themeColor="text1"/>
                <w:szCs w:val="24"/>
                <w:highlight w:val="yellow"/>
              </w:rPr>
              <w:t>таблиц</w:t>
            </w:r>
            <w:r w:rsidR="00C414E3" w:rsidRPr="009E42DD">
              <w:rPr>
                <w:color w:val="000000" w:themeColor="text1"/>
                <w:szCs w:val="24"/>
                <w:highlight w:val="yellow"/>
              </w:rPr>
              <w:t>а</w:t>
            </w:r>
            <w:r w:rsidRPr="009E42DD">
              <w:rPr>
                <w:color w:val="000000" w:themeColor="text1"/>
                <w:szCs w:val="24"/>
                <w:highlight w:val="yellow"/>
              </w:rPr>
              <w:t xml:space="preserve"> 3</w:t>
            </w:r>
            <w:r w:rsidR="00C414E3" w:rsidRPr="009E42DD">
              <w:rPr>
                <w:color w:val="000000" w:themeColor="text1"/>
                <w:szCs w:val="24"/>
                <w:highlight w:val="yellow"/>
              </w:rPr>
              <w:t>)</w:t>
            </w:r>
            <w:r w:rsidR="00C414E3" w:rsidRPr="009E42DD">
              <w:rPr>
                <w:color w:val="000000" w:themeColor="text1"/>
                <w:szCs w:val="24"/>
                <w:highlight w:val="yellow"/>
              </w:rPr>
              <w:br/>
              <w:t>-</w:t>
            </w:r>
            <w:r w:rsidRPr="009E42DD">
              <w:rPr>
                <w:color w:val="000000" w:themeColor="text1"/>
                <w:szCs w:val="24"/>
                <w:highlight w:val="yellow"/>
              </w:rPr>
              <w:t xml:space="preserve"> для типа данных </w:t>
            </w:r>
            <w:r w:rsidRPr="009E42DD">
              <w:rPr>
                <w:color w:val="000000" w:themeColor="text1"/>
                <w:szCs w:val="24"/>
                <w:highlight w:val="yellow"/>
                <w:lang w:val="en-US"/>
              </w:rPr>
              <w:t>GUID</w:t>
            </w:r>
            <w:r w:rsidRPr="009E42DD">
              <w:rPr>
                <w:color w:val="000000" w:themeColor="text1"/>
                <w:szCs w:val="24"/>
                <w:highlight w:val="yellow"/>
              </w:rPr>
              <w:t xml:space="preserve"> исключены заглавные буквы латиницы </w:t>
            </w:r>
            <w:r w:rsidRPr="009E42DD">
              <w:rPr>
                <w:color w:val="000000" w:themeColor="text1"/>
                <w:szCs w:val="24"/>
                <w:highlight w:val="yellow"/>
                <w:lang w:val="en-US"/>
              </w:rPr>
              <w:t>A</w:t>
            </w:r>
            <w:r w:rsidRPr="009E42DD">
              <w:rPr>
                <w:color w:val="000000" w:themeColor="text1"/>
                <w:szCs w:val="24"/>
                <w:highlight w:val="yellow"/>
              </w:rPr>
              <w:t>-</w:t>
            </w:r>
            <w:r w:rsidRPr="009E42DD">
              <w:rPr>
                <w:color w:val="000000" w:themeColor="text1"/>
                <w:szCs w:val="24"/>
                <w:highlight w:val="yellow"/>
                <w:lang w:val="en-US"/>
              </w:rPr>
              <w:t>F</w:t>
            </w:r>
            <w:r w:rsidR="00C414E3" w:rsidRPr="009E42DD">
              <w:rPr>
                <w:color w:val="000000" w:themeColor="text1"/>
                <w:szCs w:val="24"/>
                <w:highlight w:val="yellow"/>
              </w:rPr>
              <w:br/>
              <w:t xml:space="preserve">- для типа данных </w:t>
            </w:r>
            <w:r w:rsidR="00C414E3" w:rsidRPr="009E42DD">
              <w:rPr>
                <w:color w:val="000000" w:themeColor="text1"/>
                <w:szCs w:val="24"/>
                <w:highlight w:val="yellow"/>
                <w:lang w:val="en-US"/>
              </w:rPr>
              <w:t>String</w:t>
            </w:r>
            <w:r w:rsidR="00C414E3" w:rsidRPr="009E42DD">
              <w:rPr>
                <w:color w:val="000000" w:themeColor="text1"/>
                <w:szCs w:val="24"/>
                <w:highlight w:val="yellow"/>
              </w:rPr>
              <w:t xml:space="preserve"> скорректирована дополнительная информация</w:t>
            </w:r>
          </w:p>
        </w:tc>
      </w:tr>
      <w:tr w:rsidR="00DE4140" w:rsidRPr="00E559EF" w14:paraId="3DAE61F5" w14:textId="77777777" w:rsidTr="007070DA">
        <w:trPr>
          <w:trHeight w:val="181"/>
          <w:jc w:val="center"/>
        </w:trPr>
        <w:tc>
          <w:tcPr>
            <w:tcW w:w="846" w:type="dxa"/>
            <w:vMerge/>
          </w:tcPr>
          <w:p w14:paraId="4FB5F4A1" w14:textId="77777777" w:rsidR="00DE4140" w:rsidRPr="009E42DD" w:rsidRDefault="00DE4140" w:rsidP="00D9118D">
            <w:pPr>
              <w:pStyle w:val="GOSTTablenorm"/>
              <w:keepLines/>
              <w:spacing w:before="0" w:after="0" w:line="276" w:lineRule="auto"/>
              <w:ind w:left="0" w:right="0"/>
              <w:contextualSpacing/>
              <w:jc w:val="left"/>
              <w:rPr>
                <w:color w:val="000000" w:themeColor="text1"/>
                <w:sz w:val="24"/>
                <w:szCs w:val="24"/>
                <w:highlight w:val="yellow"/>
              </w:rPr>
            </w:pPr>
          </w:p>
        </w:tc>
        <w:tc>
          <w:tcPr>
            <w:tcW w:w="1276" w:type="dxa"/>
          </w:tcPr>
          <w:p w14:paraId="6F482449" w14:textId="65D3FA0A" w:rsidR="00DE4140" w:rsidRPr="009E42DD" w:rsidRDefault="001E1B45" w:rsidP="00D9118D">
            <w:pPr>
              <w:pStyle w:val="GOSTTablenorm"/>
              <w:keepLines/>
              <w:spacing w:before="0" w:after="0" w:line="276" w:lineRule="auto"/>
              <w:ind w:left="0" w:right="0"/>
              <w:contextualSpacing/>
              <w:jc w:val="left"/>
              <w:rPr>
                <w:color w:val="000000" w:themeColor="text1"/>
                <w:sz w:val="24"/>
                <w:szCs w:val="24"/>
                <w:highlight w:val="yellow"/>
              </w:rPr>
            </w:pPr>
            <w:r w:rsidRPr="009E42DD">
              <w:rPr>
                <w:color w:val="000000" w:themeColor="text1"/>
                <w:sz w:val="24"/>
                <w:szCs w:val="24"/>
                <w:highlight w:val="yellow"/>
              </w:rPr>
              <w:t>25</w:t>
            </w:r>
            <w:r w:rsidR="00DE4140" w:rsidRPr="009E42DD">
              <w:rPr>
                <w:color w:val="000000" w:themeColor="text1"/>
                <w:sz w:val="24"/>
                <w:szCs w:val="24"/>
                <w:highlight w:val="yellow"/>
              </w:rPr>
              <w:t>.</w:t>
            </w:r>
            <w:r w:rsidRPr="009E42DD">
              <w:rPr>
                <w:color w:val="000000" w:themeColor="text1"/>
                <w:sz w:val="24"/>
                <w:szCs w:val="24"/>
                <w:highlight w:val="yellow"/>
              </w:rPr>
              <w:t>10</w:t>
            </w:r>
            <w:r w:rsidR="00DE4140" w:rsidRPr="009E42DD">
              <w:rPr>
                <w:color w:val="000000" w:themeColor="text1"/>
                <w:sz w:val="24"/>
                <w:szCs w:val="24"/>
                <w:highlight w:val="yellow"/>
              </w:rPr>
              <w:t>.2025</w:t>
            </w:r>
          </w:p>
        </w:tc>
        <w:tc>
          <w:tcPr>
            <w:tcW w:w="1560" w:type="dxa"/>
          </w:tcPr>
          <w:p w14:paraId="3DA4E567" w14:textId="252963C9" w:rsidR="00DE4140" w:rsidRPr="009E42DD" w:rsidRDefault="00DE4140" w:rsidP="00D9118D">
            <w:pPr>
              <w:pStyle w:val="GOSTTablenorm"/>
              <w:keepLines/>
              <w:spacing w:before="0" w:after="0" w:line="276" w:lineRule="auto"/>
              <w:ind w:left="0" w:right="0"/>
              <w:contextualSpacing/>
              <w:jc w:val="left"/>
              <w:rPr>
                <w:color w:val="000000" w:themeColor="text1"/>
                <w:sz w:val="24"/>
                <w:szCs w:val="24"/>
                <w:highlight w:val="yellow"/>
              </w:rPr>
            </w:pPr>
            <w:r w:rsidRPr="009E42DD">
              <w:rPr>
                <w:color w:val="000000" w:themeColor="text1"/>
                <w:sz w:val="24"/>
                <w:szCs w:val="24"/>
                <w:highlight w:val="yellow"/>
              </w:rPr>
              <w:t>ЛАНИТ</w:t>
            </w:r>
          </w:p>
        </w:tc>
        <w:tc>
          <w:tcPr>
            <w:tcW w:w="5527" w:type="dxa"/>
          </w:tcPr>
          <w:p w14:paraId="621C4A4D" w14:textId="77777777" w:rsidR="00DE4140" w:rsidRPr="009E42DD" w:rsidRDefault="00DE4140" w:rsidP="00A63579">
            <w:pPr>
              <w:pStyle w:val="12-0"/>
              <w:numPr>
                <w:ilvl w:val="0"/>
                <w:numId w:val="0"/>
              </w:numPr>
              <w:tabs>
                <w:tab w:val="clear" w:pos="284"/>
                <w:tab w:val="left" w:pos="0"/>
              </w:tabs>
              <w:rPr>
                <w:color w:val="000000" w:themeColor="text1"/>
                <w:szCs w:val="24"/>
                <w:highlight w:val="yellow"/>
              </w:rPr>
            </w:pPr>
            <w:r w:rsidRPr="009E42DD">
              <w:rPr>
                <w:color w:val="000000" w:themeColor="text1"/>
                <w:szCs w:val="24"/>
                <w:highlight w:val="yellow"/>
              </w:rPr>
              <w:t>Для документа «Распоряжение о совершении казначейского платежа (возврат)»:</w:t>
            </w:r>
          </w:p>
          <w:p w14:paraId="22F92665" w14:textId="045539B4" w:rsidR="00DE4140" w:rsidRPr="009E42DD" w:rsidRDefault="00DE4140" w:rsidP="003F6DAB">
            <w:pPr>
              <w:pStyle w:val="12-0"/>
              <w:numPr>
                <w:ilvl w:val="0"/>
                <w:numId w:val="25"/>
              </w:numPr>
              <w:tabs>
                <w:tab w:val="clear" w:pos="284"/>
                <w:tab w:val="left" w:pos="0"/>
              </w:tabs>
              <w:rPr>
                <w:color w:val="000000" w:themeColor="text1"/>
                <w:szCs w:val="24"/>
                <w:highlight w:val="yellow"/>
              </w:rPr>
            </w:pPr>
            <w:r w:rsidRPr="009E42DD">
              <w:rPr>
                <w:color w:val="000000" w:themeColor="text1"/>
                <w:szCs w:val="24"/>
                <w:highlight w:val="yellow"/>
              </w:rPr>
              <w:t xml:space="preserve">В таблице </w:t>
            </w:r>
            <w:r w:rsidRPr="009E42DD">
              <w:rPr>
                <w:color w:val="000000" w:themeColor="text1"/>
                <w:szCs w:val="24"/>
                <w:highlight w:val="yellow"/>
              </w:rPr>
              <w:fldChar w:fldCharType="begin"/>
            </w:r>
            <w:r w:rsidRPr="009E42DD">
              <w:rPr>
                <w:color w:val="000000" w:themeColor="text1"/>
                <w:szCs w:val="24"/>
                <w:highlight w:val="yellow"/>
              </w:rPr>
              <w:instrText xml:space="preserve"> REF _Ref175936499 \h   </w:instrText>
            </w:r>
            <w:r w:rsidRPr="009E42DD">
              <w:rPr>
                <w:color w:val="000000" w:themeColor="text1"/>
                <w:szCs w:val="24"/>
                <w:highlight w:val="yellow"/>
                <w:lang w:eastAsia="en-US"/>
              </w:rPr>
              <w:instrText xml:space="preserve">  \# \0  \* MERGEFORMAT </w:instrText>
            </w:r>
            <w:r w:rsidRPr="009E42DD">
              <w:rPr>
                <w:color w:val="000000" w:themeColor="text1"/>
                <w:szCs w:val="24"/>
                <w:highlight w:val="yellow"/>
              </w:rPr>
            </w:r>
            <w:r w:rsidRPr="009E42DD">
              <w:rPr>
                <w:color w:val="000000" w:themeColor="text1"/>
                <w:szCs w:val="24"/>
                <w:highlight w:val="yellow"/>
              </w:rPr>
              <w:fldChar w:fldCharType="separate"/>
            </w:r>
            <w:r w:rsidRPr="009E42DD">
              <w:rPr>
                <w:color w:val="000000" w:themeColor="text1"/>
                <w:szCs w:val="24"/>
                <w:highlight w:val="yellow"/>
              </w:rPr>
              <w:t>4</w:t>
            </w:r>
            <w:r w:rsidRPr="009E42DD">
              <w:rPr>
                <w:color w:val="000000" w:themeColor="text1"/>
                <w:szCs w:val="24"/>
                <w:highlight w:val="yellow"/>
              </w:rPr>
              <w:fldChar w:fldCharType="end"/>
            </w:r>
            <w:r w:rsidRPr="009E42DD">
              <w:rPr>
                <w:color w:val="000000" w:themeColor="text1"/>
                <w:szCs w:val="24"/>
                <w:highlight w:val="yellow"/>
              </w:rPr>
              <w:t xml:space="preserve"> добавлен маршрут Бухгалтерская </w:t>
            </w:r>
            <w:proofErr w:type="gramStart"/>
            <w:r w:rsidRPr="009E42DD">
              <w:rPr>
                <w:color w:val="000000" w:themeColor="text1"/>
                <w:szCs w:val="24"/>
                <w:highlight w:val="yellow"/>
              </w:rPr>
              <w:t>система  –</w:t>
            </w:r>
            <w:proofErr w:type="gramEnd"/>
            <w:r w:rsidRPr="009E42DD">
              <w:rPr>
                <w:color w:val="000000" w:themeColor="text1"/>
                <w:szCs w:val="24"/>
                <w:highlight w:val="yellow"/>
              </w:rPr>
              <w:t xml:space="preserve"> ПУР ГИИС ЭБ</w:t>
            </w:r>
            <w:r w:rsidR="00C414E3" w:rsidRPr="009E42DD">
              <w:rPr>
                <w:color w:val="000000" w:themeColor="text1"/>
                <w:szCs w:val="24"/>
                <w:highlight w:val="yellow"/>
              </w:rPr>
              <w:t xml:space="preserve"> и скорректирован маршрут Модуль – Бухгалтерская система</w:t>
            </w:r>
          </w:p>
          <w:p w14:paraId="74C0F8CA" w14:textId="13366103" w:rsidR="00DE4140" w:rsidRPr="009E42DD" w:rsidRDefault="00DE4140" w:rsidP="003F6DAB">
            <w:pPr>
              <w:pStyle w:val="12-0"/>
              <w:numPr>
                <w:ilvl w:val="0"/>
                <w:numId w:val="25"/>
              </w:numPr>
              <w:tabs>
                <w:tab w:val="clear" w:pos="284"/>
                <w:tab w:val="left" w:pos="0"/>
              </w:tabs>
              <w:rPr>
                <w:color w:val="000000" w:themeColor="text1"/>
                <w:szCs w:val="24"/>
                <w:highlight w:val="yellow"/>
              </w:rPr>
            </w:pPr>
            <w:r w:rsidRPr="009E42DD">
              <w:rPr>
                <w:color w:val="000000" w:themeColor="text1"/>
                <w:szCs w:val="24"/>
                <w:highlight w:val="yellow"/>
              </w:rPr>
              <w:t xml:space="preserve">В таблице </w:t>
            </w:r>
            <w:r w:rsidRPr="009E42DD">
              <w:rPr>
                <w:color w:val="000000" w:themeColor="text1"/>
                <w:szCs w:val="24"/>
                <w:highlight w:val="yellow"/>
              </w:rPr>
              <w:fldChar w:fldCharType="begin"/>
            </w:r>
            <w:r w:rsidRPr="009E42DD">
              <w:rPr>
                <w:color w:val="000000" w:themeColor="text1"/>
                <w:szCs w:val="24"/>
                <w:highlight w:val="yellow"/>
              </w:rPr>
              <w:instrText xml:space="preserve"> REF _Ref176523205 \h  </w:instrText>
            </w:r>
            <w:r w:rsidRPr="009E42DD">
              <w:rPr>
                <w:color w:val="000000" w:themeColor="text1"/>
                <w:szCs w:val="24"/>
                <w:highlight w:val="yellow"/>
                <w:lang w:eastAsia="en-US"/>
              </w:rPr>
              <w:instrText xml:space="preserve">  \# \0  \* MERGEFORMAT </w:instrText>
            </w:r>
            <w:r w:rsidRPr="009E42DD">
              <w:rPr>
                <w:color w:val="000000" w:themeColor="text1"/>
                <w:szCs w:val="24"/>
                <w:highlight w:val="yellow"/>
              </w:rPr>
            </w:r>
            <w:r w:rsidRPr="009E42DD">
              <w:rPr>
                <w:color w:val="000000" w:themeColor="text1"/>
                <w:szCs w:val="24"/>
                <w:highlight w:val="yellow"/>
              </w:rPr>
              <w:fldChar w:fldCharType="separate"/>
            </w:r>
            <w:r w:rsidRPr="009E42DD">
              <w:rPr>
                <w:color w:val="000000" w:themeColor="text1"/>
                <w:szCs w:val="24"/>
                <w:highlight w:val="yellow"/>
              </w:rPr>
              <w:t>5</w:t>
            </w:r>
            <w:r w:rsidRPr="009E42DD">
              <w:rPr>
                <w:color w:val="000000" w:themeColor="text1"/>
                <w:szCs w:val="24"/>
                <w:highlight w:val="yellow"/>
              </w:rPr>
              <w:fldChar w:fldCharType="end"/>
            </w:r>
            <w:r w:rsidR="003949AF" w:rsidRPr="009E42DD">
              <w:rPr>
                <w:color w:val="000000" w:themeColor="text1"/>
                <w:szCs w:val="24"/>
                <w:highlight w:val="yellow"/>
              </w:rPr>
              <w:t xml:space="preserve"> в комплексно</w:t>
            </w:r>
            <w:r w:rsidR="00C414E3" w:rsidRPr="009E42DD">
              <w:rPr>
                <w:color w:val="000000" w:themeColor="text1"/>
                <w:szCs w:val="24"/>
                <w:highlight w:val="yellow"/>
              </w:rPr>
              <w:t>й</w:t>
            </w:r>
            <w:r w:rsidR="003949AF" w:rsidRPr="009E42DD">
              <w:rPr>
                <w:color w:val="000000" w:themeColor="text1"/>
                <w:szCs w:val="24"/>
                <w:highlight w:val="yellow"/>
              </w:rPr>
              <w:t xml:space="preserve"> тип </w:t>
            </w:r>
            <w:r w:rsidR="00C414E3" w:rsidRPr="009E42DD">
              <w:rPr>
                <w:color w:val="000000" w:themeColor="text1"/>
                <w:szCs w:val="24"/>
                <w:highlight w:val="yellow"/>
                <w:lang w:val="en-US"/>
              </w:rPr>
              <w:t>g</w:t>
            </w:r>
            <w:proofErr w:type="spellStart"/>
            <w:r w:rsidR="003949AF" w:rsidRPr="009E42DD">
              <w:rPr>
                <w:szCs w:val="24"/>
                <w:highlight w:val="yellow"/>
              </w:rPr>
              <w:t>eneralDataVo</w:t>
            </w:r>
            <w:proofErr w:type="spellEnd"/>
            <w:r w:rsidR="003949AF" w:rsidRPr="009E42DD">
              <w:rPr>
                <w:szCs w:val="24"/>
                <w:highlight w:val="yellow"/>
                <w:lang w:val="en-US"/>
              </w:rPr>
              <w:t>s</w:t>
            </w:r>
            <w:r w:rsidR="00C414E3" w:rsidRPr="009E42DD">
              <w:rPr>
                <w:szCs w:val="24"/>
                <w:highlight w:val="yellow"/>
              </w:rPr>
              <w:t xml:space="preserve"> внесены изменения</w:t>
            </w:r>
            <w:r w:rsidRPr="009E42DD">
              <w:rPr>
                <w:color w:val="000000" w:themeColor="text1"/>
                <w:szCs w:val="24"/>
                <w:highlight w:val="yellow"/>
              </w:rPr>
              <w:t>:</w:t>
            </w:r>
          </w:p>
          <w:p w14:paraId="16ED856F" w14:textId="77777777" w:rsidR="003949AF" w:rsidRPr="009E42DD" w:rsidRDefault="00DE4140" w:rsidP="003F6DAB">
            <w:pPr>
              <w:pStyle w:val="12-0"/>
              <w:numPr>
                <w:ilvl w:val="1"/>
                <w:numId w:val="25"/>
              </w:numPr>
              <w:tabs>
                <w:tab w:val="clear" w:pos="284"/>
                <w:tab w:val="left" w:pos="0"/>
              </w:tabs>
              <w:rPr>
                <w:color w:val="000000" w:themeColor="text1"/>
                <w:szCs w:val="24"/>
                <w:highlight w:val="yellow"/>
              </w:rPr>
            </w:pPr>
            <w:r w:rsidRPr="009E42DD">
              <w:rPr>
                <w:color w:val="000000" w:themeColor="text1"/>
                <w:szCs w:val="24"/>
                <w:highlight w:val="yellow"/>
              </w:rPr>
              <w:t>удалены реквизиты:</w:t>
            </w:r>
          </w:p>
          <w:p w14:paraId="6A8D1D3B" w14:textId="0ECA25BB" w:rsidR="003949AF" w:rsidRPr="009E42DD" w:rsidRDefault="003949AF" w:rsidP="003949AF">
            <w:pPr>
              <w:pStyle w:val="12-0"/>
              <w:numPr>
                <w:ilvl w:val="0"/>
                <w:numId w:val="0"/>
              </w:numPr>
              <w:tabs>
                <w:tab w:val="clear" w:pos="284"/>
                <w:tab w:val="left" w:pos="0"/>
              </w:tabs>
              <w:ind w:left="1440"/>
              <w:rPr>
                <w:color w:val="000000" w:themeColor="text1"/>
                <w:szCs w:val="24"/>
                <w:highlight w:val="yellow"/>
              </w:rPr>
            </w:pPr>
            <w:r w:rsidRPr="009E42DD">
              <w:rPr>
                <w:color w:val="000000" w:themeColor="text1"/>
                <w:szCs w:val="24"/>
                <w:highlight w:val="yellow"/>
              </w:rPr>
              <w:t xml:space="preserve">- «Количество документов» </w:t>
            </w:r>
            <w:r w:rsidRPr="009E42DD">
              <w:rPr>
                <w:color w:val="000000" w:themeColor="text1"/>
                <w:szCs w:val="24"/>
                <w:highlight w:val="yellow"/>
              </w:rPr>
              <w:br/>
            </w:r>
            <w:r w:rsidRPr="009E42DD">
              <w:rPr>
                <w:szCs w:val="24"/>
                <w:highlight w:val="yellow"/>
              </w:rPr>
              <w:t>- «Электронная подпись»</w:t>
            </w:r>
          </w:p>
          <w:p w14:paraId="196541FD" w14:textId="14DB1B36" w:rsidR="003949AF" w:rsidRPr="009E42DD" w:rsidRDefault="003949AF" w:rsidP="003F6DAB">
            <w:pPr>
              <w:pStyle w:val="12-0"/>
              <w:numPr>
                <w:ilvl w:val="1"/>
                <w:numId w:val="25"/>
              </w:numPr>
              <w:tabs>
                <w:tab w:val="clear" w:pos="284"/>
                <w:tab w:val="left" w:pos="0"/>
              </w:tabs>
              <w:rPr>
                <w:color w:val="000000" w:themeColor="text1"/>
                <w:szCs w:val="24"/>
                <w:highlight w:val="yellow"/>
              </w:rPr>
            </w:pPr>
            <w:r w:rsidRPr="009E42DD">
              <w:rPr>
                <w:color w:val="000000" w:themeColor="text1"/>
                <w:szCs w:val="24"/>
                <w:highlight w:val="yellow"/>
              </w:rPr>
              <w:t>убрана множественность для реквизита «Тело документа РСКП (возврат)»</w:t>
            </w:r>
          </w:p>
          <w:p w14:paraId="174332BA" w14:textId="77777777" w:rsidR="003949AF" w:rsidRPr="009E42DD" w:rsidRDefault="003949AF" w:rsidP="003F6DAB">
            <w:pPr>
              <w:pStyle w:val="12-0"/>
              <w:numPr>
                <w:ilvl w:val="1"/>
                <w:numId w:val="25"/>
              </w:numPr>
              <w:tabs>
                <w:tab w:val="clear" w:pos="284"/>
                <w:tab w:val="left" w:pos="0"/>
              </w:tabs>
              <w:rPr>
                <w:szCs w:val="24"/>
                <w:highlight w:val="yellow"/>
              </w:rPr>
            </w:pPr>
            <w:r w:rsidRPr="009E42DD">
              <w:rPr>
                <w:color w:val="000000" w:themeColor="text1"/>
                <w:szCs w:val="24"/>
                <w:highlight w:val="yellow"/>
              </w:rPr>
              <w:t>для реквизита «</w:t>
            </w:r>
            <w:r w:rsidRPr="009E42DD">
              <w:rPr>
                <w:color w:val="000000" w:themeColor="text1"/>
                <w:szCs w:val="24"/>
                <w:highlight w:val="yellow"/>
                <w:shd w:val="clear" w:color="auto" w:fill="FFFFFF"/>
              </w:rPr>
              <w:t>Информация об ответственном исполнителе» изменена обязательность и скорректирована дополнительная информация</w:t>
            </w:r>
          </w:p>
          <w:p w14:paraId="2D060623" w14:textId="77777777" w:rsidR="003949AF" w:rsidRPr="009E42DD" w:rsidRDefault="003949AF" w:rsidP="003F6DAB">
            <w:pPr>
              <w:pStyle w:val="12-0"/>
              <w:numPr>
                <w:ilvl w:val="1"/>
                <w:numId w:val="25"/>
              </w:numPr>
              <w:tabs>
                <w:tab w:val="clear" w:pos="284"/>
                <w:tab w:val="left" w:pos="0"/>
              </w:tabs>
              <w:rPr>
                <w:szCs w:val="24"/>
                <w:highlight w:val="yellow"/>
              </w:rPr>
            </w:pPr>
            <w:r w:rsidRPr="009E42DD">
              <w:rPr>
                <w:color w:val="000000" w:themeColor="text1"/>
                <w:szCs w:val="24"/>
                <w:highlight w:val="yellow"/>
              </w:rPr>
              <w:t>для реквизита «Дата подписания распоряжения» скорректирована дополнительная информация</w:t>
            </w:r>
          </w:p>
          <w:p w14:paraId="61EF716B" w14:textId="2CD5C50F" w:rsidR="00B11711" w:rsidRPr="009E42DD" w:rsidRDefault="003949AF" w:rsidP="003F6DAB">
            <w:pPr>
              <w:pStyle w:val="12-0"/>
              <w:numPr>
                <w:ilvl w:val="0"/>
                <w:numId w:val="25"/>
              </w:numPr>
              <w:tabs>
                <w:tab w:val="clear" w:pos="284"/>
                <w:tab w:val="left" w:pos="0"/>
              </w:tabs>
              <w:rPr>
                <w:szCs w:val="24"/>
                <w:highlight w:val="yellow"/>
              </w:rPr>
            </w:pPr>
            <w:r w:rsidRPr="009E42DD">
              <w:rPr>
                <w:color w:val="000000" w:themeColor="text1"/>
                <w:szCs w:val="24"/>
                <w:highlight w:val="yellow"/>
              </w:rPr>
              <w:t xml:space="preserve">В таблице </w:t>
            </w:r>
            <w:r w:rsidRPr="009E42DD">
              <w:rPr>
                <w:color w:val="000000" w:themeColor="text1"/>
                <w:szCs w:val="24"/>
                <w:highlight w:val="yellow"/>
              </w:rPr>
              <w:fldChar w:fldCharType="begin"/>
            </w:r>
            <w:r w:rsidRPr="009E42DD">
              <w:rPr>
                <w:color w:val="000000" w:themeColor="text1"/>
                <w:szCs w:val="24"/>
                <w:highlight w:val="yellow"/>
              </w:rPr>
              <w:instrText xml:space="preserve"> REF _Ref175936548 \h  </w:instrText>
            </w:r>
            <w:r w:rsidRPr="009E42DD">
              <w:rPr>
                <w:color w:val="000000" w:themeColor="text1"/>
                <w:szCs w:val="24"/>
                <w:highlight w:val="yellow"/>
                <w:lang w:eastAsia="en-US"/>
              </w:rPr>
              <w:instrText xml:space="preserve">  \# \0  \* MERGEFORMAT </w:instrText>
            </w:r>
            <w:r w:rsidRPr="009E42DD">
              <w:rPr>
                <w:color w:val="000000" w:themeColor="text1"/>
                <w:szCs w:val="24"/>
                <w:highlight w:val="yellow"/>
              </w:rPr>
            </w:r>
            <w:r w:rsidRPr="009E42DD">
              <w:rPr>
                <w:color w:val="000000" w:themeColor="text1"/>
                <w:szCs w:val="24"/>
                <w:highlight w:val="yellow"/>
              </w:rPr>
              <w:fldChar w:fldCharType="separate"/>
            </w:r>
            <w:r w:rsidR="00C414E3" w:rsidRPr="009E42DD">
              <w:rPr>
                <w:color w:val="000000" w:themeColor="text1"/>
                <w:szCs w:val="24"/>
                <w:highlight w:val="yellow"/>
              </w:rPr>
              <w:t>6</w:t>
            </w:r>
            <w:r w:rsidRPr="009E42DD">
              <w:rPr>
                <w:color w:val="000000" w:themeColor="text1"/>
                <w:szCs w:val="24"/>
                <w:highlight w:val="yellow"/>
              </w:rPr>
              <w:fldChar w:fldCharType="end"/>
            </w:r>
            <w:r w:rsidRPr="009E42DD">
              <w:rPr>
                <w:color w:val="000000" w:themeColor="text1"/>
                <w:szCs w:val="24"/>
                <w:highlight w:val="yellow"/>
              </w:rPr>
              <w:t xml:space="preserve"> </w:t>
            </w:r>
            <w:r w:rsidR="0036334C" w:rsidRPr="009E42DD">
              <w:rPr>
                <w:color w:val="000000" w:themeColor="text1"/>
                <w:szCs w:val="24"/>
                <w:highlight w:val="yellow"/>
              </w:rPr>
              <w:t xml:space="preserve">в описании </w:t>
            </w:r>
            <w:r w:rsidR="00B11711" w:rsidRPr="009E42DD">
              <w:rPr>
                <w:szCs w:val="24"/>
                <w:highlight w:val="yellow"/>
              </w:rPr>
              <w:t>комплексного типа «</w:t>
            </w:r>
            <w:proofErr w:type="spellStart"/>
            <w:r w:rsidR="00B11711" w:rsidRPr="009E42DD">
              <w:rPr>
                <w:szCs w:val="24"/>
                <w:highlight w:val="yellow"/>
                <w:lang w:val="en-US"/>
              </w:rPr>
              <w:t>RskpVos</w:t>
            </w:r>
            <w:proofErr w:type="spellEnd"/>
            <w:r w:rsidR="00B11711" w:rsidRPr="009E42DD">
              <w:rPr>
                <w:szCs w:val="24"/>
                <w:highlight w:val="yellow"/>
              </w:rPr>
              <w:t>»</w:t>
            </w:r>
            <w:r w:rsidR="00C414E3" w:rsidRPr="009E42DD">
              <w:rPr>
                <w:szCs w:val="24"/>
                <w:highlight w:val="yellow"/>
              </w:rPr>
              <w:t xml:space="preserve"> внесены измене</w:t>
            </w:r>
            <w:r w:rsidR="001E1B45" w:rsidRPr="009E42DD">
              <w:rPr>
                <w:szCs w:val="24"/>
                <w:highlight w:val="yellow"/>
              </w:rPr>
              <w:t>н</w:t>
            </w:r>
            <w:r w:rsidR="00C414E3" w:rsidRPr="009E42DD">
              <w:rPr>
                <w:szCs w:val="24"/>
                <w:highlight w:val="yellow"/>
              </w:rPr>
              <w:t>ия</w:t>
            </w:r>
            <w:r w:rsidR="00B11711" w:rsidRPr="009E42DD">
              <w:rPr>
                <w:szCs w:val="24"/>
                <w:highlight w:val="yellow"/>
              </w:rPr>
              <w:t>:</w:t>
            </w:r>
          </w:p>
          <w:p w14:paraId="51958B8B" w14:textId="33993A8B" w:rsidR="00B11711" w:rsidRPr="009E42DD" w:rsidRDefault="00B11711" w:rsidP="003F6DAB">
            <w:pPr>
              <w:pStyle w:val="12-0"/>
              <w:numPr>
                <w:ilvl w:val="1"/>
                <w:numId w:val="25"/>
              </w:numPr>
              <w:tabs>
                <w:tab w:val="clear" w:pos="284"/>
                <w:tab w:val="left" w:pos="0"/>
              </w:tabs>
              <w:rPr>
                <w:szCs w:val="24"/>
                <w:highlight w:val="yellow"/>
              </w:rPr>
            </w:pPr>
            <w:r w:rsidRPr="009E42DD">
              <w:rPr>
                <w:color w:val="000000" w:themeColor="text1"/>
                <w:szCs w:val="24"/>
                <w:highlight w:val="yellow"/>
              </w:rPr>
              <w:t>удалены реквизиты:</w:t>
            </w:r>
            <w:r w:rsidRPr="009E42DD">
              <w:rPr>
                <w:color w:val="000000" w:themeColor="text1"/>
                <w:szCs w:val="24"/>
                <w:highlight w:val="yellow"/>
              </w:rPr>
              <w:br/>
              <w:t>- «</w:t>
            </w:r>
            <w:r w:rsidRPr="009E42DD">
              <w:rPr>
                <w:color w:val="auto"/>
                <w:szCs w:val="24"/>
                <w:highlight w:val="yellow"/>
              </w:rPr>
              <w:t>Наименование распоряжения»</w:t>
            </w:r>
            <w:r w:rsidRPr="009E42DD">
              <w:rPr>
                <w:color w:val="auto"/>
                <w:szCs w:val="24"/>
                <w:highlight w:val="yellow"/>
              </w:rPr>
              <w:br/>
              <w:t>- «Статус распоряжения»</w:t>
            </w:r>
            <w:r w:rsidRPr="009E42DD">
              <w:rPr>
                <w:color w:val="auto"/>
                <w:szCs w:val="24"/>
                <w:highlight w:val="yellow"/>
              </w:rPr>
              <w:br/>
              <w:t>- «Вид возврата»</w:t>
            </w:r>
          </w:p>
          <w:p w14:paraId="69C3435E" w14:textId="02FC638A" w:rsidR="00B11711" w:rsidRPr="009E42DD" w:rsidRDefault="00B11711" w:rsidP="003F6DAB">
            <w:pPr>
              <w:pStyle w:val="12-0"/>
              <w:numPr>
                <w:ilvl w:val="1"/>
                <w:numId w:val="25"/>
              </w:numPr>
              <w:tabs>
                <w:tab w:val="clear" w:pos="284"/>
                <w:tab w:val="left" w:pos="0"/>
              </w:tabs>
              <w:rPr>
                <w:szCs w:val="24"/>
                <w:highlight w:val="yellow"/>
              </w:rPr>
            </w:pPr>
            <w:r w:rsidRPr="009E42DD">
              <w:rPr>
                <w:color w:val="000000" w:themeColor="text1"/>
                <w:szCs w:val="24"/>
                <w:highlight w:val="yellow"/>
              </w:rPr>
              <w:t>реквизит «Предельная дата исполнения» переименован в «Предельная дата представления»</w:t>
            </w:r>
          </w:p>
          <w:p w14:paraId="78FDC361" w14:textId="6009E434" w:rsidR="00B11711" w:rsidRPr="009E42DD" w:rsidRDefault="00B11711" w:rsidP="003F6DAB">
            <w:pPr>
              <w:pStyle w:val="12-0"/>
              <w:numPr>
                <w:ilvl w:val="1"/>
                <w:numId w:val="25"/>
              </w:numPr>
              <w:tabs>
                <w:tab w:val="clear" w:pos="284"/>
                <w:tab w:val="left" w:pos="0"/>
              </w:tabs>
              <w:rPr>
                <w:szCs w:val="24"/>
                <w:highlight w:val="yellow"/>
              </w:rPr>
            </w:pPr>
            <w:r w:rsidRPr="009E42DD">
              <w:rPr>
                <w:color w:val="000000" w:themeColor="text1"/>
                <w:szCs w:val="24"/>
                <w:highlight w:val="yellow"/>
              </w:rPr>
              <w:t>скорректирован</w:t>
            </w:r>
            <w:r w:rsidR="0036334C" w:rsidRPr="009E42DD">
              <w:rPr>
                <w:color w:val="000000" w:themeColor="text1"/>
                <w:szCs w:val="24"/>
                <w:highlight w:val="yellow"/>
              </w:rPr>
              <w:t>а</w:t>
            </w:r>
            <w:r w:rsidRPr="009E42DD">
              <w:rPr>
                <w:color w:val="000000" w:themeColor="text1"/>
                <w:szCs w:val="24"/>
                <w:highlight w:val="yellow"/>
              </w:rPr>
              <w:t xml:space="preserve"> дополнительная информация для реквизитов:</w:t>
            </w:r>
            <w:r w:rsidRPr="009E42DD">
              <w:rPr>
                <w:color w:val="000000" w:themeColor="text1"/>
                <w:szCs w:val="24"/>
                <w:highlight w:val="yellow"/>
              </w:rPr>
              <w:br/>
              <w:t>- «Номер распоряжения»</w:t>
            </w:r>
            <w:r w:rsidRPr="009E42DD">
              <w:rPr>
                <w:color w:val="000000" w:themeColor="text1"/>
                <w:szCs w:val="24"/>
                <w:highlight w:val="yellow"/>
              </w:rPr>
              <w:br/>
              <w:t>- «Предельная дата представления»</w:t>
            </w:r>
            <w:r w:rsidRPr="009E42DD">
              <w:rPr>
                <w:color w:val="000000" w:themeColor="text1"/>
                <w:szCs w:val="24"/>
                <w:highlight w:val="yellow"/>
              </w:rPr>
              <w:br/>
              <w:t>- «Дата исполнения РСКП»</w:t>
            </w:r>
            <w:r w:rsidRPr="009E42DD">
              <w:rPr>
                <w:color w:val="000000" w:themeColor="text1"/>
                <w:szCs w:val="24"/>
                <w:highlight w:val="yellow"/>
              </w:rPr>
              <w:br/>
              <w:t>- «Информация о документах основаниях»</w:t>
            </w:r>
            <w:r w:rsidRPr="009E42DD">
              <w:rPr>
                <w:color w:val="000000" w:themeColor="text1"/>
                <w:szCs w:val="24"/>
                <w:highlight w:val="yellow"/>
              </w:rPr>
              <w:br/>
              <w:t>- «Расшифровка РСКП»</w:t>
            </w:r>
            <w:r w:rsidRPr="009E42DD">
              <w:rPr>
                <w:color w:val="000000" w:themeColor="text1"/>
                <w:szCs w:val="24"/>
                <w:highlight w:val="yellow"/>
              </w:rPr>
              <w:br/>
              <w:t>- «Информация о фактическом получателе»</w:t>
            </w:r>
          </w:p>
          <w:p w14:paraId="558B1369" w14:textId="77777777" w:rsidR="0036334C" w:rsidRPr="009E42DD" w:rsidRDefault="00B11711" w:rsidP="003F6DAB">
            <w:pPr>
              <w:pStyle w:val="12-0"/>
              <w:numPr>
                <w:ilvl w:val="1"/>
                <w:numId w:val="25"/>
              </w:numPr>
              <w:tabs>
                <w:tab w:val="clear" w:pos="284"/>
                <w:tab w:val="left" w:pos="0"/>
              </w:tabs>
              <w:rPr>
                <w:szCs w:val="24"/>
                <w:highlight w:val="yellow"/>
              </w:rPr>
            </w:pPr>
            <w:r w:rsidRPr="009E42DD">
              <w:rPr>
                <w:color w:val="000000" w:themeColor="text1"/>
                <w:szCs w:val="24"/>
                <w:highlight w:val="yellow"/>
              </w:rPr>
              <w:t>реквизит «Дата исполнения РСКП» перемещен после реквизита «Предельная дата представления»</w:t>
            </w:r>
          </w:p>
          <w:p w14:paraId="6BA27945" w14:textId="12EB3445" w:rsidR="0036334C" w:rsidRPr="009E42DD" w:rsidRDefault="0036334C" w:rsidP="003F6DAB">
            <w:pPr>
              <w:pStyle w:val="12-0"/>
              <w:numPr>
                <w:ilvl w:val="0"/>
                <w:numId w:val="25"/>
              </w:numPr>
              <w:tabs>
                <w:tab w:val="clear" w:pos="284"/>
                <w:tab w:val="left" w:pos="0"/>
              </w:tabs>
              <w:rPr>
                <w:szCs w:val="24"/>
                <w:highlight w:val="yellow"/>
              </w:rPr>
            </w:pPr>
            <w:r w:rsidRPr="009E42DD">
              <w:rPr>
                <w:szCs w:val="24"/>
                <w:highlight w:val="yellow"/>
              </w:rPr>
              <w:t>В описании блока «Информация о платеже»</w:t>
            </w:r>
            <w:r w:rsidR="00C414E3" w:rsidRPr="009E42DD">
              <w:rPr>
                <w:szCs w:val="24"/>
                <w:highlight w:val="yellow"/>
              </w:rPr>
              <w:t xml:space="preserve"> (</w:t>
            </w:r>
            <w:r w:rsidR="00C414E3" w:rsidRPr="009E42DD">
              <w:rPr>
                <w:szCs w:val="24"/>
                <w:highlight w:val="yellow"/>
              </w:rPr>
              <w:fldChar w:fldCharType="begin"/>
            </w:r>
            <w:r w:rsidR="00C414E3" w:rsidRPr="009E42DD">
              <w:rPr>
                <w:szCs w:val="24"/>
                <w:highlight w:val="yellow"/>
              </w:rPr>
              <w:instrText xml:space="preserve"> REF _Ref175940002 \h </w:instrText>
            </w:r>
            <w:r w:rsidR="00885A56" w:rsidRPr="009E42DD">
              <w:rPr>
                <w:szCs w:val="24"/>
                <w:highlight w:val="yellow"/>
              </w:rPr>
              <w:instrText xml:space="preserve"> \* MERGEFORMAT </w:instrText>
            </w:r>
            <w:r w:rsidR="00C414E3" w:rsidRPr="009E42DD">
              <w:rPr>
                <w:szCs w:val="24"/>
                <w:highlight w:val="yellow"/>
              </w:rPr>
            </w:r>
            <w:r w:rsidR="00C414E3" w:rsidRPr="009E42DD">
              <w:rPr>
                <w:szCs w:val="24"/>
                <w:highlight w:val="yellow"/>
              </w:rPr>
              <w:fldChar w:fldCharType="separate"/>
            </w:r>
            <w:r w:rsidR="00C414E3" w:rsidRPr="009E42DD">
              <w:rPr>
                <w:szCs w:val="24"/>
                <w:highlight w:val="yellow"/>
              </w:rPr>
              <w:t>Таблица </w:t>
            </w:r>
            <w:r w:rsidR="00C414E3" w:rsidRPr="009E42DD">
              <w:rPr>
                <w:noProof/>
                <w:szCs w:val="24"/>
                <w:highlight w:val="yellow"/>
              </w:rPr>
              <w:t>8</w:t>
            </w:r>
            <w:r w:rsidR="00C414E3" w:rsidRPr="009E42DD">
              <w:rPr>
                <w:szCs w:val="24"/>
                <w:highlight w:val="yellow"/>
              </w:rPr>
              <w:fldChar w:fldCharType="end"/>
            </w:r>
            <w:r w:rsidR="00C414E3" w:rsidRPr="009E42DD">
              <w:rPr>
                <w:szCs w:val="24"/>
                <w:highlight w:val="yellow"/>
              </w:rPr>
              <w:t xml:space="preserve">) </w:t>
            </w:r>
            <w:r w:rsidRPr="009E42DD">
              <w:rPr>
                <w:szCs w:val="24"/>
                <w:highlight w:val="yellow"/>
              </w:rPr>
              <w:t>скорректирована дополнительная информация для реквизитов:</w:t>
            </w:r>
            <w:r w:rsidRPr="009E42DD">
              <w:rPr>
                <w:szCs w:val="24"/>
                <w:highlight w:val="yellow"/>
              </w:rPr>
              <w:br/>
              <w:t>- «</w:t>
            </w:r>
            <w:r w:rsidRPr="009E42DD">
              <w:rPr>
                <w:color w:val="000000" w:themeColor="text1"/>
                <w:szCs w:val="24"/>
                <w:highlight w:val="yellow"/>
                <w:shd w:val="clear" w:color="auto" w:fill="FFFFFF"/>
              </w:rPr>
              <w:t>Вид платежа</w:t>
            </w:r>
            <w:r w:rsidRPr="009E42DD">
              <w:rPr>
                <w:szCs w:val="24"/>
                <w:highlight w:val="yellow"/>
              </w:rPr>
              <w:t>»</w:t>
            </w:r>
            <w:r w:rsidRPr="009E42DD">
              <w:rPr>
                <w:szCs w:val="24"/>
                <w:highlight w:val="yellow"/>
              </w:rPr>
              <w:br/>
              <w:t>- «</w:t>
            </w:r>
            <w:r w:rsidRPr="009E42DD">
              <w:rPr>
                <w:color w:val="000000" w:themeColor="text1"/>
                <w:szCs w:val="24"/>
                <w:highlight w:val="yellow"/>
                <w:shd w:val="clear" w:color="auto" w:fill="FFFFFF"/>
              </w:rPr>
              <w:t>Код валюты платежа по ОКВ</w:t>
            </w:r>
            <w:r w:rsidRPr="009E42DD">
              <w:rPr>
                <w:szCs w:val="24"/>
                <w:highlight w:val="yellow"/>
              </w:rPr>
              <w:t>»</w:t>
            </w:r>
            <w:r w:rsidRPr="009E42DD">
              <w:rPr>
                <w:szCs w:val="24"/>
                <w:highlight w:val="yellow"/>
              </w:rPr>
              <w:br/>
              <w:t>- «</w:t>
            </w:r>
            <w:r w:rsidRPr="009E42DD">
              <w:rPr>
                <w:color w:val="000000" w:themeColor="text1"/>
                <w:szCs w:val="24"/>
                <w:highlight w:val="yellow"/>
              </w:rPr>
              <w:t>Очередность платежа</w:t>
            </w:r>
            <w:r w:rsidRPr="009E42DD">
              <w:rPr>
                <w:szCs w:val="24"/>
                <w:highlight w:val="yellow"/>
              </w:rPr>
              <w:t>»</w:t>
            </w:r>
            <w:r w:rsidRPr="009E42DD">
              <w:rPr>
                <w:szCs w:val="24"/>
                <w:highlight w:val="yellow"/>
              </w:rPr>
              <w:br/>
              <w:t>- «</w:t>
            </w:r>
            <w:r w:rsidRPr="009E42DD">
              <w:rPr>
                <w:color w:val="000000" w:themeColor="text1"/>
                <w:szCs w:val="24"/>
                <w:highlight w:val="yellow"/>
              </w:rPr>
              <w:t>Общая сумма платежа в рублях</w:t>
            </w:r>
            <w:r w:rsidRPr="009E42DD">
              <w:rPr>
                <w:szCs w:val="24"/>
                <w:highlight w:val="yellow"/>
              </w:rPr>
              <w:t>»</w:t>
            </w:r>
          </w:p>
          <w:p w14:paraId="7A9D2FB5" w14:textId="6440E70C" w:rsidR="0036334C" w:rsidRPr="009E42DD" w:rsidRDefault="0036334C" w:rsidP="003F6DAB">
            <w:pPr>
              <w:pStyle w:val="12-0"/>
              <w:numPr>
                <w:ilvl w:val="0"/>
                <w:numId w:val="25"/>
              </w:numPr>
              <w:tabs>
                <w:tab w:val="clear" w:pos="284"/>
                <w:tab w:val="left" w:pos="0"/>
              </w:tabs>
              <w:rPr>
                <w:szCs w:val="24"/>
                <w:highlight w:val="yellow"/>
              </w:rPr>
            </w:pPr>
            <w:r w:rsidRPr="009E42DD">
              <w:rPr>
                <w:szCs w:val="24"/>
                <w:highlight w:val="yellow"/>
              </w:rPr>
              <w:t>В описании блока «Информация о плательщике»</w:t>
            </w:r>
            <w:r w:rsidR="00C414E3" w:rsidRPr="009E42DD">
              <w:rPr>
                <w:szCs w:val="24"/>
                <w:highlight w:val="yellow"/>
              </w:rPr>
              <w:t xml:space="preserve"> (</w:t>
            </w:r>
            <w:r w:rsidR="00C414E3" w:rsidRPr="009E42DD">
              <w:rPr>
                <w:szCs w:val="24"/>
                <w:highlight w:val="yellow"/>
              </w:rPr>
              <w:fldChar w:fldCharType="begin"/>
            </w:r>
            <w:r w:rsidR="00C414E3" w:rsidRPr="009E42DD">
              <w:rPr>
                <w:szCs w:val="24"/>
                <w:highlight w:val="yellow"/>
              </w:rPr>
              <w:instrText xml:space="preserve"> REF _Ref175940482 \h </w:instrText>
            </w:r>
            <w:r w:rsidR="00885A56" w:rsidRPr="009E42DD">
              <w:rPr>
                <w:szCs w:val="24"/>
                <w:highlight w:val="yellow"/>
              </w:rPr>
              <w:instrText xml:space="preserve"> \* MERGEFORMAT </w:instrText>
            </w:r>
            <w:r w:rsidR="00C414E3" w:rsidRPr="009E42DD">
              <w:rPr>
                <w:szCs w:val="24"/>
                <w:highlight w:val="yellow"/>
              </w:rPr>
            </w:r>
            <w:r w:rsidR="00C414E3" w:rsidRPr="009E42DD">
              <w:rPr>
                <w:szCs w:val="24"/>
                <w:highlight w:val="yellow"/>
              </w:rPr>
              <w:fldChar w:fldCharType="separate"/>
            </w:r>
            <w:r w:rsidR="00C414E3" w:rsidRPr="009E42DD">
              <w:rPr>
                <w:szCs w:val="24"/>
                <w:highlight w:val="yellow"/>
              </w:rPr>
              <w:t>Таблица </w:t>
            </w:r>
            <w:r w:rsidR="00C414E3" w:rsidRPr="009E42DD">
              <w:rPr>
                <w:noProof/>
                <w:szCs w:val="24"/>
                <w:highlight w:val="yellow"/>
              </w:rPr>
              <w:t>9</w:t>
            </w:r>
            <w:r w:rsidR="00C414E3" w:rsidRPr="009E42DD">
              <w:rPr>
                <w:szCs w:val="24"/>
                <w:highlight w:val="yellow"/>
              </w:rPr>
              <w:fldChar w:fldCharType="end"/>
            </w:r>
            <w:r w:rsidR="00C414E3" w:rsidRPr="009E42DD">
              <w:rPr>
                <w:szCs w:val="24"/>
                <w:highlight w:val="yellow"/>
              </w:rPr>
              <w:t>)</w:t>
            </w:r>
            <w:r w:rsidR="007070DA" w:rsidRPr="009E42DD">
              <w:rPr>
                <w:szCs w:val="24"/>
                <w:highlight w:val="yellow"/>
              </w:rPr>
              <w:t xml:space="preserve"> с</w:t>
            </w:r>
            <w:r w:rsidRPr="009E42DD">
              <w:rPr>
                <w:color w:val="000000" w:themeColor="text1"/>
                <w:szCs w:val="24"/>
                <w:highlight w:val="yellow"/>
              </w:rPr>
              <w:t>корректирована дополнительная информация для реквизитов:</w:t>
            </w:r>
            <w:r w:rsidRPr="009E42DD">
              <w:rPr>
                <w:color w:val="000000" w:themeColor="text1"/>
                <w:szCs w:val="24"/>
                <w:highlight w:val="yellow"/>
              </w:rPr>
              <w:br/>
              <w:t>- «</w:t>
            </w:r>
            <w:r w:rsidRPr="009E42DD">
              <w:rPr>
                <w:color w:val="000000" w:themeColor="text1"/>
                <w:szCs w:val="24"/>
                <w:highlight w:val="yellow"/>
                <w:shd w:val="clear" w:color="auto" w:fill="FFFFFF"/>
              </w:rPr>
              <w:t>Наименование плательщика»</w:t>
            </w:r>
            <w:r w:rsidRPr="009E42DD">
              <w:rPr>
                <w:color w:val="000000" w:themeColor="text1"/>
                <w:szCs w:val="24"/>
                <w:highlight w:val="yellow"/>
                <w:shd w:val="clear" w:color="auto" w:fill="FFFFFF"/>
              </w:rPr>
              <w:br/>
              <w:t>- «</w:t>
            </w:r>
            <w:r w:rsidRPr="009E42DD">
              <w:rPr>
                <w:color w:val="000000" w:themeColor="text1"/>
                <w:szCs w:val="24"/>
                <w:highlight w:val="yellow"/>
              </w:rPr>
              <w:t>ИНН плательщика»</w:t>
            </w:r>
            <w:r w:rsidRPr="009E42DD">
              <w:rPr>
                <w:color w:val="000000" w:themeColor="text1"/>
                <w:szCs w:val="24"/>
                <w:highlight w:val="yellow"/>
              </w:rPr>
              <w:br/>
              <w:t>- «КПП плательщика»</w:t>
            </w:r>
            <w:r w:rsidRPr="009E42DD">
              <w:rPr>
                <w:color w:val="000000" w:themeColor="text1"/>
                <w:szCs w:val="24"/>
                <w:highlight w:val="yellow"/>
              </w:rPr>
              <w:br/>
              <w:t>- «Наименование вышестоящего участника БП»</w:t>
            </w:r>
            <w:r w:rsidRPr="009E42DD">
              <w:rPr>
                <w:color w:val="000000" w:themeColor="text1"/>
                <w:szCs w:val="24"/>
                <w:highlight w:val="yellow"/>
              </w:rPr>
              <w:br/>
              <w:t>- «</w:t>
            </w:r>
            <w:r w:rsidR="00127E99" w:rsidRPr="009E42DD">
              <w:rPr>
                <w:color w:val="000000" w:themeColor="text1"/>
                <w:szCs w:val="24"/>
                <w:highlight w:val="yellow"/>
              </w:rPr>
              <w:t>Код главы вышестоящего участника БП</w:t>
            </w:r>
            <w:r w:rsidRPr="009E42DD">
              <w:rPr>
                <w:color w:val="000000" w:themeColor="text1"/>
                <w:szCs w:val="24"/>
                <w:highlight w:val="yellow"/>
              </w:rPr>
              <w:t>»</w:t>
            </w:r>
            <w:r w:rsidR="00127E99" w:rsidRPr="009E42DD">
              <w:rPr>
                <w:color w:val="000000" w:themeColor="text1"/>
                <w:szCs w:val="24"/>
                <w:highlight w:val="yellow"/>
              </w:rPr>
              <w:br/>
              <w:t>- «Наименование ФО»</w:t>
            </w:r>
            <w:r w:rsidR="00127E99" w:rsidRPr="009E42DD">
              <w:rPr>
                <w:color w:val="000000" w:themeColor="text1"/>
                <w:szCs w:val="24"/>
                <w:highlight w:val="yellow"/>
              </w:rPr>
              <w:br/>
              <w:t>- «Код ФО по СВР»</w:t>
            </w:r>
            <w:r w:rsidR="00127E99" w:rsidRPr="009E42DD">
              <w:rPr>
                <w:color w:val="000000" w:themeColor="text1"/>
                <w:szCs w:val="24"/>
                <w:highlight w:val="yellow"/>
              </w:rPr>
              <w:br/>
              <w:t>- «Номер счета плательщика»</w:t>
            </w:r>
            <w:r w:rsidR="00127E99" w:rsidRPr="009E42DD">
              <w:rPr>
                <w:color w:val="000000" w:themeColor="text1"/>
                <w:szCs w:val="24"/>
                <w:highlight w:val="yellow"/>
              </w:rPr>
              <w:br/>
              <w:t>- «Наименование бюджета»</w:t>
            </w:r>
            <w:r w:rsidR="00127E99" w:rsidRPr="009E42DD">
              <w:rPr>
                <w:color w:val="000000" w:themeColor="text1"/>
                <w:szCs w:val="24"/>
                <w:highlight w:val="yellow"/>
              </w:rPr>
              <w:br/>
              <w:t>- «Код по ОКТМО плательщика»</w:t>
            </w:r>
          </w:p>
          <w:p w14:paraId="10163D8F" w14:textId="28ECA91A" w:rsidR="00127E99" w:rsidRPr="009E42DD" w:rsidRDefault="00127E99" w:rsidP="003F6DAB">
            <w:pPr>
              <w:pStyle w:val="12-0"/>
              <w:numPr>
                <w:ilvl w:val="0"/>
                <w:numId w:val="25"/>
              </w:numPr>
              <w:tabs>
                <w:tab w:val="clear" w:pos="284"/>
                <w:tab w:val="left" w:pos="0"/>
              </w:tabs>
              <w:rPr>
                <w:szCs w:val="24"/>
                <w:highlight w:val="yellow"/>
              </w:rPr>
            </w:pPr>
            <w:r w:rsidRPr="009E42DD">
              <w:rPr>
                <w:szCs w:val="24"/>
                <w:highlight w:val="yellow"/>
              </w:rPr>
              <w:t>В описании блока «Расшифровка РСКП»</w:t>
            </w:r>
            <w:r w:rsidR="00C414E3" w:rsidRPr="009E42DD">
              <w:rPr>
                <w:szCs w:val="24"/>
                <w:highlight w:val="yellow"/>
              </w:rPr>
              <w:t xml:space="preserve"> (</w:t>
            </w:r>
            <w:r w:rsidR="00C414E3" w:rsidRPr="009E42DD">
              <w:rPr>
                <w:szCs w:val="24"/>
                <w:highlight w:val="yellow"/>
              </w:rPr>
              <w:fldChar w:fldCharType="begin"/>
            </w:r>
            <w:r w:rsidR="00C414E3" w:rsidRPr="009E42DD">
              <w:rPr>
                <w:szCs w:val="24"/>
                <w:highlight w:val="yellow"/>
              </w:rPr>
              <w:instrText xml:space="preserve"> REF _Ref175941481 \h </w:instrText>
            </w:r>
            <w:r w:rsidR="00885A56" w:rsidRPr="009E42DD">
              <w:rPr>
                <w:szCs w:val="24"/>
                <w:highlight w:val="yellow"/>
              </w:rPr>
              <w:instrText xml:space="preserve"> \* MERGEFORMAT </w:instrText>
            </w:r>
            <w:r w:rsidR="00C414E3" w:rsidRPr="009E42DD">
              <w:rPr>
                <w:szCs w:val="24"/>
                <w:highlight w:val="yellow"/>
              </w:rPr>
            </w:r>
            <w:r w:rsidR="00C414E3" w:rsidRPr="009E42DD">
              <w:rPr>
                <w:szCs w:val="24"/>
                <w:highlight w:val="yellow"/>
              </w:rPr>
              <w:fldChar w:fldCharType="separate"/>
            </w:r>
            <w:r w:rsidR="00C414E3" w:rsidRPr="009E42DD">
              <w:rPr>
                <w:szCs w:val="24"/>
                <w:highlight w:val="yellow"/>
              </w:rPr>
              <w:t>Таблица </w:t>
            </w:r>
            <w:r w:rsidR="00C414E3" w:rsidRPr="009E42DD">
              <w:rPr>
                <w:noProof/>
                <w:szCs w:val="24"/>
                <w:highlight w:val="yellow"/>
              </w:rPr>
              <w:t>10</w:t>
            </w:r>
            <w:r w:rsidR="00C414E3" w:rsidRPr="009E42DD">
              <w:rPr>
                <w:szCs w:val="24"/>
                <w:highlight w:val="yellow"/>
              </w:rPr>
              <w:fldChar w:fldCharType="end"/>
            </w:r>
            <w:r w:rsidR="00C414E3" w:rsidRPr="009E42DD">
              <w:rPr>
                <w:szCs w:val="24"/>
                <w:highlight w:val="yellow"/>
              </w:rPr>
              <w:t>)</w:t>
            </w:r>
            <w:r w:rsidR="00EE0BDA" w:rsidRPr="009E42DD">
              <w:rPr>
                <w:szCs w:val="24"/>
                <w:highlight w:val="yellow"/>
              </w:rPr>
              <w:t xml:space="preserve"> с</w:t>
            </w:r>
            <w:r w:rsidRPr="009E42DD">
              <w:rPr>
                <w:color w:val="000000" w:themeColor="text1"/>
                <w:szCs w:val="24"/>
                <w:highlight w:val="yellow"/>
              </w:rPr>
              <w:t>корректирована дополнительная информация для реквизитов:</w:t>
            </w:r>
            <w:r w:rsidRPr="009E42DD">
              <w:rPr>
                <w:color w:val="000000" w:themeColor="text1"/>
                <w:szCs w:val="24"/>
                <w:highlight w:val="yellow"/>
              </w:rPr>
              <w:br/>
              <w:t>- «Тип КБК плательщика»</w:t>
            </w:r>
            <w:r w:rsidRPr="009E42DD">
              <w:rPr>
                <w:color w:val="000000" w:themeColor="text1"/>
                <w:szCs w:val="24"/>
                <w:highlight w:val="yellow"/>
              </w:rPr>
              <w:br/>
              <w:t>- «КБК плательщика»</w:t>
            </w:r>
            <w:r w:rsidRPr="009E42DD">
              <w:rPr>
                <w:color w:val="000000" w:themeColor="text1"/>
                <w:szCs w:val="24"/>
                <w:highlight w:val="yellow"/>
              </w:rPr>
              <w:br/>
              <w:t>- «Код поступления плательщика»</w:t>
            </w:r>
            <w:r w:rsidRPr="009E42DD">
              <w:rPr>
                <w:color w:val="000000" w:themeColor="text1"/>
                <w:szCs w:val="24"/>
                <w:highlight w:val="yellow"/>
              </w:rPr>
              <w:br/>
              <w:t>- «Код прослеживаемости»</w:t>
            </w:r>
            <w:r w:rsidRPr="009E42DD">
              <w:rPr>
                <w:color w:val="000000" w:themeColor="text1"/>
                <w:szCs w:val="24"/>
                <w:highlight w:val="yellow"/>
              </w:rPr>
              <w:br/>
              <w:t>- «Код целевой субсидии плательщика»</w:t>
            </w:r>
            <w:r w:rsidRPr="009E42DD">
              <w:rPr>
                <w:color w:val="000000" w:themeColor="text1"/>
                <w:szCs w:val="24"/>
                <w:highlight w:val="yellow"/>
              </w:rPr>
              <w:br/>
              <w:t>- «Идентификатор строки»</w:t>
            </w:r>
          </w:p>
          <w:p w14:paraId="6B3A4C90" w14:textId="1A2019F2" w:rsidR="00127E99" w:rsidRPr="009E42DD" w:rsidRDefault="00127E99" w:rsidP="003F6DAB">
            <w:pPr>
              <w:pStyle w:val="12-0"/>
              <w:numPr>
                <w:ilvl w:val="0"/>
                <w:numId w:val="25"/>
              </w:numPr>
              <w:tabs>
                <w:tab w:val="clear" w:pos="284"/>
                <w:tab w:val="left" w:pos="0"/>
              </w:tabs>
              <w:rPr>
                <w:szCs w:val="24"/>
                <w:highlight w:val="yellow"/>
              </w:rPr>
            </w:pPr>
            <w:r w:rsidRPr="009E42DD">
              <w:rPr>
                <w:szCs w:val="24"/>
                <w:highlight w:val="yellow"/>
              </w:rPr>
              <w:t>В описании блока «Реквизиты получателя»</w:t>
            </w:r>
            <w:r w:rsidR="00C414E3" w:rsidRPr="009E42DD">
              <w:rPr>
                <w:szCs w:val="24"/>
                <w:highlight w:val="yellow"/>
              </w:rPr>
              <w:t xml:space="preserve"> (</w:t>
            </w:r>
            <w:r w:rsidR="00C414E3" w:rsidRPr="009E42DD">
              <w:rPr>
                <w:szCs w:val="24"/>
                <w:highlight w:val="yellow"/>
              </w:rPr>
              <w:fldChar w:fldCharType="begin"/>
            </w:r>
            <w:r w:rsidR="00C414E3" w:rsidRPr="009E42DD">
              <w:rPr>
                <w:szCs w:val="24"/>
                <w:highlight w:val="yellow"/>
              </w:rPr>
              <w:instrText xml:space="preserve"> REF _Ref175945012 \h </w:instrText>
            </w:r>
            <w:r w:rsidR="00885A56" w:rsidRPr="009E42DD">
              <w:rPr>
                <w:szCs w:val="24"/>
                <w:highlight w:val="yellow"/>
              </w:rPr>
              <w:instrText xml:space="preserve"> \* MERGEFORMAT </w:instrText>
            </w:r>
            <w:r w:rsidR="00C414E3" w:rsidRPr="009E42DD">
              <w:rPr>
                <w:szCs w:val="24"/>
                <w:highlight w:val="yellow"/>
              </w:rPr>
            </w:r>
            <w:r w:rsidR="00C414E3" w:rsidRPr="009E42DD">
              <w:rPr>
                <w:szCs w:val="24"/>
                <w:highlight w:val="yellow"/>
              </w:rPr>
              <w:fldChar w:fldCharType="separate"/>
            </w:r>
            <w:r w:rsidR="00C414E3" w:rsidRPr="009E42DD">
              <w:rPr>
                <w:szCs w:val="24"/>
                <w:highlight w:val="yellow"/>
              </w:rPr>
              <w:t>Таблица </w:t>
            </w:r>
            <w:r w:rsidR="00C414E3" w:rsidRPr="009E42DD">
              <w:rPr>
                <w:noProof/>
                <w:szCs w:val="24"/>
                <w:highlight w:val="yellow"/>
              </w:rPr>
              <w:t>11</w:t>
            </w:r>
            <w:r w:rsidR="00C414E3" w:rsidRPr="009E42DD">
              <w:rPr>
                <w:szCs w:val="24"/>
                <w:highlight w:val="yellow"/>
              </w:rPr>
              <w:fldChar w:fldCharType="end"/>
            </w:r>
            <w:r w:rsidR="00C414E3" w:rsidRPr="009E42DD">
              <w:rPr>
                <w:szCs w:val="24"/>
                <w:highlight w:val="yellow"/>
              </w:rPr>
              <w:t>)</w:t>
            </w:r>
            <w:r w:rsidR="00EE0BDA" w:rsidRPr="009E42DD">
              <w:rPr>
                <w:szCs w:val="24"/>
                <w:highlight w:val="yellow"/>
              </w:rPr>
              <w:t xml:space="preserve"> с</w:t>
            </w:r>
            <w:r w:rsidRPr="009E42DD">
              <w:rPr>
                <w:color w:val="000000" w:themeColor="text1"/>
                <w:szCs w:val="24"/>
                <w:highlight w:val="yellow"/>
              </w:rPr>
              <w:t>корректирована дополнительная информация для реквизитов:</w:t>
            </w:r>
            <w:r w:rsidRPr="009E42DD">
              <w:rPr>
                <w:color w:val="000000" w:themeColor="text1"/>
                <w:szCs w:val="24"/>
                <w:highlight w:val="yellow"/>
              </w:rPr>
              <w:br/>
              <w:t>- «Тип КБК получателя»</w:t>
            </w:r>
            <w:r w:rsidRPr="009E42DD">
              <w:rPr>
                <w:color w:val="000000" w:themeColor="text1"/>
                <w:szCs w:val="24"/>
                <w:highlight w:val="yellow"/>
              </w:rPr>
              <w:br/>
              <w:t>- «Наименование получателя средств»</w:t>
            </w:r>
            <w:r w:rsidRPr="009E42DD">
              <w:rPr>
                <w:color w:val="000000" w:themeColor="text1"/>
                <w:szCs w:val="24"/>
                <w:highlight w:val="yellow"/>
              </w:rPr>
              <w:br/>
              <w:t>- «Номер счета получателя средств»</w:t>
            </w:r>
            <w:r w:rsidRPr="009E42DD">
              <w:rPr>
                <w:color w:val="000000" w:themeColor="text1"/>
                <w:szCs w:val="24"/>
                <w:highlight w:val="yellow"/>
              </w:rPr>
              <w:br/>
              <w:t>- «Наименование обслуживающей организации»</w:t>
            </w:r>
            <w:r w:rsidRPr="009E42DD">
              <w:rPr>
                <w:color w:val="000000" w:themeColor="text1"/>
                <w:szCs w:val="24"/>
                <w:highlight w:val="yellow"/>
              </w:rPr>
              <w:br/>
              <w:t>- «</w:t>
            </w:r>
            <w:r w:rsidRPr="009E42DD">
              <w:rPr>
                <w:color w:val="000000" w:themeColor="text1"/>
                <w:szCs w:val="24"/>
                <w:highlight w:val="yellow"/>
                <w:shd w:val="clear" w:color="auto" w:fill="FFFFFF"/>
              </w:rPr>
              <w:t>Код поступления получателя»</w:t>
            </w:r>
            <w:r w:rsidRPr="009E42DD">
              <w:rPr>
                <w:color w:val="000000" w:themeColor="text1"/>
                <w:szCs w:val="24"/>
                <w:highlight w:val="yellow"/>
                <w:shd w:val="clear" w:color="auto" w:fill="FFFFFF"/>
              </w:rPr>
              <w:br/>
              <w:t>- «</w:t>
            </w:r>
            <w:r w:rsidRPr="009E42DD">
              <w:rPr>
                <w:bCs/>
                <w:color w:val="000000" w:themeColor="text1"/>
                <w:szCs w:val="24"/>
                <w:highlight w:val="yellow"/>
              </w:rPr>
              <w:t>Код прослеживаемости»</w:t>
            </w:r>
            <w:r w:rsidRPr="009E42DD">
              <w:rPr>
                <w:bCs/>
                <w:color w:val="000000" w:themeColor="text1"/>
                <w:szCs w:val="24"/>
                <w:highlight w:val="yellow"/>
              </w:rPr>
              <w:br/>
              <w:t xml:space="preserve">- </w:t>
            </w:r>
            <w:r w:rsidRPr="009E42DD">
              <w:rPr>
                <w:color w:val="000000" w:themeColor="text1"/>
                <w:szCs w:val="24"/>
                <w:highlight w:val="yellow"/>
                <w:shd w:val="clear" w:color="auto" w:fill="FFFFFF"/>
              </w:rPr>
              <w:t>«УИН»</w:t>
            </w:r>
          </w:p>
          <w:p w14:paraId="4315B1FD" w14:textId="5C902809" w:rsidR="00127E99" w:rsidRPr="009E42DD" w:rsidRDefault="00127E99" w:rsidP="003F6DAB">
            <w:pPr>
              <w:pStyle w:val="12-0"/>
              <w:numPr>
                <w:ilvl w:val="0"/>
                <w:numId w:val="25"/>
              </w:numPr>
              <w:tabs>
                <w:tab w:val="clear" w:pos="284"/>
                <w:tab w:val="left" w:pos="0"/>
              </w:tabs>
              <w:rPr>
                <w:szCs w:val="24"/>
                <w:highlight w:val="yellow"/>
              </w:rPr>
            </w:pPr>
            <w:r w:rsidRPr="009E42DD">
              <w:rPr>
                <w:szCs w:val="24"/>
                <w:highlight w:val="yellow"/>
              </w:rPr>
              <w:t>В описании блока «Информация о документах основаниях»</w:t>
            </w:r>
            <w:r w:rsidR="00C414E3" w:rsidRPr="009E42DD">
              <w:rPr>
                <w:szCs w:val="24"/>
                <w:highlight w:val="yellow"/>
              </w:rPr>
              <w:t xml:space="preserve"> (</w:t>
            </w:r>
            <w:r w:rsidR="00C414E3" w:rsidRPr="009E42DD">
              <w:rPr>
                <w:szCs w:val="24"/>
                <w:highlight w:val="yellow"/>
              </w:rPr>
              <w:fldChar w:fldCharType="begin"/>
            </w:r>
            <w:r w:rsidR="00C414E3" w:rsidRPr="009E42DD">
              <w:rPr>
                <w:szCs w:val="24"/>
                <w:highlight w:val="yellow"/>
              </w:rPr>
              <w:instrText xml:space="preserve"> REF _Ref176523464 \h </w:instrText>
            </w:r>
            <w:r w:rsidR="00885A56" w:rsidRPr="009E42DD">
              <w:rPr>
                <w:szCs w:val="24"/>
                <w:highlight w:val="yellow"/>
              </w:rPr>
              <w:instrText xml:space="preserve"> \* MERGEFORMAT </w:instrText>
            </w:r>
            <w:r w:rsidR="00C414E3" w:rsidRPr="009E42DD">
              <w:rPr>
                <w:szCs w:val="24"/>
                <w:highlight w:val="yellow"/>
              </w:rPr>
            </w:r>
            <w:r w:rsidR="00C414E3" w:rsidRPr="009E42DD">
              <w:rPr>
                <w:szCs w:val="24"/>
                <w:highlight w:val="yellow"/>
              </w:rPr>
              <w:fldChar w:fldCharType="separate"/>
            </w:r>
            <w:r w:rsidR="00C414E3" w:rsidRPr="009E42DD">
              <w:rPr>
                <w:szCs w:val="24"/>
                <w:highlight w:val="yellow"/>
              </w:rPr>
              <w:t>Таблица </w:t>
            </w:r>
            <w:r w:rsidR="00C414E3" w:rsidRPr="009E42DD">
              <w:rPr>
                <w:noProof/>
                <w:szCs w:val="24"/>
                <w:highlight w:val="yellow"/>
              </w:rPr>
              <w:t>12</w:t>
            </w:r>
            <w:r w:rsidR="00C414E3" w:rsidRPr="009E42DD">
              <w:rPr>
                <w:szCs w:val="24"/>
                <w:highlight w:val="yellow"/>
              </w:rPr>
              <w:fldChar w:fldCharType="end"/>
            </w:r>
            <w:r w:rsidR="00C414E3" w:rsidRPr="009E42DD">
              <w:rPr>
                <w:szCs w:val="24"/>
                <w:highlight w:val="yellow"/>
              </w:rPr>
              <w:t>)</w:t>
            </w:r>
            <w:r w:rsidR="00EE0BDA" w:rsidRPr="009E42DD">
              <w:rPr>
                <w:szCs w:val="24"/>
                <w:highlight w:val="yellow"/>
              </w:rPr>
              <w:t xml:space="preserve"> с</w:t>
            </w:r>
            <w:r w:rsidRPr="009E42DD">
              <w:rPr>
                <w:color w:val="000000" w:themeColor="text1"/>
                <w:szCs w:val="24"/>
                <w:highlight w:val="yellow"/>
              </w:rPr>
              <w:t>корректирована дополнительная информация для реквизитов:</w:t>
            </w:r>
            <w:r w:rsidR="00EE0BDA" w:rsidRPr="009E42DD">
              <w:rPr>
                <w:color w:val="000000" w:themeColor="text1"/>
                <w:szCs w:val="24"/>
                <w:highlight w:val="yellow"/>
              </w:rPr>
              <w:br/>
              <w:t>- «Порядковый номер строки»</w:t>
            </w:r>
            <w:r w:rsidR="00EE0BDA" w:rsidRPr="009E42DD">
              <w:rPr>
                <w:color w:val="000000" w:themeColor="text1"/>
                <w:szCs w:val="24"/>
                <w:highlight w:val="yellow"/>
              </w:rPr>
              <w:br/>
              <w:t>- «</w:t>
            </w:r>
            <w:r w:rsidR="00EE0BDA" w:rsidRPr="009E42DD">
              <w:rPr>
                <w:color w:val="000000" w:themeColor="text1"/>
                <w:szCs w:val="24"/>
                <w:highlight w:val="yellow"/>
                <w:shd w:val="clear" w:color="auto" w:fill="FFFFFF"/>
              </w:rPr>
              <w:t>Сумма платежа в валюте»</w:t>
            </w:r>
            <w:r w:rsidR="00EE0BDA" w:rsidRPr="009E42DD">
              <w:rPr>
                <w:color w:val="000000" w:themeColor="text1"/>
                <w:szCs w:val="24"/>
                <w:highlight w:val="yellow"/>
                <w:shd w:val="clear" w:color="auto" w:fill="FFFFFF"/>
              </w:rPr>
              <w:br/>
              <w:t>- «</w:t>
            </w:r>
            <w:r w:rsidR="00EE0BDA" w:rsidRPr="009E42DD">
              <w:rPr>
                <w:color w:val="000000" w:themeColor="text1"/>
                <w:szCs w:val="24"/>
                <w:highlight w:val="yellow"/>
              </w:rPr>
              <w:t>Сумма списания по документу-основанию»</w:t>
            </w:r>
            <w:r w:rsidR="00EE0BDA" w:rsidRPr="009E42DD">
              <w:rPr>
                <w:color w:val="000000" w:themeColor="text1"/>
                <w:szCs w:val="24"/>
                <w:highlight w:val="yellow"/>
              </w:rPr>
              <w:br/>
              <w:t>- «Уникальный присваиваемый номер операции»</w:t>
            </w:r>
            <w:r w:rsidR="00EE0BDA" w:rsidRPr="009E42DD">
              <w:rPr>
                <w:color w:val="000000" w:themeColor="text1"/>
                <w:szCs w:val="24"/>
                <w:highlight w:val="yellow"/>
              </w:rPr>
              <w:br/>
              <w:t>- «Идентификатор документа-основания»</w:t>
            </w:r>
          </w:p>
          <w:p w14:paraId="12EE21B0" w14:textId="215CDA48" w:rsidR="007070DA" w:rsidRPr="009E42DD" w:rsidRDefault="00EE0BDA" w:rsidP="003F6DAB">
            <w:pPr>
              <w:pStyle w:val="12-0"/>
              <w:numPr>
                <w:ilvl w:val="0"/>
                <w:numId w:val="25"/>
              </w:numPr>
              <w:tabs>
                <w:tab w:val="clear" w:pos="284"/>
                <w:tab w:val="left" w:pos="0"/>
              </w:tabs>
              <w:rPr>
                <w:szCs w:val="24"/>
                <w:highlight w:val="yellow"/>
              </w:rPr>
            </w:pPr>
            <w:r w:rsidRPr="009E42DD">
              <w:rPr>
                <w:szCs w:val="24"/>
                <w:highlight w:val="yellow"/>
              </w:rPr>
              <w:t>В описании блока «Информация об ответственном исполнителе»</w:t>
            </w:r>
            <w:r w:rsidR="00C414E3" w:rsidRPr="009E42DD">
              <w:rPr>
                <w:szCs w:val="24"/>
                <w:highlight w:val="yellow"/>
              </w:rPr>
              <w:t xml:space="preserve"> (</w:t>
            </w:r>
            <w:r w:rsidR="00C414E3" w:rsidRPr="009E42DD">
              <w:rPr>
                <w:szCs w:val="24"/>
                <w:highlight w:val="yellow"/>
              </w:rPr>
              <w:fldChar w:fldCharType="begin"/>
            </w:r>
            <w:r w:rsidR="00C414E3" w:rsidRPr="009E42DD">
              <w:rPr>
                <w:szCs w:val="24"/>
                <w:highlight w:val="yellow"/>
              </w:rPr>
              <w:instrText xml:space="preserve"> REF _Ref175947622 \h </w:instrText>
            </w:r>
            <w:r w:rsidR="00885A56" w:rsidRPr="009E42DD">
              <w:rPr>
                <w:szCs w:val="24"/>
                <w:highlight w:val="yellow"/>
              </w:rPr>
              <w:instrText xml:space="preserve"> \* MERGEFORMAT </w:instrText>
            </w:r>
            <w:r w:rsidR="00C414E3" w:rsidRPr="009E42DD">
              <w:rPr>
                <w:szCs w:val="24"/>
                <w:highlight w:val="yellow"/>
              </w:rPr>
            </w:r>
            <w:r w:rsidR="00C414E3" w:rsidRPr="009E42DD">
              <w:rPr>
                <w:szCs w:val="24"/>
                <w:highlight w:val="yellow"/>
              </w:rPr>
              <w:fldChar w:fldCharType="separate"/>
            </w:r>
            <w:r w:rsidR="00C414E3" w:rsidRPr="009E42DD">
              <w:rPr>
                <w:szCs w:val="24"/>
                <w:highlight w:val="yellow"/>
              </w:rPr>
              <w:t>Таблица </w:t>
            </w:r>
            <w:r w:rsidR="00C414E3" w:rsidRPr="009E42DD">
              <w:rPr>
                <w:noProof/>
                <w:szCs w:val="24"/>
                <w:highlight w:val="yellow"/>
              </w:rPr>
              <w:t>16</w:t>
            </w:r>
            <w:r w:rsidR="00C414E3" w:rsidRPr="009E42DD">
              <w:rPr>
                <w:szCs w:val="24"/>
                <w:highlight w:val="yellow"/>
              </w:rPr>
              <w:fldChar w:fldCharType="end"/>
            </w:r>
            <w:r w:rsidR="00C414E3" w:rsidRPr="009E42DD">
              <w:rPr>
                <w:szCs w:val="24"/>
                <w:highlight w:val="yellow"/>
              </w:rPr>
              <w:t>)</w:t>
            </w:r>
            <w:r w:rsidR="007070DA" w:rsidRPr="009E42DD">
              <w:rPr>
                <w:szCs w:val="24"/>
                <w:highlight w:val="yellow"/>
              </w:rPr>
              <w:t xml:space="preserve"> скорректирована дополнительная информация для реквизита «</w:t>
            </w:r>
            <w:r w:rsidR="007070DA" w:rsidRPr="009E42DD">
              <w:rPr>
                <w:color w:val="000000" w:themeColor="text1"/>
                <w:szCs w:val="24"/>
                <w:highlight w:val="yellow"/>
              </w:rPr>
              <w:t>Должность»</w:t>
            </w:r>
          </w:p>
          <w:p w14:paraId="7D804A46" w14:textId="26728D12" w:rsidR="00DE4140" w:rsidRPr="009E42DD" w:rsidRDefault="007070DA" w:rsidP="003F6DAB">
            <w:pPr>
              <w:pStyle w:val="12-0"/>
              <w:numPr>
                <w:ilvl w:val="0"/>
                <w:numId w:val="25"/>
              </w:numPr>
              <w:tabs>
                <w:tab w:val="clear" w:pos="284"/>
                <w:tab w:val="left" w:pos="0"/>
              </w:tabs>
              <w:rPr>
                <w:color w:val="000000" w:themeColor="text1"/>
                <w:szCs w:val="24"/>
                <w:highlight w:val="yellow"/>
              </w:rPr>
            </w:pPr>
            <w:r w:rsidRPr="009E42DD">
              <w:rPr>
                <w:szCs w:val="24"/>
                <w:highlight w:val="yellow"/>
              </w:rPr>
              <w:t xml:space="preserve"> </w:t>
            </w:r>
            <w:r w:rsidR="00DE4140" w:rsidRPr="009E42DD">
              <w:rPr>
                <w:color w:val="000000" w:themeColor="text1"/>
                <w:szCs w:val="24"/>
                <w:highlight w:val="yellow"/>
              </w:rPr>
              <w:t xml:space="preserve">В подразделе </w:t>
            </w:r>
            <w:r w:rsidR="00DE4140" w:rsidRPr="009E42DD">
              <w:rPr>
                <w:color w:val="000000" w:themeColor="text1"/>
                <w:szCs w:val="24"/>
                <w:highlight w:val="yellow"/>
              </w:rPr>
              <w:fldChar w:fldCharType="begin"/>
            </w:r>
            <w:r w:rsidR="00DE4140" w:rsidRPr="009E42DD">
              <w:rPr>
                <w:color w:val="000000" w:themeColor="text1"/>
                <w:szCs w:val="24"/>
                <w:highlight w:val="yellow"/>
              </w:rPr>
              <w:instrText xml:space="preserve"> REF _Ref211507882 \r \h  \* MERGEFORMAT </w:instrText>
            </w:r>
            <w:r w:rsidR="00DE4140" w:rsidRPr="009E42DD">
              <w:rPr>
                <w:color w:val="000000" w:themeColor="text1"/>
                <w:szCs w:val="24"/>
                <w:highlight w:val="yellow"/>
              </w:rPr>
            </w:r>
            <w:r w:rsidR="00DE4140" w:rsidRPr="009E42DD">
              <w:rPr>
                <w:color w:val="000000" w:themeColor="text1"/>
                <w:szCs w:val="24"/>
                <w:highlight w:val="yellow"/>
              </w:rPr>
              <w:fldChar w:fldCharType="separate"/>
            </w:r>
            <w:r w:rsidR="00DE4140" w:rsidRPr="009E42DD">
              <w:rPr>
                <w:color w:val="000000" w:themeColor="text1"/>
                <w:szCs w:val="24"/>
                <w:highlight w:val="yellow"/>
              </w:rPr>
              <w:t>2.14</w:t>
            </w:r>
            <w:r w:rsidR="00DE4140" w:rsidRPr="009E42DD">
              <w:rPr>
                <w:color w:val="000000" w:themeColor="text1"/>
                <w:szCs w:val="24"/>
                <w:highlight w:val="yellow"/>
              </w:rPr>
              <w:fldChar w:fldCharType="end"/>
            </w:r>
            <w:r w:rsidR="00DE4140" w:rsidRPr="009E42DD">
              <w:rPr>
                <w:color w:val="000000" w:themeColor="text1"/>
                <w:szCs w:val="24"/>
                <w:highlight w:val="yellow"/>
              </w:rPr>
              <w:t xml:space="preserve"> обновлен пример </w:t>
            </w:r>
            <w:r w:rsidR="00DE4140" w:rsidRPr="009E42DD">
              <w:rPr>
                <w:color w:val="000000" w:themeColor="text1"/>
                <w:szCs w:val="24"/>
                <w:highlight w:val="yellow"/>
                <w:lang w:val="en-US"/>
              </w:rPr>
              <w:t>XML</w:t>
            </w:r>
            <w:r w:rsidR="001E1B45" w:rsidRPr="009E42DD">
              <w:rPr>
                <w:color w:val="000000" w:themeColor="text1"/>
                <w:szCs w:val="24"/>
                <w:highlight w:val="yellow"/>
              </w:rPr>
              <w:t xml:space="preserve"> для РСКП (возврат)</w:t>
            </w:r>
            <w:r w:rsidR="00DE4140" w:rsidRPr="009E42DD">
              <w:rPr>
                <w:color w:val="000000" w:themeColor="text1"/>
                <w:szCs w:val="24"/>
                <w:highlight w:val="yellow"/>
              </w:rPr>
              <w:t>.</w:t>
            </w:r>
          </w:p>
        </w:tc>
      </w:tr>
      <w:tr w:rsidR="00DE4140" w:rsidRPr="00E559EF" w14:paraId="5806EA81" w14:textId="77777777" w:rsidTr="007070DA">
        <w:trPr>
          <w:trHeight w:val="181"/>
          <w:jc w:val="center"/>
        </w:trPr>
        <w:tc>
          <w:tcPr>
            <w:tcW w:w="846" w:type="dxa"/>
            <w:vMerge/>
          </w:tcPr>
          <w:p w14:paraId="55C40341" w14:textId="77777777" w:rsidR="00DE4140" w:rsidRPr="009E42DD" w:rsidRDefault="00DE4140" w:rsidP="00D9118D">
            <w:pPr>
              <w:pStyle w:val="GOSTTablenorm"/>
              <w:keepLines/>
              <w:spacing w:before="0" w:after="0" w:line="276" w:lineRule="auto"/>
              <w:ind w:left="0" w:right="0"/>
              <w:contextualSpacing/>
              <w:jc w:val="left"/>
              <w:rPr>
                <w:color w:val="000000" w:themeColor="text1"/>
                <w:sz w:val="24"/>
                <w:szCs w:val="24"/>
                <w:highlight w:val="yellow"/>
              </w:rPr>
            </w:pPr>
          </w:p>
        </w:tc>
        <w:tc>
          <w:tcPr>
            <w:tcW w:w="1276" w:type="dxa"/>
          </w:tcPr>
          <w:p w14:paraId="19EE0661" w14:textId="7084AC8E" w:rsidR="00DE4140" w:rsidRPr="009E42DD" w:rsidRDefault="00DE4140" w:rsidP="00D9118D">
            <w:pPr>
              <w:pStyle w:val="GOSTTablenorm"/>
              <w:keepLines/>
              <w:spacing w:before="0" w:after="0" w:line="276" w:lineRule="auto"/>
              <w:ind w:left="0" w:right="0"/>
              <w:contextualSpacing/>
              <w:jc w:val="left"/>
              <w:rPr>
                <w:color w:val="000000" w:themeColor="text1"/>
                <w:sz w:val="24"/>
                <w:szCs w:val="24"/>
                <w:highlight w:val="yellow"/>
              </w:rPr>
            </w:pPr>
            <w:r w:rsidRPr="009E42DD">
              <w:rPr>
                <w:color w:val="000000" w:themeColor="text1"/>
                <w:sz w:val="24"/>
                <w:szCs w:val="24"/>
                <w:highlight w:val="yellow"/>
              </w:rPr>
              <w:t>25.</w:t>
            </w:r>
            <w:r w:rsidR="001E1B45" w:rsidRPr="009E42DD">
              <w:rPr>
                <w:color w:val="000000" w:themeColor="text1"/>
                <w:sz w:val="24"/>
                <w:szCs w:val="24"/>
                <w:highlight w:val="yellow"/>
              </w:rPr>
              <w:t>10</w:t>
            </w:r>
            <w:r w:rsidRPr="009E42DD">
              <w:rPr>
                <w:color w:val="000000" w:themeColor="text1"/>
                <w:sz w:val="24"/>
                <w:szCs w:val="24"/>
                <w:highlight w:val="yellow"/>
              </w:rPr>
              <w:t>.2025</w:t>
            </w:r>
          </w:p>
        </w:tc>
        <w:tc>
          <w:tcPr>
            <w:tcW w:w="1560" w:type="dxa"/>
          </w:tcPr>
          <w:p w14:paraId="5B777FFE" w14:textId="17DF51C0" w:rsidR="00DE4140" w:rsidRPr="009E42DD" w:rsidRDefault="00DE4140" w:rsidP="00D9118D">
            <w:pPr>
              <w:pStyle w:val="GOSTTablenorm"/>
              <w:keepLines/>
              <w:spacing w:before="0" w:after="0" w:line="276" w:lineRule="auto"/>
              <w:ind w:left="0" w:right="0"/>
              <w:contextualSpacing/>
              <w:jc w:val="left"/>
              <w:rPr>
                <w:color w:val="000000" w:themeColor="text1"/>
                <w:sz w:val="24"/>
                <w:szCs w:val="24"/>
                <w:highlight w:val="yellow"/>
              </w:rPr>
            </w:pPr>
            <w:r w:rsidRPr="009E42DD">
              <w:rPr>
                <w:color w:val="000000" w:themeColor="text1"/>
                <w:sz w:val="24"/>
                <w:szCs w:val="24"/>
                <w:highlight w:val="yellow"/>
              </w:rPr>
              <w:t>ЛАНИТ</w:t>
            </w:r>
          </w:p>
        </w:tc>
        <w:tc>
          <w:tcPr>
            <w:tcW w:w="5527" w:type="dxa"/>
          </w:tcPr>
          <w:p w14:paraId="2CA682FE" w14:textId="77777777" w:rsidR="00B04838" w:rsidRDefault="00F205DD" w:rsidP="001E1B45">
            <w:pPr>
              <w:pStyle w:val="12-0"/>
              <w:numPr>
                <w:ilvl w:val="0"/>
                <w:numId w:val="26"/>
              </w:numPr>
              <w:tabs>
                <w:tab w:val="clear" w:pos="284"/>
                <w:tab w:val="left" w:pos="0"/>
              </w:tabs>
              <w:rPr>
                <w:color w:val="000000" w:themeColor="text1"/>
                <w:szCs w:val="24"/>
                <w:highlight w:val="yellow"/>
              </w:rPr>
            </w:pPr>
            <w:r w:rsidRPr="009E42DD">
              <w:rPr>
                <w:color w:val="000000" w:themeColor="text1"/>
                <w:szCs w:val="24"/>
                <w:highlight w:val="yellow"/>
              </w:rPr>
              <w:t>Для документа «Распоряжение о совершении казначейского платежа (возврат)</w:t>
            </w:r>
            <w:r w:rsidR="00B04838">
              <w:rPr>
                <w:color w:val="000000" w:themeColor="text1"/>
                <w:szCs w:val="24"/>
                <w:highlight w:val="yellow"/>
              </w:rPr>
              <w:t xml:space="preserve"> (многострочный)</w:t>
            </w:r>
            <w:r w:rsidRPr="009E42DD">
              <w:rPr>
                <w:color w:val="000000" w:themeColor="text1"/>
                <w:szCs w:val="24"/>
                <w:highlight w:val="yellow"/>
              </w:rPr>
              <w:t>»</w:t>
            </w:r>
            <w:r w:rsidR="00B04838">
              <w:rPr>
                <w:color w:val="000000" w:themeColor="text1"/>
                <w:szCs w:val="24"/>
                <w:highlight w:val="yellow"/>
              </w:rPr>
              <w:t>:</w:t>
            </w:r>
          </w:p>
          <w:p w14:paraId="363F4A7E" w14:textId="3FC97602" w:rsidR="00B04838" w:rsidRDefault="00B04838" w:rsidP="00B04838">
            <w:pPr>
              <w:pStyle w:val="12-0"/>
              <w:numPr>
                <w:ilvl w:val="1"/>
                <w:numId w:val="26"/>
              </w:numPr>
              <w:tabs>
                <w:tab w:val="clear" w:pos="284"/>
                <w:tab w:val="left" w:pos="0"/>
              </w:tabs>
              <w:rPr>
                <w:color w:val="000000" w:themeColor="text1"/>
                <w:szCs w:val="24"/>
                <w:highlight w:val="yellow"/>
              </w:rPr>
            </w:pPr>
            <w:r>
              <w:rPr>
                <w:color w:val="000000" w:themeColor="text1"/>
                <w:szCs w:val="24"/>
                <w:highlight w:val="yellow"/>
              </w:rPr>
              <w:t xml:space="preserve">в описании комплексного типа </w:t>
            </w:r>
            <w:proofErr w:type="spellStart"/>
            <w:r w:rsidRPr="00237B94">
              <w:rPr>
                <w:color w:val="000000" w:themeColor="text1"/>
                <w:szCs w:val="24"/>
                <w:highlight w:val="yellow"/>
                <w:lang w:val="en-US"/>
              </w:rPr>
              <w:t>generalDataVosM</w:t>
            </w:r>
            <w:proofErr w:type="spellEnd"/>
            <w:r w:rsidRPr="00237B94">
              <w:rPr>
                <w:color w:val="000000" w:themeColor="text1"/>
                <w:szCs w:val="24"/>
                <w:highlight w:val="yellow"/>
              </w:rPr>
              <w:t xml:space="preserve"> (</w:t>
            </w:r>
            <w:r w:rsidR="00237B94" w:rsidRPr="00237B94">
              <w:rPr>
                <w:color w:val="000000" w:themeColor="text1"/>
                <w:szCs w:val="24"/>
                <w:highlight w:val="yellow"/>
              </w:rPr>
              <w:fldChar w:fldCharType="begin"/>
            </w:r>
            <w:r w:rsidR="00237B94" w:rsidRPr="00237B94">
              <w:rPr>
                <w:color w:val="000000" w:themeColor="text1"/>
                <w:szCs w:val="24"/>
                <w:highlight w:val="yellow"/>
              </w:rPr>
              <w:instrText xml:space="preserve"> REF _Ref207267907 \h </w:instrText>
            </w:r>
            <w:r w:rsidR="00237B94">
              <w:rPr>
                <w:color w:val="000000" w:themeColor="text1"/>
                <w:szCs w:val="24"/>
                <w:highlight w:val="yellow"/>
              </w:rPr>
              <w:instrText xml:space="preserve"> \* MERGEFORMAT </w:instrText>
            </w:r>
            <w:r w:rsidR="00237B94" w:rsidRPr="00237B94">
              <w:rPr>
                <w:color w:val="000000" w:themeColor="text1"/>
                <w:szCs w:val="24"/>
                <w:highlight w:val="yellow"/>
              </w:rPr>
            </w:r>
            <w:r w:rsidR="00237B94" w:rsidRPr="00237B94">
              <w:rPr>
                <w:color w:val="000000" w:themeColor="text1"/>
                <w:szCs w:val="24"/>
                <w:highlight w:val="yellow"/>
              </w:rPr>
              <w:fldChar w:fldCharType="separate"/>
            </w:r>
            <w:r w:rsidR="00237B94" w:rsidRPr="00237B94">
              <w:rPr>
                <w:highlight w:val="yellow"/>
              </w:rPr>
              <w:t>Таблица </w:t>
            </w:r>
            <w:r w:rsidR="00237B94" w:rsidRPr="00237B94">
              <w:rPr>
                <w:noProof/>
                <w:highlight w:val="yellow"/>
              </w:rPr>
              <w:t>18</w:t>
            </w:r>
            <w:r w:rsidR="00237B94" w:rsidRPr="00237B94">
              <w:rPr>
                <w:color w:val="000000" w:themeColor="text1"/>
                <w:szCs w:val="24"/>
                <w:highlight w:val="yellow"/>
              </w:rPr>
              <w:fldChar w:fldCharType="end"/>
            </w:r>
            <w:r w:rsidRPr="00237B94">
              <w:rPr>
                <w:color w:val="000000" w:themeColor="text1"/>
                <w:szCs w:val="24"/>
                <w:highlight w:val="yellow"/>
              </w:rPr>
              <w:t xml:space="preserve">) удален </w:t>
            </w:r>
            <w:r>
              <w:rPr>
                <w:color w:val="000000" w:themeColor="text1"/>
                <w:szCs w:val="24"/>
                <w:highlight w:val="yellow"/>
              </w:rPr>
              <w:t>реквизит «Электронная подпись»</w:t>
            </w:r>
          </w:p>
          <w:p w14:paraId="6A8DD31F" w14:textId="351999B8" w:rsidR="00DE4140" w:rsidRPr="009E42DD" w:rsidRDefault="001E1B45" w:rsidP="00B04838">
            <w:pPr>
              <w:pStyle w:val="12-0"/>
              <w:numPr>
                <w:ilvl w:val="1"/>
                <w:numId w:val="26"/>
              </w:numPr>
              <w:tabs>
                <w:tab w:val="clear" w:pos="284"/>
                <w:tab w:val="left" w:pos="0"/>
              </w:tabs>
              <w:rPr>
                <w:color w:val="000000" w:themeColor="text1"/>
                <w:szCs w:val="24"/>
                <w:highlight w:val="yellow"/>
              </w:rPr>
            </w:pPr>
            <w:r w:rsidRPr="009E42DD">
              <w:rPr>
                <w:color w:val="000000" w:themeColor="text1"/>
                <w:szCs w:val="24"/>
                <w:highlight w:val="yellow"/>
              </w:rPr>
              <w:t>в</w:t>
            </w:r>
            <w:r w:rsidR="00F205DD" w:rsidRPr="009E42DD">
              <w:rPr>
                <w:color w:val="000000" w:themeColor="text1"/>
                <w:szCs w:val="24"/>
                <w:highlight w:val="yellow"/>
              </w:rPr>
              <w:t xml:space="preserve"> подразделе </w:t>
            </w:r>
            <w:r w:rsidR="00F205DD" w:rsidRPr="009E42DD">
              <w:rPr>
                <w:color w:val="000000" w:themeColor="text1"/>
                <w:szCs w:val="24"/>
                <w:highlight w:val="yellow"/>
              </w:rPr>
              <w:fldChar w:fldCharType="begin"/>
            </w:r>
            <w:r w:rsidR="00F205DD" w:rsidRPr="009E42DD">
              <w:rPr>
                <w:color w:val="000000" w:themeColor="text1"/>
                <w:szCs w:val="24"/>
                <w:highlight w:val="yellow"/>
              </w:rPr>
              <w:instrText xml:space="preserve"> REF _Ref212909456 \r \h </w:instrText>
            </w:r>
            <w:r w:rsidRPr="009E42DD">
              <w:rPr>
                <w:color w:val="000000" w:themeColor="text1"/>
                <w:szCs w:val="24"/>
                <w:highlight w:val="yellow"/>
              </w:rPr>
              <w:instrText xml:space="preserve"> \* MERGEFORMAT </w:instrText>
            </w:r>
            <w:r w:rsidR="00F205DD" w:rsidRPr="009E42DD">
              <w:rPr>
                <w:color w:val="000000" w:themeColor="text1"/>
                <w:szCs w:val="24"/>
                <w:highlight w:val="yellow"/>
              </w:rPr>
            </w:r>
            <w:r w:rsidR="00F205DD" w:rsidRPr="009E42DD">
              <w:rPr>
                <w:color w:val="000000" w:themeColor="text1"/>
                <w:szCs w:val="24"/>
                <w:highlight w:val="yellow"/>
              </w:rPr>
              <w:fldChar w:fldCharType="separate"/>
            </w:r>
            <w:r w:rsidR="00F205DD" w:rsidRPr="009E42DD">
              <w:rPr>
                <w:color w:val="000000" w:themeColor="text1"/>
                <w:szCs w:val="24"/>
                <w:highlight w:val="yellow"/>
              </w:rPr>
              <w:t>3.12</w:t>
            </w:r>
            <w:r w:rsidR="00F205DD" w:rsidRPr="009E42DD">
              <w:rPr>
                <w:color w:val="000000" w:themeColor="text1"/>
                <w:szCs w:val="24"/>
                <w:highlight w:val="yellow"/>
              </w:rPr>
              <w:fldChar w:fldCharType="end"/>
            </w:r>
            <w:r w:rsidR="00F205DD" w:rsidRPr="009E42DD">
              <w:rPr>
                <w:color w:val="000000" w:themeColor="text1"/>
                <w:szCs w:val="24"/>
                <w:highlight w:val="yellow"/>
              </w:rPr>
              <w:t xml:space="preserve"> обновлен пример </w:t>
            </w:r>
            <w:r w:rsidR="00F205DD" w:rsidRPr="009E42DD">
              <w:rPr>
                <w:color w:val="000000" w:themeColor="text1"/>
                <w:szCs w:val="24"/>
                <w:highlight w:val="yellow"/>
                <w:lang w:val="en-US"/>
              </w:rPr>
              <w:t>XML</w:t>
            </w:r>
          </w:p>
          <w:p w14:paraId="217A4E5C" w14:textId="77777777" w:rsidR="001E1B45" w:rsidRPr="009E42DD" w:rsidRDefault="001E1B45" w:rsidP="001E1B45">
            <w:pPr>
              <w:pStyle w:val="aff3"/>
              <w:numPr>
                <w:ilvl w:val="0"/>
                <w:numId w:val="26"/>
              </w:numPr>
              <w:rPr>
                <w:sz w:val="24"/>
                <w:szCs w:val="24"/>
                <w:highlight w:val="yellow"/>
                <w:lang w:eastAsia="ru-RU"/>
              </w:rPr>
            </w:pPr>
            <w:r w:rsidRPr="009E42DD">
              <w:rPr>
                <w:sz w:val="24"/>
                <w:szCs w:val="24"/>
                <w:highlight w:val="yellow"/>
              </w:rPr>
              <w:t>Для документов «Уведомление (протокол)» и «Квитанция» добавлен маршрут ПУР ГИИС ЭБ - Бухгалтерская система</w:t>
            </w:r>
          </w:p>
          <w:p w14:paraId="2C81C25A" w14:textId="77777777" w:rsidR="001E1B45" w:rsidRPr="009E42DD" w:rsidRDefault="001E1B45" w:rsidP="001E1B45">
            <w:pPr>
              <w:pStyle w:val="aff3"/>
              <w:numPr>
                <w:ilvl w:val="0"/>
                <w:numId w:val="26"/>
              </w:numPr>
              <w:rPr>
                <w:sz w:val="24"/>
                <w:szCs w:val="24"/>
                <w:highlight w:val="yellow"/>
                <w:lang w:eastAsia="ru-RU"/>
              </w:rPr>
            </w:pPr>
            <w:r w:rsidRPr="009E42DD">
              <w:rPr>
                <w:sz w:val="24"/>
                <w:szCs w:val="24"/>
                <w:highlight w:val="yellow"/>
              </w:rPr>
              <w:t>Обновлена схема для взаимодействия с внешними контрагентами в подразделе </w:t>
            </w:r>
            <w:r w:rsidRPr="009E42DD">
              <w:rPr>
                <w:sz w:val="24"/>
                <w:szCs w:val="24"/>
                <w:highlight w:val="yellow"/>
              </w:rPr>
              <w:fldChar w:fldCharType="begin"/>
            </w:r>
            <w:r w:rsidRPr="009E42DD">
              <w:rPr>
                <w:sz w:val="24"/>
                <w:szCs w:val="24"/>
                <w:highlight w:val="yellow"/>
              </w:rPr>
              <w:instrText xml:space="preserve"> REF _Ref207281816 \r \h  \* MERGEFORMAT </w:instrText>
            </w:r>
            <w:r w:rsidRPr="009E42DD">
              <w:rPr>
                <w:sz w:val="24"/>
                <w:szCs w:val="24"/>
                <w:highlight w:val="yellow"/>
              </w:rPr>
            </w:r>
            <w:r w:rsidRPr="009E42DD">
              <w:rPr>
                <w:sz w:val="24"/>
                <w:szCs w:val="24"/>
                <w:highlight w:val="yellow"/>
              </w:rPr>
              <w:fldChar w:fldCharType="separate"/>
            </w:r>
            <w:r w:rsidRPr="009E42DD">
              <w:rPr>
                <w:sz w:val="24"/>
                <w:szCs w:val="24"/>
                <w:highlight w:val="yellow"/>
              </w:rPr>
              <w:t>6.3</w:t>
            </w:r>
            <w:r w:rsidRPr="009E42DD">
              <w:rPr>
                <w:sz w:val="24"/>
                <w:szCs w:val="24"/>
                <w:highlight w:val="yellow"/>
              </w:rPr>
              <w:fldChar w:fldCharType="end"/>
            </w:r>
          </w:p>
          <w:p w14:paraId="2A0D4F38" w14:textId="77777777" w:rsidR="001E1B45" w:rsidRPr="009E42DD" w:rsidRDefault="001E1B45" w:rsidP="001E1B45">
            <w:pPr>
              <w:pStyle w:val="12-0"/>
              <w:numPr>
                <w:ilvl w:val="0"/>
                <w:numId w:val="26"/>
              </w:numPr>
              <w:rPr>
                <w:color w:val="000000" w:themeColor="text1"/>
                <w:szCs w:val="24"/>
                <w:highlight w:val="yellow"/>
              </w:rPr>
            </w:pPr>
            <w:r w:rsidRPr="009E42DD">
              <w:rPr>
                <w:color w:val="000000" w:themeColor="text1"/>
                <w:szCs w:val="24"/>
                <w:highlight w:val="yellow"/>
              </w:rPr>
              <w:t xml:space="preserve">Добавлен раздел </w:t>
            </w:r>
            <w:r w:rsidRPr="009E42DD">
              <w:rPr>
                <w:color w:val="000000" w:themeColor="text1"/>
                <w:szCs w:val="24"/>
                <w:highlight w:val="yellow"/>
              </w:rPr>
              <w:fldChar w:fldCharType="begin"/>
            </w:r>
            <w:r w:rsidRPr="009E42DD">
              <w:rPr>
                <w:color w:val="000000" w:themeColor="text1"/>
                <w:szCs w:val="24"/>
                <w:highlight w:val="yellow"/>
              </w:rPr>
              <w:instrText xml:space="preserve"> REF _Ref207008643 \r \h  \* MERGEFORMAT </w:instrText>
            </w:r>
            <w:r w:rsidRPr="009E42DD">
              <w:rPr>
                <w:color w:val="000000" w:themeColor="text1"/>
                <w:szCs w:val="24"/>
                <w:highlight w:val="yellow"/>
              </w:rPr>
            </w:r>
            <w:r w:rsidRPr="009E42DD">
              <w:rPr>
                <w:color w:val="000000" w:themeColor="text1"/>
                <w:szCs w:val="24"/>
                <w:highlight w:val="yellow"/>
              </w:rPr>
              <w:fldChar w:fldCharType="separate"/>
            </w:r>
            <w:r w:rsidRPr="009E42DD">
              <w:rPr>
                <w:color w:val="000000" w:themeColor="text1"/>
                <w:szCs w:val="24"/>
                <w:highlight w:val="yellow"/>
              </w:rPr>
              <w:t>8</w:t>
            </w:r>
            <w:r w:rsidRPr="009E42DD">
              <w:rPr>
                <w:color w:val="000000" w:themeColor="text1"/>
                <w:szCs w:val="24"/>
                <w:highlight w:val="yellow"/>
              </w:rPr>
              <w:fldChar w:fldCharType="end"/>
            </w:r>
            <w:r w:rsidRPr="009E42DD">
              <w:rPr>
                <w:color w:val="000000" w:themeColor="text1"/>
                <w:szCs w:val="24"/>
                <w:highlight w:val="yellow"/>
              </w:rPr>
              <w:t xml:space="preserve"> </w:t>
            </w:r>
            <w:r w:rsidRPr="009E42DD">
              <w:rPr>
                <w:color w:val="000000" w:themeColor="text1"/>
                <w:szCs w:val="24"/>
                <w:highlight w:val="yellow"/>
              </w:rPr>
              <w:fldChar w:fldCharType="begin"/>
            </w:r>
            <w:r w:rsidRPr="009E42DD">
              <w:rPr>
                <w:color w:val="000000" w:themeColor="text1"/>
                <w:szCs w:val="24"/>
                <w:highlight w:val="yellow"/>
              </w:rPr>
              <w:instrText xml:space="preserve"> REF _Ref212903664 \h  \* MERGEFORMAT </w:instrText>
            </w:r>
            <w:r w:rsidRPr="009E42DD">
              <w:rPr>
                <w:color w:val="000000" w:themeColor="text1"/>
                <w:szCs w:val="24"/>
                <w:highlight w:val="yellow"/>
              </w:rPr>
            </w:r>
            <w:r w:rsidRPr="009E42DD">
              <w:rPr>
                <w:color w:val="000000" w:themeColor="text1"/>
                <w:szCs w:val="24"/>
                <w:highlight w:val="yellow"/>
              </w:rPr>
              <w:fldChar w:fldCharType="separate"/>
            </w:r>
            <w:r w:rsidRPr="009E42DD">
              <w:rPr>
                <w:szCs w:val="24"/>
                <w:highlight w:val="yellow"/>
              </w:rPr>
              <w:t>Описание протокола взаимодействия ПУР ГИИС ЭБ</w:t>
            </w:r>
            <w:r w:rsidRPr="009E42DD">
              <w:rPr>
                <w:color w:val="000000" w:themeColor="text1"/>
                <w:szCs w:val="24"/>
                <w:highlight w:val="yellow"/>
              </w:rPr>
              <w:fldChar w:fldCharType="end"/>
            </w:r>
          </w:p>
          <w:p w14:paraId="6BA7BB26" w14:textId="77777777" w:rsidR="001E1B45" w:rsidRDefault="001E1B45" w:rsidP="001E1B45">
            <w:pPr>
              <w:pStyle w:val="aff3"/>
              <w:numPr>
                <w:ilvl w:val="0"/>
                <w:numId w:val="26"/>
              </w:numPr>
              <w:rPr>
                <w:sz w:val="24"/>
                <w:szCs w:val="24"/>
                <w:highlight w:val="yellow"/>
                <w:lang w:eastAsia="ru-RU"/>
              </w:rPr>
            </w:pPr>
            <w:r w:rsidRPr="009E42DD">
              <w:rPr>
                <w:sz w:val="24"/>
                <w:szCs w:val="24"/>
                <w:highlight w:val="yellow"/>
              </w:rPr>
              <w:t xml:space="preserve">Добавлен раздел </w:t>
            </w:r>
            <w:r w:rsidRPr="009E42DD">
              <w:rPr>
                <w:sz w:val="24"/>
                <w:szCs w:val="24"/>
                <w:highlight w:val="yellow"/>
              </w:rPr>
              <w:fldChar w:fldCharType="begin"/>
            </w:r>
            <w:r w:rsidRPr="009E42DD">
              <w:rPr>
                <w:sz w:val="24"/>
                <w:szCs w:val="24"/>
                <w:highlight w:val="yellow"/>
              </w:rPr>
              <w:instrText xml:space="preserve"> REF _Ref210390468 \r \h  \* MERGEFORMAT </w:instrText>
            </w:r>
            <w:r w:rsidRPr="009E42DD">
              <w:rPr>
                <w:sz w:val="24"/>
                <w:szCs w:val="24"/>
                <w:highlight w:val="yellow"/>
              </w:rPr>
            </w:r>
            <w:r w:rsidRPr="009E42DD">
              <w:rPr>
                <w:sz w:val="24"/>
                <w:szCs w:val="24"/>
                <w:highlight w:val="yellow"/>
              </w:rPr>
              <w:fldChar w:fldCharType="separate"/>
            </w:r>
            <w:r w:rsidRPr="009E42DD">
              <w:rPr>
                <w:sz w:val="24"/>
                <w:szCs w:val="24"/>
                <w:highlight w:val="yellow"/>
              </w:rPr>
              <w:t>9</w:t>
            </w:r>
            <w:r w:rsidRPr="009E42DD">
              <w:rPr>
                <w:sz w:val="24"/>
                <w:szCs w:val="24"/>
                <w:highlight w:val="yellow"/>
              </w:rPr>
              <w:fldChar w:fldCharType="end"/>
            </w:r>
            <w:r w:rsidRPr="009E42DD">
              <w:rPr>
                <w:sz w:val="24"/>
                <w:szCs w:val="24"/>
                <w:highlight w:val="yellow"/>
              </w:rPr>
              <w:t xml:space="preserve"> </w:t>
            </w:r>
            <w:r w:rsidRPr="009E42DD">
              <w:rPr>
                <w:sz w:val="24"/>
                <w:szCs w:val="24"/>
                <w:highlight w:val="yellow"/>
              </w:rPr>
              <w:fldChar w:fldCharType="begin"/>
            </w:r>
            <w:r w:rsidRPr="009E42DD">
              <w:rPr>
                <w:sz w:val="24"/>
                <w:szCs w:val="24"/>
                <w:highlight w:val="yellow"/>
              </w:rPr>
              <w:instrText xml:space="preserve"> REF _Ref210390468 \h  \* MERGEFORMAT </w:instrText>
            </w:r>
            <w:r w:rsidRPr="009E42DD">
              <w:rPr>
                <w:sz w:val="24"/>
                <w:szCs w:val="24"/>
                <w:highlight w:val="yellow"/>
              </w:rPr>
            </w:r>
            <w:r w:rsidRPr="009E42DD">
              <w:rPr>
                <w:sz w:val="24"/>
                <w:szCs w:val="24"/>
                <w:highlight w:val="yellow"/>
              </w:rPr>
              <w:fldChar w:fldCharType="separate"/>
            </w:r>
            <w:r w:rsidRPr="009E42DD">
              <w:rPr>
                <w:sz w:val="24"/>
                <w:szCs w:val="24"/>
                <w:highlight w:val="yellow"/>
              </w:rPr>
              <w:t>Правила формирования подписываемых данных</w:t>
            </w:r>
            <w:r w:rsidRPr="009E42DD">
              <w:rPr>
                <w:sz w:val="24"/>
                <w:szCs w:val="24"/>
                <w:highlight w:val="yellow"/>
              </w:rPr>
              <w:fldChar w:fldCharType="end"/>
            </w:r>
          </w:p>
          <w:p w14:paraId="12761B6D" w14:textId="06FE30DC" w:rsidR="00A4632F" w:rsidRPr="009E42DD" w:rsidRDefault="00A4632F" w:rsidP="001E1B45">
            <w:pPr>
              <w:pStyle w:val="aff3"/>
              <w:numPr>
                <w:ilvl w:val="0"/>
                <w:numId w:val="26"/>
              </w:numPr>
              <w:rPr>
                <w:sz w:val="24"/>
                <w:szCs w:val="24"/>
                <w:highlight w:val="yellow"/>
                <w:lang w:eastAsia="ru-RU"/>
              </w:rPr>
            </w:pPr>
            <w:r>
              <w:rPr>
                <w:sz w:val="24"/>
                <w:szCs w:val="24"/>
                <w:highlight w:val="yellow"/>
              </w:rPr>
              <w:t>Добавлен Лист регистрации изменений</w:t>
            </w:r>
          </w:p>
        </w:tc>
      </w:tr>
      <w:tr w:rsidR="00160B51" w:rsidRPr="00E559EF" w14:paraId="2E8221FF" w14:textId="77777777" w:rsidTr="007070DA">
        <w:trPr>
          <w:trHeight w:val="181"/>
          <w:jc w:val="center"/>
        </w:trPr>
        <w:tc>
          <w:tcPr>
            <w:tcW w:w="846" w:type="dxa"/>
          </w:tcPr>
          <w:p w14:paraId="7CCE59E9" w14:textId="77777777" w:rsidR="00160B51" w:rsidRPr="009E42DD" w:rsidRDefault="00160B51" w:rsidP="00D9118D">
            <w:pPr>
              <w:pStyle w:val="GOSTTablenorm"/>
              <w:keepLines/>
              <w:spacing w:before="0" w:after="0" w:line="276" w:lineRule="auto"/>
              <w:ind w:left="0" w:right="0"/>
              <w:contextualSpacing/>
              <w:jc w:val="left"/>
              <w:rPr>
                <w:color w:val="000000" w:themeColor="text1"/>
                <w:sz w:val="24"/>
                <w:szCs w:val="24"/>
                <w:highlight w:val="yellow"/>
              </w:rPr>
            </w:pPr>
          </w:p>
        </w:tc>
        <w:tc>
          <w:tcPr>
            <w:tcW w:w="1276" w:type="dxa"/>
          </w:tcPr>
          <w:p w14:paraId="135C49F7" w14:textId="47B0ABDB" w:rsidR="00160B51" w:rsidRPr="009E42DD" w:rsidRDefault="00160B51" w:rsidP="00D9118D">
            <w:pPr>
              <w:pStyle w:val="GOSTTablenorm"/>
              <w:keepLines/>
              <w:spacing w:before="0" w:after="0" w:line="276" w:lineRule="auto"/>
              <w:ind w:left="0" w:right="0"/>
              <w:contextualSpacing/>
              <w:jc w:val="left"/>
              <w:rPr>
                <w:color w:val="000000" w:themeColor="text1"/>
                <w:sz w:val="24"/>
                <w:szCs w:val="24"/>
                <w:highlight w:val="yellow"/>
              </w:rPr>
            </w:pPr>
            <w:r>
              <w:rPr>
                <w:color w:val="000000" w:themeColor="text1"/>
                <w:sz w:val="24"/>
                <w:szCs w:val="24"/>
                <w:highlight w:val="yellow"/>
              </w:rPr>
              <w:t>18.11.2025</w:t>
            </w:r>
          </w:p>
        </w:tc>
        <w:tc>
          <w:tcPr>
            <w:tcW w:w="1560" w:type="dxa"/>
          </w:tcPr>
          <w:p w14:paraId="568E4832" w14:textId="7E018483" w:rsidR="00160B51" w:rsidRPr="009E42DD" w:rsidRDefault="00160B51" w:rsidP="00D9118D">
            <w:pPr>
              <w:pStyle w:val="GOSTTablenorm"/>
              <w:keepLines/>
              <w:spacing w:before="0" w:after="0" w:line="276" w:lineRule="auto"/>
              <w:ind w:left="0" w:right="0"/>
              <w:contextualSpacing/>
              <w:jc w:val="left"/>
              <w:rPr>
                <w:color w:val="000000" w:themeColor="text1"/>
                <w:sz w:val="24"/>
                <w:szCs w:val="24"/>
                <w:highlight w:val="yellow"/>
              </w:rPr>
            </w:pPr>
            <w:r>
              <w:rPr>
                <w:color w:val="000000" w:themeColor="text1"/>
                <w:sz w:val="24"/>
                <w:szCs w:val="24"/>
                <w:highlight w:val="yellow"/>
              </w:rPr>
              <w:t>ЛАНИТ</w:t>
            </w:r>
          </w:p>
        </w:tc>
        <w:tc>
          <w:tcPr>
            <w:tcW w:w="5527" w:type="dxa"/>
          </w:tcPr>
          <w:p w14:paraId="2B747A3C" w14:textId="3CFD06AD" w:rsidR="00160B51" w:rsidRPr="00396D06" w:rsidRDefault="00396D06" w:rsidP="00396D06">
            <w:pPr>
              <w:pStyle w:val="aff3"/>
              <w:numPr>
                <w:ilvl w:val="0"/>
                <w:numId w:val="27"/>
              </w:numPr>
              <w:tabs>
                <w:tab w:val="left" w:pos="0"/>
              </w:tabs>
              <w:rPr>
                <w:sz w:val="24"/>
                <w:highlight w:val="yellow"/>
              </w:rPr>
            </w:pPr>
            <w:r>
              <w:rPr>
                <w:sz w:val="24"/>
                <w:highlight w:val="yellow"/>
              </w:rPr>
              <w:t xml:space="preserve">В разделе </w:t>
            </w:r>
            <w:r>
              <w:rPr>
                <w:sz w:val="24"/>
                <w:highlight w:val="yellow"/>
              </w:rPr>
              <w:fldChar w:fldCharType="begin"/>
            </w:r>
            <w:r>
              <w:rPr>
                <w:sz w:val="24"/>
                <w:highlight w:val="yellow"/>
              </w:rPr>
              <w:instrText xml:space="preserve"> REF _Ref214379602 \n \h </w:instrText>
            </w:r>
            <w:r>
              <w:rPr>
                <w:sz w:val="24"/>
                <w:highlight w:val="yellow"/>
              </w:rPr>
            </w:r>
            <w:r>
              <w:rPr>
                <w:sz w:val="24"/>
                <w:highlight w:val="yellow"/>
              </w:rPr>
              <w:fldChar w:fldCharType="separate"/>
            </w:r>
            <w:r>
              <w:rPr>
                <w:sz w:val="24"/>
                <w:highlight w:val="yellow"/>
              </w:rPr>
              <w:t>6.2</w:t>
            </w:r>
            <w:r>
              <w:rPr>
                <w:sz w:val="24"/>
                <w:highlight w:val="yellow"/>
              </w:rPr>
              <w:fldChar w:fldCharType="end"/>
            </w:r>
            <w:r>
              <w:rPr>
                <w:sz w:val="24"/>
                <w:highlight w:val="yellow"/>
              </w:rPr>
              <w:t xml:space="preserve"> изменена ссылка </w:t>
            </w:r>
            <w:proofErr w:type="spellStart"/>
            <w:r>
              <w:rPr>
                <w:sz w:val="24"/>
                <w:highlight w:val="yellow"/>
              </w:rPr>
              <w:t>эндпоинта</w:t>
            </w:r>
            <w:proofErr w:type="spellEnd"/>
            <w:r>
              <w:rPr>
                <w:sz w:val="24"/>
                <w:highlight w:val="yellow"/>
              </w:rPr>
              <w:t xml:space="preserve"> для бизнес-функционала при взаимодействии с БС</w:t>
            </w:r>
          </w:p>
        </w:tc>
      </w:tr>
      <w:tr w:rsidR="001F7E63" w:rsidRPr="00E559EF" w14:paraId="35EE2E60" w14:textId="77777777" w:rsidTr="007070DA">
        <w:trPr>
          <w:trHeight w:val="181"/>
          <w:jc w:val="center"/>
        </w:trPr>
        <w:tc>
          <w:tcPr>
            <w:tcW w:w="846" w:type="dxa"/>
          </w:tcPr>
          <w:p w14:paraId="22317EFA" w14:textId="77777777" w:rsidR="001F7E63" w:rsidRPr="009E42DD" w:rsidRDefault="001F7E63" w:rsidP="00D9118D">
            <w:pPr>
              <w:pStyle w:val="GOSTTablenorm"/>
              <w:keepLines/>
              <w:spacing w:before="0" w:after="0" w:line="276" w:lineRule="auto"/>
              <w:ind w:left="0" w:right="0"/>
              <w:contextualSpacing/>
              <w:jc w:val="left"/>
              <w:rPr>
                <w:color w:val="000000" w:themeColor="text1"/>
                <w:sz w:val="24"/>
                <w:szCs w:val="24"/>
                <w:highlight w:val="yellow"/>
              </w:rPr>
            </w:pPr>
          </w:p>
        </w:tc>
        <w:tc>
          <w:tcPr>
            <w:tcW w:w="1276" w:type="dxa"/>
          </w:tcPr>
          <w:p w14:paraId="5FE1086C" w14:textId="586CD75B" w:rsidR="001F7E63" w:rsidRDefault="001F7E63" w:rsidP="00D9118D">
            <w:pPr>
              <w:pStyle w:val="GOSTTablenorm"/>
              <w:keepLines/>
              <w:spacing w:before="0" w:after="0" w:line="276" w:lineRule="auto"/>
              <w:ind w:left="0" w:right="0"/>
              <w:contextualSpacing/>
              <w:jc w:val="left"/>
              <w:rPr>
                <w:color w:val="000000" w:themeColor="text1"/>
                <w:sz w:val="24"/>
                <w:szCs w:val="24"/>
                <w:highlight w:val="yellow"/>
              </w:rPr>
            </w:pPr>
            <w:r>
              <w:rPr>
                <w:color w:val="000000" w:themeColor="text1"/>
                <w:sz w:val="24"/>
                <w:szCs w:val="24"/>
                <w:highlight w:val="yellow"/>
              </w:rPr>
              <w:t>21.11.2025</w:t>
            </w:r>
          </w:p>
        </w:tc>
        <w:tc>
          <w:tcPr>
            <w:tcW w:w="1560" w:type="dxa"/>
          </w:tcPr>
          <w:p w14:paraId="570CFBA3" w14:textId="0CE0C7C7" w:rsidR="001F7E63" w:rsidRDefault="001F7E63" w:rsidP="00D9118D">
            <w:pPr>
              <w:pStyle w:val="GOSTTablenorm"/>
              <w:keepLines/>
              <w:spacing w:before="0" w:after="0" w:line="276" w:lineRule="auto"/>
              <w:ind w:left="0" w:right="0"/>
              <w:contextualSpacing/>
              <w:jc w:val="left"/>
              <w:rPr>
                <w:color w:val="000000" w:themeColor="text1"/>
                <w:sz w:val="24"/>
                <w:szCs w:val="24"/>
                <w:highlight w:val="yellow"/>
              </w:rPr>
            </w:pPr>
            <w:r>
              <w:rPr>
                <w:color w:val="000000" w:themeColor="text1"/>
                <w:sz w:val="24"/>
                <w:szCs w:val="24"/>
                <w:highlight w:val="yellow"/>
              </w:rPr>
              <w:t>ЛАНИТ</w:t>
            </w:r>
          </w:p>
        </w:tc>
        <w:tc>
          <w:tcPr>
            <w:tcW w:w="5527" w:type="dxa"/>
          </w:tcPr>
          <w:p w14:paraId="5016EE67" w14:textId="77777777" w:rsidR="001F7E63" w:rsidRDefault="001F7E63" w:rsidP="001F7E63">
            <w:pPr>
              <w:pStyle w:val="aff3"/>
              <w:numPr>
                <w:ilvl w:val="0"/>
                <w:numId w:val="29"/>
              </w:numPr>
              <w:tabs>
                <w:tab w:val="left" w:pos="0"/>
              </w:tabs>
              <w:rPr>
                <w:sz w:val="24"/>
                <w:highlight w:val="yellow"/>
              </w:rPr>
            </w:pPr>
            <w:r>
              <w:rPr>
                <w:sz w:val="24"/>
                <w:highlight w:val="yellow"/>
              </w:rPr>
              <w:t>В разделе Аннотация скорректировано описание для «ПФХД»</w:t>
            </w:r>
          </w:p>
          <w:p w14:paraId="281E8557" w14:textId="608D25CB" w:rsidR="001F7E63" w:rsidRPr="00CE4F90" w:rsidRDefault="001F7E63" w:rsidP="00CE4F90">
            <w:pPr>
              <w:pStyle w:val="12-0"/>
              <w:numPr>
                <w:ilvl w:val="0"/>
                <w:numId w:val="29"/>
              </w:numPr>
              <w:tabs>
                <w:tab w:val="clear" w:pos="284"/>
                <w:tab w:val="left" w:pos="0"/>
              </w:tabs>
              <w:rPr>
                <w:color w:val="000000" w:themeColor="text1"/>
                <w:szCs w:val="24"/>
                <w:highlight w:val="yellow"/>
              </w:rPr>
            </w:pPr>
            <w:r w:rsidRPr="009E42DD">
              <w:rPr>
                <w:color w:val="000000" w:themeColor="text1"/>
                <w:szCs w:val="24"/>
                <w:highlight w:val="yellow"/>
              </w:rPr>
              <w:t xml:space="preserve">В таблице </w:t>
            </w:r>
            <w:r w:rsidRPr="009E42DD">
              <w:rPr>
                <w:color w:val="000000" w:themeColor="text1"/>
                <w:szCs w:val="24"/>
                <w:highlight w:val="yellow"/>
              </w:rPr>
              <w:fldChar w:fldCharType="begin"/>
            </w:r>
            <w:r w:rsidRPr="009E42DD">
              <w:rPr>
                <w:color w:val="000000" w:themeColor="text1"/>
                <w:szCs w:val="24"/>
                <w:highlight w:val="yellow"/>
              </w:rPr>
              <w:instrText xml:space="preserve"> REF _Ref175936499 \h   </w:instrText>
            </w:r>
            <w:r w:rsidRPr="009E42DD">
              <w:rPr>
                <w:color w:val="000000" w:themeColor="text1"/>
                <w:szCs w:val="24"/>
                <w:highlight w:val="yellow"/>
                <w:lang w:eastAsia="en-US"/>
              </w:rPr>
              <w:instrText xml:space="preserve">  \# \0  \* MERGEFORMAT </w:instrText>
            </w:r>
            <w:r w:rsidRPr="009E42DD">
              <w:rPr>
                <w:color w:val="000000" w:themeColor="text1"/>
                <w:szCs w:val="24"/>
                <w:highlight w:val="yellow"/>
              </w:rPr>
            </w:r>
            <w:r w:rsidRPr="009E42DD">
              <w:rPr>
                <w:color w:val="000000" w:themeColor="text1"/>
                <w:szCs w:val="24"/>
                <w:highlight w:val="yellow"/>
              </w:rPr>
              <w:fldChar w:fldCharType="separate"/>
            </w:r>
            <w:r w:rsidRPr="009E42DD">
              <w:rPr>
                <w:color w:val="000000" w:themeColor="text1"/>
                <w:szCs w:val="24"/>
                <w:highlight w:val="yellow"/>
              </w:rPr>
              <w:t>4</w:t>
            </w:r>
            <w:r w:rsidRPr="009E42DD">
              <w:rPr>
                <w:color w:val="000000" w:themeColor="text1"/>
                <w:szCs w:val="24"/>
                <w:highlight w:val="yellow"/>
              </w:rPr>
              <w:fldChar w:fldCharType="end"/>
            </w:r>
            <w:r w:rsidRPr="009E42DD">
              <w:rPr>
                <w:color w:val="000000" w:themeColor="text1"/>
                <w:szCs w:val="24"/>
                <w:highlight w:val="yellow"/>
              </w:rPr>
              <w:t xml:space="preserve"> </w:t>
            </w:r>
            <w:r>
              <w:rPr>
                <w:color w:val="000000" w:themeColor="text1"/>
                <w:szCs w:val="24"/>
                <w:highlight w:val="yellow"/>
              </w:rPr>
              <w:t>скорректирован</w:t>
            </w:r>
            <w:r w:rsidRPr="009E42DD">
              <w:rPr>
                <w:color w:val="000000" w:themeColor="text1"/>
                <w:szCs w:val="24"/>
                <w:highlight w:val="yellow"/>
              </w:rPr>
              <w:t xml:space="preserve"> маршрут </w:t>
            </w:r>
            <w:r w:rsidR="00CE4F90" w:rsidRPr="00D63432">
              <w:rPr>
                <w:color w:val="000000" w:themeColor="text1"/>
                <w:szCs w:val="24"/>
                <w:highlight w:val="yellow"/>
              </w:rPr>
              <w:t>ТОФК (ПУД ГИИС ЭБ) – АДБ, ПФХД</w:t>
            </w:r>
          </w:p>
        </w:tc>
      </w:tr>
      <w:tr w:rsidR="00C02FBC" w:rsidRPr="00E559EF" w14:paraId="15D17420" w14:textId="77777777" w:rsidTr="007070DA">
        <w:trPr>
          <w:trHeight w:val="181"/>
          <w:jc w:val="center"/>
        </w:trPr>
        <w:tc>
          <w:tcPr>
            <w:tcW w:w="846" w:type="dxa"/>
          </w:tcPr>
          <w:p w14:paraId="1A11A38C" w14:textId="77777777" w:rsidR="00C02FBC" w:rsidRPr="009E42DD" w:rsidRDefault="00C02FBC" w:rsidP="00D9118D">
            <w:pPr>
              <w:pStyle w:val="GOSTTablenorm"/>
              <w:keepLines/>
              <w:spacing w:before="0" w:after="0" w:line="276" w:lineRule="auto"/>
              <w:ind w:left="0" w:right="0"/>
              <w:contextualSpacing/>
              <w:jc w:val="left"/>
              <w:rPr>
                <w:color w:val="000000" w:themeColor="text1"/>
                <w:sz w:val="24"/>
                <w:szCs w:val="24"/>
                <w:highlight w:val="yellow"/>
              </w:rPr>
            </w:pPr>
          </w:p>
        </w:tc>
        <w:tc>
          <w:tcPr>
            <w:tcW w:w="1276" w:type="dxa"/>
          </w:tcPr>
          <w:p w14:paraId="31BBFC30" w14:textId="79B0453C" w:rsidR="00C02FBC" w:rsidRDefault="00C02FBC" w:rsidP="00D9118D">
            <w:pPr>
              <w:pStyle w:val="GOSTTablenorm"/>
              <w:keepLines/>
              <w:spacing w:before="0" w:after="0" w:line="276" w:lineRule="auto"/>
              <w:ind w:left="0" w:right="0"/>
              <w:contextualSpacing/>
              <w:jc w:val="left"/>
              <w:rPr>
                <w:color w:val="000000" w:themeColor="text1"/>
                <w:sz w:val="24"/>
                <w:szCs w:val="24"/>
                <w:highlight w:val="yellow"/>
              </w:rPr>
            </w:pPr>
            <w:r>
              <w:rPr>
                <w:color w:val="000000" w:themeColor="text1"/>
                <w:sz w:val="24"/>
                <w:szCs w:val="24"/>
                <w:highlight w:val="yellow"/>
              </w:rPr>
              <w:t>24.11.2025</w:t>
            </w:r>
          </w:p>
        </w:tc>
        <w:tc>
          <w:tcPr>
            <w:tcW w:w="1560" w:type="dxa"/>
          </w:tcPr>
          <w:p w14:paraId="13C69E79" w14:textId="6E7A5B25" w:rsidR="00C02FBC" w:rsidRDefault="00C02FBC" w:rsidP="00D9118D">
            <w:pPr>
              <w:pStyle w:val="GOSTTablenorm"/>
              <w:keepLines/>
              <w:spacing w:before="0" w:after="0" w:line="276" w:lineRule="auto"/>
              <w:ind w:left="0" w:right="0"/>
              <w:contextualSpacing/>
              <w:jc w:val="left"/>
              <w:rPr>
                <w:color w:val="000000" w:themeColor="text1"/>
                <w:sz w:val="24"/>
                <w:szCs w:val="24"/>
                <w:highlight w:val="yellow"/>
              </w:rPr>
            </w:pPr>
            <w:r>
              <w:rPr>
                <w:color w:val="000000" w:themeColor="text1"/>
                <w:sz w:val="24"/>
                <w:szCs w:val="24"/>
                <w:highlight w:val="yellow"/>
              </w:rPr>
              <w:t>ЛАНИТ</w:t>
            </w:r>
          </w:p>
        </w:tc>
        <w:tc>
          <w:tcPr>
            <w:tcW w:w="5527" w:type="dxa"/>
          </w:tcPr>
          <w:p w14:paraId="45BA440D" w14:textId="57022C35" w:rsidR="00C02FBC" w:rsidRPr="00C02FBC" w:rsidRDefault="00C02FBC" w:rsidP="00C02FBC">
            <w:pPr>
              <w:pStyle w:val="aff3"/>
              <w:numPr>
                <w:ilvl w:val="0"/>
                <w:numId w:val="30"/>
              </w:numPr>
              <w:tabs>
                <w:tab w:val="left" w:pos="0"/>
              </w:tabs>
              <w:rPr>
                <w:sz w:val="22"/>
                <w:highlight w:val="yellow"/>
              </w:rPr>
            </w:pPr>
            <w:r w:rsidRPr="00C02FBC">
              <w:rPr>
                <w:sz w:val="22"/>
                <w:highlight w:val="yellow"/>
              </w:rPr>
              <w:t>В перечне документов альбома (</w:t>
            </w:r>
            <w:r w:rsidRPr="00C02FBC">
              <w:rPr>
                <w:sz w:val="22"/>
                <w:highlight w:val="yellow"/>
              </w:rPr>
              <w:fldChar w:fldCharType="begin"/>
            </w:r>
            <w:r w:rsidRPr="00C02FBC">
              <w:rPr>
                <w:sz w:val="22"/>
                <w:highlight w:val="yellow"/>
              </w:rPr>
              <w:instrText xml:space="preserve"> REF _Ref202540765 \h  \* MERGEFORMAT </w:instrText>
            </w:r>
            <w:r w:rsidRPr="00C02FBC">
              <w:rPr>
                <w:sz w:val="22"/>
                <w:highlight w:val="yellow"/>
              </w:rPr>
            </w:r>
            <w:r w:rsidRPr="00C02FBC">
              <w:rPr>
                <w:sz w:val="22"/>
                <w:highlight w:val="yellow"/>
              </w:rPr>
              <w:fldChar w:fldCharType="separate"/>
            </w:r>
            <w:r w:rsidRPr="00C02FBC">
              <w:rPr>
                <w:sz w:val="22"/>
                <w:highlight w:val="yellow"/>
              </w:rPr>
              <w:t>Таблица </w:t>
            </w:r>
            <w:r w:rsidRPr="00C02FBC">
              <w:rPr>
                <w:noProof/>
                <w:sz w:val="22"/>
                <w:highlight w:val="yellow"/>
              </w:rPr>
              <w:t>2</w:t>
            </w:r>
            <w:r w:rsidRPr="00C02FBC">
              <w:rPr>
                <w:sz w:val="22"/>
                <w:highlight w:val="yellow"/>
              </w:rPr>
              <w:fldChar w:fldCharType="end"/>
            </w:r>
            <w:r w:rsidRPr="00C02FBC">
              <w:rPr>
                <w:sz w:val="22"/>
                <w:highlight w:val="yellow"/>
              </w:rPr>
              <w:t>) для документа «Распоряжение о совершении казначейского платежа (возврат)» скорректирована «Дата окончания действия предыдущей версии ТФО документа»</w:t>
            </w:r>
            <w:r w:rsidRPr="00C02FBC">
              <w:rPr>
                <w:sz w:val="22"/>
              </w:rPr>
              <w:t xml:space="preserve"> </w:t>
            </w:r>
            <w:r w:rsidRPr="00C02FBC">
              <w:rPr>
                <w:sz w:val="22"/>
                <w:highlight w:val="yellow"/>
              </w:rPr>
              <w:t>для ПУД ГИИС ЭБ</w:t>
            </w:r>
          </w:p>
        </w:tc>
      </w:tr>
      <w:tr w:rsidR="005130AB" w:rsidRPr="00E559EF" w14:paraId="21994B80" w14:textId="77777777" w:rsidTr="007070DA">
        <w:trPr>
          <w:trHeight w:val="181"/>
          <w:jc w:val="center"/>
        </w:trPr>
        <w:tc>
          <w:tcPr>
            <w:tcW w:w="846" w:type="dxa"/>
          </w:tcPr>
          <w:p w14:paraId="3C751B13" w14:textId="77777777" w:rsidR="005130AB" w:rsidRPr="009E42DD" w:rsidRDefault="005130AB" w:rsidP="00D9118D">
            <w:pPr>
              <w:pStyle w:val="GOSTTablenorm"/>
              <w:keepLines/>
              <w:spacing w:before="0" w:after="0" w:line="276" w:lineRule="auto"/>
              <w:ind w:left="0" w:right="0"/>
              <w:contextualSpacing/>
              <w:jc w:val="left"/>
              <w:rPr>
                <w:color w:val="000000" w:themeColor="text1"/>
                <w:sz w:val="24"/>
                <w:szCs w:val="24"/>
                <w:highlight w:val="yellow"/>
              </w:rPr>
            </w:pPr>
          </w:p>
        </w:tc>
        <w:tc>
          <w:tcPr>
            <w:tcW w:w="1276" w:type="dxa"/>
          </w:tcPr>
          <w:p w14:paraId="739C72C1" w14:textId="7F4A57E4" w:rsidR="005130AB" w:rsidRDefault="005130AB" w:rsidP="00D9118D">
            <w:pPr>
              <w:pStyle w:val="GOSTTablenorm"/>
              <w:keepLines/>
              <w:spacing w:before="0" w:after="0" w:line="276" w:lineRule="auto"/>
              <w:ind w:left="0" w:right="0"/>
              <w:contextualSpacing/>
              <w:jc w:val="left"/>
              <w:rPr>
                <w:color w:val="000000" w:themeColor="text1"/>
                <w:sz w:val="24"/>
                <w:szCs w:val="24"/>
                <w:highlight w:val="yellow"/>
              </w:rPr>
            </w:pPr>
            <w:r>
              <w:rPr>
                <w:color w:val="000000" w:themeColor="text1"/>
                <w:sz w:val="24"/>
                <w:szCs w:val="24"/>
                <w:highlight w:val="yellow"/>
              </w:rPr>
              <w:t>01.12.2025</w:t>
            </w:r>
          </w:p>
        </w:tc>
        <w:tc>
          <w:tcPr>
            <w:tcW w:w="1560" w:type="dxa"/>
          </w:tcPr>
          <w:p w14:paraId="53EB418F" w14:textId="5C57229C" w:rsidR="005130AB" w:rsidRDefault="005130AB" w:rsidP="00D9118D">
            <w:pPr>
              <w:pStyle w:val="GOSTTablenorm"/>
              <w:keepLines/>
              <w:spacing w:before="0" w:after="0" w:line="276" w:lineRule="auto"/>
              <w:ind w:left="0" w:right="0"/>
              <w:contextualSpacing/>
              <w:jc w:val="left"/>
              <w:rPr>
                <w:color w:val="000000" w:themeColor="text1"/>
                <w:sz w:val="24"/>
                <w:szCs w:val="24"/>
                <w:highlight w:val="yellow"/>
              </w:rPr>
            </w:pPr>
            <w:r>
              <w:rPr>
                <w:color w:val="000000" w:themeColor="text1"/>
                <w:sz w:val="24"/>
                <w:szCs w:val="24"/>
                <w:highlight w:val="yellow"/>
              </w:rPr>
              <w:t>ЛАНИТ</w:t>
            </w:r>
          </w:p>
        </w:tc>
        <w:tc>
          <w:tcPr>
            <w:tcW w:w="5527" w:type="dxa"/>
          </w:tcPr>
          <w:p w14:paraId="6B4E27D8" w14:textId="77777777" w:rsidR="005130AB" w:rsidRDefault="005130AB" w:rsidP="005130AB">
            <w:pPr>
              <w:pStyle w:val="aff3"/>
              <w:numPr>
                <w:ilvl w:val="0"/>
                <w:numId w:val="31"/>
              </w:numPr>
              <w:tabs>
                <w:tab w:val="left" w:pos="0"/>
              </w:tabs>
              <w:rPr>
                <w:sz w:val="22"/>
                <w:highlight w:val="yellow"/>
              </w:rPr>
            </w:pPr>
            <w:r>
              <w:rPr>
                <w:sz w:val="22"/>
                <w:highlight w:val="yellow"/>
              </w:rPr>
              <w:t xml:space="preserve">Для документов «Уведомление (протокол)» и «Квитанция» скорректирован маршрут </w:t>
            </w:r>
            <w:r w:rsidRPr="005130AB">
              <w:rPr>
                <w:sz w:val="22"/>
                <w:highlight w:val="yellow"/>
              </w:rPr>
              <w:t>ТОФК (ПУД ГИИС ЭБ) – АДБ, ПФХД</w:t>
            </w:r>
            <w:r>
              <w:rPr>
                <w:sz w:val="22"/>
                <w:highlight w:val="yellow"/>
              </w:rPr>
              <w:t xml:space="preserve"> (</w:t>
            </w:r>
            <w:r>
              <w:rPr>
                <w:sz w:val="22"/>
                <w:highlight w:val="yellow"/>
              </w:rPr>
              <w:fldChar w:fldCharType="begin"/>
            </w:r>
            <w:r>
              <w:rPr>
                <w:sz w:val="22"/>
                <w:highlight w:val="yellow"/>
              </w:rPr>
              <w:instrText xml:space="preserve"> REF _Ref198310042 \h  \* MERGEFORMAT </w:instrText>
            </w:r>
            <w:r>
              <w:rPr>
                <w:sz w:val="22"/>
                <w:highlight w:val="yellow"/>
              </w:rPr>
            </w:r>
            <w:r>
              <w:rPr>
                <w:sz w:val="22"/>
                <w:highlight w:val="yellow"/>
              </w:rPr>
              <w:fldChar w:fldCharType="separate"/>
            </w:r>
            <w:r w:rsidRPr="005130AB">
              <w:rPr>
                <w:sz w:val="22"/>
                <w:highlight w:val="yellow"/>
              </w:rPr>
              <w:t>Таблица 28</w:t>
            </w:r>
            <w:r>
              <w:rPr>
                <w:sz w:val="22"/>
                <w:highlight w:val="yellow"/>
              </w:rPr>
              <w:fldChar w:fldCharType="end"/>
            </w:r>
            <w:r>
              <w:rPr>
                <w:sz w:val="22"/>
                <w:highlight w:val="yellow"/>
              </w:rPr>
              <w:t xml:space="preserve"> и </w:t>
            </w:r>
            <w:r>
              <w:rPr>
                <w:sz w:val="22"/>
                <w:highlight w:val="yellow"/>
              </w:rPr>
              <w:fldChar w:fldCharType="begin"/>
            </w:r>
            <w:r>
              <w:rPr>
                <w:sz w:val="22"/>
                <w:highlight w:val="yellow"/>
              </w:rPr>
              <w:instrText xml:space="preserve"> REF _Ref198310112 \h  \* MERGEFORMAT </w:instrText>
            </w:r>
            <w:r>
              <w:rPr>
                <w:sz w:val="22"/>
                <w:highlight w:val="yellow"/>
              </w:rPr>
            </w:r>
            <w:r>
              <w:rPr>
                <w:sz w:val="22"/>
                <w:highlight w:val="yellow"/>
              </w:rPr>
              <w:fldChar w:fldCharType="separate"/>
            </w:r>
            <w:r w:rsidRPr="005130AB">
              <w:rPr>
                <w:sz w:val="22"/>
                <w:highlight w:val="yellow"/>
              </w:rPr>
              <w:t>Таблица 29</w:t>
            </w:r>
            <w:r>
              <w:rPr>
                <w:sz w:val="22"/>
                <w:highlight w:val="yellow"/>
              </w:rPr>
              <w:fldChar w:fldCharType="end"/>
            </w:r>
            <w:r>
              <w:rPr>
                <w:sz w:val="22"/>
                <w:highlight w:val="yellow"/>
              </w:rPr>
              <w:t>)</w:t>
            </w:r>
          </w:p>
          <w:p w14:paraId="033EF713" w14:textId="5B1E78E7" w:rsidR="0024645F" w:rsidRPr="00C02FBC" w:rsidRDefault="0024645F" w:rsidP="005130AB">
            <w:pPr>
              <w:pStyle w:val="aff3"/>
              <w:numPr>
                <w:ilvl w:val="0"/>
                <w:numId w:val="31"/>
              </w:numPr>
              <w:tabs>
                <w:tab w:val="left" w:pos="0"/>
              </w:tabs>
              <w:rPr>
                <w:sz w:val="22"/>
                <w:highlight w:val="yellow"/>
              </w:rPr>
            </w:pPr>
            <w:r>
              <w:rPr>
                <w:sz w:val="22"/>
                <w:highlight w:val="yellow"/>
              </w:rPr>
              <w:t xml:space="preserve">В разделе 7 </w:t>
            </w:r>
            <w:r>
              <w:rPr>
                <w:sz w:val="22"/>
                <w:highlight w:val="yellow"/>
              </w:rPr>
              <w:fldChar w:fldCharType="begin"/>
            </w:r>
            <w:r>
              <w:rPr>
                <w:sz w:val="22"/>
                <w:highlight w:val="yellow"/>
              </w:rPr>
              <w:instrText xml:space="preserve"> REF _Ref215479527 \h  \* MERGEFORMAT </w:instrText>
            </w:r>
            <w:r>
              <w:rPr>
                <w:sz w:val="22"/>
                <w:highlight w:val="yellow"/>
              </w:rPr>
            </w:r>
            <w:r>
              <w:rPr>
                <w:sz w:val="22"/>
                <w:highlight w:val="yellow"/>
              </w:rPr>
              <w:fldChar w:fldCharType="separate"/>
            </w:r>
            <w:r w:rsidRPr="0024645F">
              <w:rPr>
                <w:sz w:val="22"/>
                <w:highlight w:val="yellow"/>
              </w:rPr>
              <w:t>Описание протокола взаимодействия ПУД ГИИС ЭБ</w:t>
            </w:r>
            <w:r>
              <w:rPr>
                <w:sz w:val="22"/>
                <w:highlight w:val="yellow"/>
              </w:rPr>
              <w:fldChar w:fldCharType="end"/>
            </w:r>
            <w:r>
              <w:rPr>
                <w:sz w:val="22"/>
                <w:highlight w:val="yellow"/>
              </w:rPr>
              <w:t xml:space="preserve"> </w:t>
            </w:r>
            <w:r w:rsidRPr="0024645F">
              <w:rPr>
                <w:sz w:val="22"/>
                <w:highlight w:val="yellow"/>
              </w:rPr>
              <w:t>скорректировано название руководства пользователя</w:t>
            </w:r>
          </w:p>
        </w:tc>
      </w:tr>
    </w:tbl>
    <w:p w14:paraId="4C9253C8" w14:textId="77777777" w:rsidR="009644BC" w:rsidRPr="00E559EF" w:rsidRDefault="009644BC">
      <w:pPr>
        <w:rPr>
          <w:rFonts w:eastAsia="Times New Roman" w:cs="Times New Roman"/>
          <w:szCs w:val="24"/>
          <w:lang w:eastAsia="ru-RU"/>
        </w:rPr>
      </w:pPr>
    </w:p>
    <w:sectPr w:rsidR="009644BC" w:rsidRPr="00E559EF">
      <w:headerReference w:type="default" r:id="rId22"/>
      <w:footerReference w:type="default" r:id="rId23"/>
      <w:pgSz w:w="11906" w:h="16838"/>
      <w:pgMar w:top="851" w:right="851"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058DF" w14:textId="77777777" w:rsidR="00C03D19" w:rsidRDefault="00C03D19">
      <w:pPr>
        <w:spacing w:line="240" w:lineRule="auto"/>
      </w:pPr>
      <w:r>
        <w:separator/>
      </w:r>
    </w:p>
  </w:endnote>
  <w:endnote w:type="continuationSeparator" w:id="0">
    <w:p w14:paraId="7626CC8B" w14:textId="77777777" w:rsidR="00C03D19" w:rsidRDefault="00C03D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quot;Times New Roman&quot;">
    <w:panose1 w:val="00000000000000000000"/>
    <w:charset w:val="00"/>
    <w:family w:val="roman"/>
    <w:notTrueType/>
    <w:pitch w:val="default"/>
  </w:font>
  <w:font w:name="Times New Roman Полужирный">
    <w:panose1 w:val="02020803070505020304"/>
    <w:charset w:val="00"/>
    <w:family w:val="auto"/>
    <w:pitch w:val="default"/>
  </w:font>
  <w:font w:name="Carlito">
    <w:altName w:val="Calibri"/>
    <w:charset w:val="CC"/>
    <w:family w:val="swiss"/>
    <w:pitch w:val="variable"/>
    <w:sig w:usb0="E10002FF" w:usb1="5000ECFF" w:usb2="00000009"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3958E" w14:textId="77777777" w:rsidR="005E2F5E" w:rsidRDefault="005E2F5E">
    <w:pPr>
      <w:pStyle w:val="afff1"/>
      <w:ind w:firstLine="0"/>
    </w:pPr>
    <w:r>
      <w:t>2024 г.</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A8718" w14:textId="77777777" w:rsidR="005E2F5E" w:rsidRDefault="005E2F5E">
    <w:pPr>
      <w:pStyle w:val="ad"/>
      <w:ind w:firstLine="0"/>
      <w:jc w:val="center"/>
    </w:pPr>
    <w:r>
      <w:t>2025 г.</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DDB3F" w14:textId="77777777" w:rsidR="005E2F5E" w:rsidRDefault="005E2F5E" w:rsidP="00391DF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67C7D" w14:textId="77777777" w:rsidR="00C03D19" w:rsidRDefault="00C03D19">
      <w:pPr>
        <w:spacing w:line="240" w:lineRule="auto"/>
      </w:pPr>
      <w:r>
        <w:separator/>
      </w:r>
    </w:p>
  </w:footnote>
  <w:footnote w:type="continuationSeparator" w:id="0">
    <w:p w14:paraId="34792A43" w14:textId="77777777" w:rsidR="00C03D19" w:rsidRDefault="00C03D19">
      <w:pPr>
        <w:spacing w:line="240" w:lineRule="auto"/>
      </w:pPr>
      <w:r>
        <w:continuationSeparator/>
      </w:r>
    </w:p>
  </w:footnote>
  <w:footnote w:id="1">
    <w:p w14:paraId="4513D331" w14:textId="77777777" w:rsidR="005E2F5E" w:rsidRDefault="005E2F5E" w:rsidP="005560AE">
      <w:pPr>
        <w:pStyle w:val="af2"/>
        <w:spacing w:line="240" w:lineRule="auto"/>
      </w:pPr>
      <w:r>
        <w:rPr>
          <w:rStyle w:val="af4"/>
        </w:rPr>
        <w:footnoteRef/>
      </w:r>
      <w:r>
        <w:t xml:space="preserve"> Приказ Федерального казначейства от 13.05.2020 № 20н «Об утверждении правил организации и функционирования системы казначейских платежей», Приказ Федерального казначейства от 14.05.2020 № 21н «О Порядке казначейского обслуживания»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57" w:type="dxa"/>
        <w:left w:w="28" w:type="dxa"/>
        <w:bottom w:w="57" w:type="dxa"/>
        <w:right w:w="28" w:type="dxa"/>
      </w:tblCellMar>
      <w:tblLook w:val="04A0" w:firstRow="1" w:lastRow="0" w:firstColumn="1" w:lastColumn="0" w:noHBand="0" w:noVBand="1"/>
    </w:tblPr>
    <w:tblGrid>
      <w:gridCol w:w="2420"/>
      <w:gridCol w:w="6047"/>
      <w:gridCol w:w="1150"/>
    </w:tblGrid>
    <w:tr w:rsidR="005E2F5E" w14:paraId="652955D2" w14:textId="77777777">
      <w:trPr>
        <w:cantSplit/>
        <w:trHeight w:val="233"/>
        <w:jc w:val="center"/>
      </w:trPr>
      <w:tc>
        <w:tcPr>
          <w:tcW w:w="1258" w:type="pct"/>
          <w:vAlign w:val="center"/>
        </w:tcPr>
        <w:p w14:paraId="659DDEE2" w14:textId="77777777" w:rsidR="005E2F5E" w:rsidRDefault="005E2F5E">
          <w:pPr>
            <w:pStyle w:val="12-5"/>
          </w:pPr>
          <w:r>
            <w:t>Наименование ИС:</w:t>
          </w:r>
        </w:p>
      </w:tc>
      <w:tc>
        <w:tcPr>
          <w:tcW w:w="3742" w:type="pct"/>
          <w:gridSpan w:val="2"/>
          <w:vAlign w:val="center"/>
        </w:tcPr>
        <w:p w14:paraId="747C71DE" w14:textId="77777777" w:rsidR="005E2F5E" w:rsidRDefault="005E2F5E">
          <w:pPr>
            <w:pStyle w:val="12-5"/>
            <w:rPr>
              <w:b/>
            </w:rPr>
          </w:pPr>
          <w:r>
            <w:t>Государственная интегрированная информационная система управления общественными финансами «Электронный бюджет». Подсистема управления расходами</w:t>
          </w:r>
        </w:p>
      </w:tc>
    </w:tr>
    <w:tr w:rsidR="005E2F5E" w14:paraId="7568BFC0" w14:textId="77777777">
      <w:trPr>
        <w:cantSplit/>
        <w:trHeight w:val="233"/>
        <w:jc w:val="center"/>
      </w:trPr>
      <w:tc>
        <w:tcPr>
          <w:tcW w:w="1258" w:type="pct"/>
          <w:vAlign w:val="center"/>
        </w:tcPr>
        <w:p w14:paraId="7DCE4302" w14:textId="77777777" w:rsidR="005E2F5E" w:rsidRDefault="005E2F5E">
          <w:pPr>
            <w:pStyle w:val="12-5"/>
          </w:pPr>
          <w:r>
            <w:t>Название документа:</w:t>
          </w:r>
        </w:p>
      </w:tc>
      <w:tc>
        <w:tcPr>
          <w:tcW w:w="3742" w:type="pct"/>
          <w:gridSpan w:val="2"/>
          <w:vAlign w:val="center"/>
        </w:tcPr>
        <w:p w14:paraId="6CEDAF3E" w14:textId="77777777" w:rsidR="005E2F5E" w:rsidRDefault="005E2F5E">
          <w:pPr>
            <w:pStyle w:val="12-5"/>
            <w:rPr>
              <w:b/>
            </w:rPr>
          </w:pPr>
          <w:r>
            <w:t xml:space="preserve">Требования к форматам обмена распоряжения о совершении казначейского платежа, используемым при информационном взаимодействие между территориальными органами Федерального казначейства и участниками бюджетного процесса, </w:t>
          </w:r>
          <w:proofErr w:type="spellStart"/>
          <w:r>
            <w:t>неучастниками</w:t>
          </w:r>
          <w:proofErr w:type="spellEnd"/>
          <w:r>
            <w:t xml:space="preserve"> бюджетного процесса, бюджетными учреждениями, автономными учреждениями</w:t>
          </w:r>
        </w:p>
      </w:tc>
    </w:tr>
    <w:tr w:rsidR="005E2F5E" w14:paraId="46A9600B" w14:textId="77777777">
      <w:trPr>
        <w:cantSplit/>
        <w:trHeight w:val="143"/>
        <w:jc w:val="center"/>
      </w:trPr>
      <w:tc>
        <w:tcPr>
          <w:tcW w:w="1258" w:type="pct"/>
          <w:vAlign w:val="center"/>
        </w:tcPr>
        <w:p w14:paraId="4E912E0C" w14:textId="77777777" w:rsidR="005E2F5E" w:rsidRDefault="005E2F5E">
          <w:pPr>
            <w:pStyle w:val="12-5"/>
          </w:pPr>
          <w:r>
            <w:t>Код документа:</w:t>
          </w:r>
        </w:p>
      </w:tc>
      <w:tc>
        <w:tcPr>
          <w:tcW w:w="3144" w:type="pct"/>
          <w:vAlign w:val="center"/>
        </w:tcPr>
        <w:p w14:paraId="32A06198" w14:textId="77777777" w:rsidR="005E2F5E" w:rsidRDefault="005E2F5E">
          <w:pPr>
            <w:pStyle w:val="12-5"/>
            <w:rPr>
              <w:b/>
              <w:highlight w:val="yellow"/>
            </w:rPr>
          </w:pPr>
        </w:p>
      </w:tc>
      <w:tc>
        <w:tcPr>
          <w:tcW w:w="598" w:type="pct"/>
        </w:tcPr>
        <w:p w14:paraId="4DCCD8E3" w14:textId="77777777" w:rsidR="005E2F5E" w:rsidRDefault="005E2F5E">
          <w:pPr>
            <w:pStyle w:val="12-5"/>
          </w:pPr>
          <w:r>
            <w:t xml:space="preserve">Стр. </w:t>
          </w:r>
          <w:r>
            <w:fldChar w:fldCharType="begin"/>
          </w:r>
          <w:r>
            <w:instrText xml:space="preserve"> PAGE   \* MERGEFORMAT </w:instrText>
          </w:r>
          <w:r>
            <w:fldChar w:fldCharType="separate"/>
          </w:r>
          <w:r>
            <w:t>23</w:t>
          </w:r>
          <w:r>
            <w:fldChar w:fldCharType="end"/>
          </w:r>
        </w:p>
      </w:tc>
    </w:tr>
  </w:tbl>
  <w:p w14:paraId="6AD66F31" w14:textId="77777777" w:rsidR="005E2F5E" w:rsidRDefault="005E2F5E">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57" w:type="dxa"/>
        <w:right w:w="57" w:type="dxa"/>
      </w:tblCellMar>
      <w:tblLook w:val="04A0" w:firstRow="1" w:lastRow="0" w:firstColumn="1" w:lastColumn="0" w:noHBand="0" w:noVBand="1"/>
    </w:tblPr>
    <w:tblGrid>
      <w:gridCol w:w="2420"/>
      <w:gridCol w:w="6047"/>
      <w:gridCol w:w="1150"/>
    </w:tblGrid>
    <w:tr w:rsidR="005E2F5E" w14:paraId="7986088D" w14:textId="77777777" w:rsidTr="003C1EA2">
      <w:trPr>
        <w:cantSplit/>
        <w:trHeight w:val="233"/>
        <w:jc w:val="center"/>
      </w:trPr>
      <w:tc>
        <w:tcPr>
          <w:tcW w:w="1258" w:type="pct"/>
          <w:vAlign w:val="center"/>
        </w:tcPr>
        <w:p w14:paraId="2ECD3D7F" w14:textId="77777777" w:rsidR="005E2F5E" w:rsidRDefault="005E2F5E" w:rsidP="005560AE">
          <w:pPr>
            <w:pStyle w:val="12-5"/>
          </w:pPr>
          <w:r>
            <w:t>Наименование ИС:</w:t>
          </w:r>
        </w:p>
      </w:tc>
      <w:tc>
        <w:tcPr>
          <w:tcW w:w="3742" w:type="pct"/>
          <w:gridSpan w:val="2"/>
          <w:vAlign w:val="center"/>
        </w:tcPr>
        <w:p w14:paraId="12BD0C1A" w14:textId="0DA272CA" w:rsidR="005E2F5E" w:rsidRDefault="005E2F5E" w:rsidP="005560AE">
          <w:pPr>
            <w:pStyle w:val="12-5"/>
            <w:rPr>
              <w:b/>
            </w:rPr>
          </w:pPr>
          <w:r>
            <w:t>Государственная интегрированная информационная система управления общественными финансами «Электронный бюджет»</w:t>
          </w:r>
        </w:p>
      </w:tc>
    </w:tr>
    <w:tr w:rsidR="005E2F5E" w14:paraId="2BC17956" w14:textId="77777777" w:rsidTr="003C1EA2">
      <w:trPr>
        <w:cantSplit/>
        <w:trHeight w:val="233"/>
        <w:jc w:val="center"/>
      </w:trPr>
      <w:tc>
        <w:tcPr>
          <w:tcW w:w="1258" w:type="pct"/>
          <w:vAlign w:val="center"/>
        </w:tcPr>
        <w:p w14:paraId="2602F186" w14:textId="77777777" w:rsidR="005E2F5E" w:rsidRDefault="005E2F5E" w:rsidP="005560AE">
          <w:pPr>
            <w:pStyle w:val="12-5"/>
          </w:pPr>
          <w:r>
            <w:t>Название документа:</w:t>
          </w:r>
        </w:p>
      </w:tc>
      <w:tc>
        <w:tcPr>
          <w:tcW w:w="3742" w:type="pct"/>
          <w:gridSpan w:val="2"/>
          <w:vAlign w:val="center"/>
        </w:tcPr>
        <w:p w14:paraId="59F87586" w14:textId="466160A7" w:rsidR="005E2F5E" w:rsidRDefault="005E2F5E" w:rsidP="005560AE">
          <w:pPr>
            <w:pStyle w:val="12-5"/>
            <w:rPr>
              <w:b/>
            </w:rPr>
          </w:pPr>
          <w:r>
            <w:t xml:space="preserve">Требования к форматам обмена распоряжений о совершении казначейского платежа (возврат), используемым при информационном взаимодействие между территориальными органами Федерального казначейства и участниками бюджетного процесса, </w:t>
          </w:r>
          <w:proofErr w:type="spellStart"/>
          <w:r>
            <w:t>неучастниками</w:t>
          </w:r>
          <w:proofErr w:type="spellEnd"/>
          <w:r>
            <w:t xml:space="preserve"> бюджетного процесса, бюджетными учреждениями, автономными учреждениями</w:t>
          </w:r>
        </w:p>
      </w:tc>
    </w:tr>
    <w:tr w:rsidR="005E2F5E" w14:paraId="3C8D129E" w14:textId="77777777" w:rsidTr="003C1EA2">
      <w:trPr>
        <w:cantSplit/>
        <w:trHeight w:val="143"/>
        <w:jc w:val="center"/>
      </w:trPr>
      <w:tc>
        <w:tcPr>
          <w:tcW w:w="1258" w:type="pct"/>
          <w:vAlign w:val="center"/>
        </w:tcPr>
        <w:p w14:paraId="3858A20C" w14:textId="77777777" w:rsidR="005E2F5E" w:rsidRDefault="005E2F5E" w:rsidP="005560AE">
          <w:pPr>
            <w:pStyle w:val="12-5"/>
          </w:pPr>
          <w:r>
            <w:t>Код документа:</w:t>
          </w:r>
        </w:p>
      </w:tc>
      <w:tc>
        <w:tcPr>
          <w:tcW w:w="3144" w:type="pct"/>
          <w:vAlign w:val="center"/>
        </w:tcPr>
        <w:p w14:paraId="3B4D7CFA" w14:textId="77777777" w:rsidR="005E2F5E" w:rsidRDefault="005E2F5E" w:rsidP="005560AE">
          <w:pPr>
            <w:pStyle w:val="12-5"/>
            <w:rPr>
              <w:b/>
              <w:highlight w:val="yellow"/>
            </w:rPr>
          </w:pPr>
        </w:p>
      </w:tc>
      <w:tc>
        <w:tcPr>
          <w:tcW w:w="598" w:type="pct"/>
        </w:tcPr>
        <w:p w14:paraId="26C05BC3" w14:textId="29949E60" w:rsidR="005E2F5E" w:rsidRDefault="005E2F5E" w:rsidP="005560AE">
          <w:pPr>
            <w:pStyle w:val="12-5"/>
          </w:pPr>
          <w:r>
            <w:t xml:space="preserve">Стр. </w:t>
          </w:r>
          <w:r>
            <w:fldChar w:fldCharType="begin"/>
          </w:r>
          <w:r>
            <w:instrText xml:space="preserve"> PAGE   \* MERGEFORMAT </w:instrText>
          </w:r>
          <w:r>
            <w:fldChar w:fldCharType="separate"/>
          </w:r>
          <w:r w:rsidR="005F5239">
            <w:rPr>
              <w:noProof/>
            </w:rPr>
            <w:t>20</w:t>
          </w:r>
          <w:r>
            <w:fldChar w:fldCharType="end"/>
          </w:r>
        </w:p>
      </w:tc>
    </w:tr>
  </w:tbl>
  <w:p w14:paraId="0B101BE1" w14:textId="77777777" w:rsidR="005E2F5E" w:rsidRDefault="005E2F5E" w:rsidP="00391DF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8310D"/>
    <w:multiLevelType w:val="hybridMultilevel"/>
    <w:tmpl w:val="28BC2BD0"/>
    <w:lvl w:ilvl="0" w:tplc="302EA0B0">
      <w:start w:val="1"/>
      <w:numFmt w:val="decimal"/>
      <w:pStyle w:val="12-"/>
      <w:suff w:val="space"/>
      <w:lvlText w:val="%1."/>
      <w:lvlJc w:val="left"/>
      <w:pPr>
        <w:ind w:left="369" w:hanging="36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B800C6"/>
    <w:multiLevelType w:val="hybridMultilevel"/>
    <w:tmpl w:val="B0AA1CC8"/>
    <w:lvl w:ilvl="0" w:tplc="8572D884">
      <w:start w:val="1"/>
      <w:numFmt w:val="bullet"/>
      <w:pStyle w:val="2"/>
      <w:lvlText w:val=""/>
      <w:lvlJc w:val="left"/>
      <w:pPr>
        <w:tabs>
          <w:tab w:val="num" w:pos="643"/>
        </w:tabs>
        <w:ind w:left="643" w:hanging="360"/>
      </w:pPr>
      <w:rPr>
        <w:rFonts w:ascii="Symbol" w:hAnsi="Symbol" w:hint="default"/>
      </w:rPr>
    </w:lvl>
    <w:lvl w:ilvl="1" w:tplc="F684F1F2">
      <w:start w:val="1"/>
      <w:numFmt w:val="bullet"/>
      <w:lvlText w:val="o"/>
      <w:lvlJc w:val="left"/>
      <w:pPr>
        <w:ind w:left="1440" w:hanging="360"/>
      </w:pPr>
      <w:rPr>
        <w:rFonts w:ascii="Courier New" w:eastAsia="Courier New" w:hAnsi="Courier New" w:cs="Courier New" w:hint="default"/>
      </w:rPr>
    </w:lvl>
    <w:lvl w:ilvl="2" w:tplc="89726F18">
      <w:start w:val="1"/>
      <w:numFmt w:val="bullet"/>
      <w:lvlText w:val="§"/>
      <w:lvlJc w:val="left"/>
      <w:pPr>
        <w:ind w:left="2160" w:hanging="360"/>
      </w:pPr>
      <w:rPr>
        <w:rFonts w:ascii="Wingdings" w:eastAsia="Wingdings" w:hAnsi="Wingdings" w:cs="Wingdings" w:hint="default"/>
      </w:rPr>
    </w:lvl>
    <w:lvl w:ilvl="3" w:tplc="6E0E6B70">
      <w:start w:val="1"/>
      <w:numFmt w:val="bullet"/>
      <w:lvlText w:val="·"/>
      <w:lvlJc w:val="left"/>
      <w:pPr>
        <w:ind w:left="2880" w:hanging="360"/>
      </w:pPr>
      <w:rPr>
        <w:rFonts w:ascii="Symbol" w:eastAsia="Symbol" w:hAnsi="Symbol" w:cs="Symbol" w:hint="default"/>
      </w:rPr>
    </w:lvl>
    <w:lvl w:ilvl="4" w:tplc="0CFA221A">
      <w:start w:val="1"/>
      <w:numFmt w:val="bullet"/>
      <w:lvlText w:val="o"/>
      <w:lvlJc w:val="left"/>
      <w:pPr>
        <w:ind w:left="3600" w:hanging="360"/>
      </w:pPr>
      <w:rPr>
        <w:rFonts w:ascii="Courier New" w:eastAsia="Courier New" w:hAnsi="Courier New" w:cs="Courier New" w:hint="default"/>
      </w:rPr>
    </w:lvl>
    <w:lvl w:ilvl="5" w:tplc="BB54149E">
      <w:start w:val="1"/>
      <w:numFmt w:val="bullet"/>
      <w:lvlText w:val="§"/>
      <w:lvlJc w:val="left"/>
      <w:pPr>
        <w:ind w:left="4320" w:hanging="360"/>
      </w:pPr>
      <w:rPr>
        <w:rFonts w:ascii="Wingdings" w:eastAsia="Wingdings" w:hAnsi="Wingdings" w:cs="Wingdings" w:hint="default"/>
      </w:rPr>
    </w:lvl>
    <w:lvl w:ilvl="6" w:tplc="5906A7C2">
      <w:start w:val="1"/>
      <w:numFmt w:val="bullet"/>
      <w:lvlText w:val="·"/>
      <w:lvlJc w:val="left"/>
      <w:pPr>
        <w:ind w:left="5040" w:hanging="360"/>
      </w:pPr>
      <w:rPr>
        <w:rFonts w:ascii="Symbol" w:eastAsia="Symbol" w:hAnsi="Symbol" w:cs="Symbol" w:hint="default"/>
      </w:rPr>
    </w:lvl>
    <w:lvl w:ilvl="7" w:tplc="2798549C">
      <w:start w:val="1"/>
      <w:numFmt w:val="bullet"/>
      <w:lvlText w:val="o"/>
      <w:lvlJc w:val="left"/>
      <w:pPr>
        <w:ind w:left="5760" w:hanging="360"/>
      </w:pPr>
      <w:rPr>
        <w:rFonts w:ascii="Courier New" w:eastAsia="Courier New" w:hAnsi="Courier New" w:cs="Courier New" w:hint="default"/>
      </w:rPr>
    </w:lvl>
    <w:lvl w:ilvl="8" w:tplc="6C72EFB2">
      <w:start w:val="1"/>
      <w:numFmt w:val="bullet"/>
      <w:lvlText w:val="§"/>
      <w:lvlJc w:val="left"/>
      <w:pPr>
        <w:ind w:left="6480" w:hanging="360"/>
      </w:pPr>
      <w:rPr>
        <w:rFonts w:ascii="Wingdings" w:eastAsia="Wingdings" w:hAnsi="Wingdings" w:cs="Wingdings" w:hint="default"/>
      </w:rPr>
    </w:lvl>
  </w:abstractNum>
  <w:abstractNum w:abstractNumId="2" w15:restartNumberingAfterBreak="0">
    <w:nsid w:val="0E5F0BFF"/>
    <w:multiLevelType w:val="hybridMultilevel"/>
    <w:tmpl w:val="D51E56C6"/>
    <w:lvl w:ilvl="0" w:tplc="51080884">
      <w:start w:val="1"/>
      <w:numFmt w:val="bullet"/>
      <w:pStyle w:val="OTRListMark"/>
      <w:lvlText w:val="–"/>
      <w:lvlJc w:val="left"/>
      <w:pPr>
        <w:tabs>
          <w:tab w:val="num" w:pos="1134"/>
        </w:tabs>
        <w:ind w:left="1134" w:hanging="283"/>
      </w:pPr>
      <w:rPr>
        <w:rFonts w:ascii="Verdana" w:hAnsi="Verdana" w:hint="default"/>
        <w:color w:val="auto"/>
        <w:sz w:val="24"/>
      </w:rPr>
    </w:lvl>
    <w:lvl w:ilvl="1" w:tplc="0F06A2F4">
      <w:start w:val="1"/>
      <w:numFmt w:val="bullet"/>
      <w:lvlText w:val="―"/>
      <w:lvlJc w:val="left"/>
      <w:pPr>
        <w:tabs>
          <w:tab w:val="num" w:pos="1418"/>
        </w:tabs>
        <w:ind w:left="1418" w:hanging="284"/>
      </w:pPr>
      <w:rPr>
        <w:rFonts w:ascii="Verdana" w:hAnsi="Verdana" w:hint="default"/>
        <w:color w:val="auto"/>
        <w:sz w:val="16"/>
      </w:rPr>
    </w:lvl>
    <w:lvl w:ilvl="2" w:tplc="048A668E">
      <w:start w:val="1"/>
      <w:numFmt w:val="bullet"/>
      <w:lvlText w:val="–"/>
      <w:lvlJc w:val="left"/>
      <w:pPr>
        <w:tabs>
          <w:tab w:val="num" w:pos="1701"/>
        </w:tabs>
        <w:ind w:left="1701" w:hanging="283"/>
      </w:pPr>
      <w:rPr>
        <w:rFonts w:ascii="Verdana" w:hAnsi="Verdana" w:hint="default"/>
        <w:b/>
        <w:i w:val="0"/>
        <w:sz w:val="24"/>
      </w:rPr>
    </w:lvl>
    <w:lvl w:ilvl="3" w:tplc="AC68819A">
      <w:start w:val="1"/>
      <w:numFmt w:val="bullet"/>
      <w:lvlText w:val="–"/>
      <w:lvlJc w:val="left"/>
      <w:pPr>
        <w:tabs>
          <w:tab w:val="num" w:pos="2255"/>
        </w:tabs>
        <w:ind w:left="2255" w:hanging="283"/>
      </w:pPr>
      <w:rPr>
        <w:rFonts w:ascii="Verdana" w:hAnsi="Verdana" w:hint="default"/>
      </w:rPr>
    </w:lvl>
    <w:lvl w:ilvl="4" w:tplc="5BAAFA5E">
      <w:start w:val="1"/>
      <w:numFmt w:val="bullet"/>
      <w:lvlText w:val=""/>
      <w:lvlJc w:val="left"/>
      <w:pPr>
        <w:tabs>
          <w:tab w:val="num" w:pos="2784"/>
        </w:tabs>
        <w:ind w:left="2784" w:hanging="360"/>
      </w:pPr>
      <w:rPr>
        <w:rFonts w:ascii="Symbol" w:hAnsi="Symbol" w:hint="default"/>
      </w:rPr>
    </w:lvl>
    <w:lvl w:ilvl="5" w:tplc="8390BBBC">
      <w:start w:val="1"/>
      <w:numFmt w:val="bullet"/>
      <w:lvlText w:val=""/>
      <w:lvlJc w:val="left"/>
      <w:pPr>
        <w:tabs>
          <w:tab w:val="num" w:pos="3144"/>
        </w:tabs>
        <w:ind w:left="3144" w:hanging="360"/>
      </w:pPr>
      <w:rPr>
        <w:rFonts w:ascii="Wingdings" w:hAnsi="Wingdings" w:hint="default"/>
      </w:rPr>
    </w:lvl>
    <w:lvl w:ilvl="6" w:tplc="B13238F6">
      <w:start w:val="1"/>
      <w:numFmt w:val="bullet"/>
      <w:lvlText w:val=""/>
      <w:lvlJc w:val="left"/>
      <w:pPr>
        <w:tabs>
          <w:tab w:val="num" w:pos="3504"/>
        </w:tabs>
        <w:ind w:left="3504" w:hanging="360"/>
      </w:pPr>
      <w:rPr>
        <w:rFonts w:ascii="Wingdings" w:hAnsi="Wingdings" w:hint="default"/>
      </w:rPr>
    </w:lvl>
    <w:lvl w:ilvl="7" w:tplc="84D08938">
      <w:start w:val="1"/>
      <w:numFmt w:val="bullet"/>
      <w:lvlText w:val=""/>
      <w:lvlJc w:val="left"/>
      <w:pPr>
        <w:tabs>
          <w:tab w:val="num" w:pos="3864"/>
        </w:tabs>
        <w:ind w:left="3864" w:hanging="360"/>
      </w:pPr>
      <w:rPr>
        <w:rFonts w:ascii="Symbol" w:hAnsi="Symbol" w:hint="default"/>
      </w:rPr>
    </w:lvl>
    <w:lvl w:ilvl="8" w:tplc="BB70703A">
      <w:start w:val="1"/>
      <w:numFmt w:val="bullet"/>
      <w:lvlText w:val=""/>
      <w:lvlJc w:val="left"/>
      <w:pPr>
        <w:tabs>
          <w:tab w:val="num" w:pos="4224"/>
        </w:tabs>
        <w:ind w:left="4224" w:hanging="360"/>
      </w:pPr>
      <w:rPr>
        <w:rFonts w:ascii="Symbol" w:hAnsi="Symbol" w:hint="default"/>
      </w:rPr>
    </w:lvl>
  </w:abstractNum>
  <w:abstractNum w:abstractNumId="3" w15:restartNumberingAfterBreak="0">
    <w:nsid w:val="0FEB626F"/>
    <w:multiLevelType w:val="multilevel"/>
    <w:tmpl w:val="9BE07454"/>
    <w:lvl w:ilvl="0">
      <w:start w:val="1"/>
      <w:numFmt w:val="decimal"/>
      <w:pStyle w:val="12-0"/>
      <w:lvlText w:val="%1."/>
      <w:lvlJc w:val="left"/>
      <w:pPr>
        <w:tabs>
          <w:tab w:val="num" w:pos="369"/>
        </w:tabs>
        <w:ind w:left="369" w:hanging="369"/>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D44707"/>
    <w:multiLevelType w:val="multilevel"/>
    <w:tmpl w:val="7B30403E"/>
    <w:lvl w:ilvl="0">
      <w:start w:val="1"/>
      <w:numFmt w:val="decimal"/>
      <w:pStyle w:val="GOSTTableListNum"/>
      <w:lvlText w:val="%1."/>
      <w:lvlJc w:val="left"/>
      <w:pPr>
        <w:tabs>
          <w:tab w:val="num" w:pos="284"/>
        </w:tabs>
        <w:ind w:left="284" w:hanging="22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lvlText w:val="%1.%2."/>
      <w:lvlJc w:val="left"/>
      <w:pPr>
        <w:tabs>
          <w:tab w:val="num" w:pos="567"/>
        </w:tabs>
        <w:ind w:left="709" w:hanging="425"/>
      </w:pPr>
      <w:rPr>
        <w:rFonts w:ascii="Times New Roman" w:hAnsi="Times New Roman" w:hint="default"/>
        <w:sz w:val="24"/>
        <w:szCs w:val="24"/>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5" w15:restartNumberingAfterBreak="0">
    <w:nsid w:val="156C02F1"/>
    <w:multiLevelType w:val="hybridMultilevel"/>
    <w:tmpl w:val="79B81DE0"/>
    <w:lvl w:ilvl="0" w:tplc="FFFFFFFF">
      <w:start w:val="1"/>
      <w:numFmt w:val="bullet"/>
      <w:lvlText w:val=""/>
      <w:lvlJc w:val="left"/>
      <w:pPr>
        <w:tabs>
          <w:tab w:val="num" w:pos="284"/>
        </w:tabs>
        <w:ind w:left="284" w:hanging="256"/>
      </w:pPr>
      <w:rPr>
        <w:rFonts w:ascii="Symbol" w:hAnsi="Symbol" w:hint="default"/>
        <w:b w:val="0"/>
        <w:i w:val="0"/>
        <w:color w:val="auto"/>
        <w:sz w:val="24"/>
      </w:rPr>
    </w:lvl>
    <w:lvl w:ilvl="1" w:tplc="CE88B322">
      <w:start w:val="1"/>
      <w:numFmt w:val="bullet"/>
      <w:pStyle w:val="1"/>
      <w:lvlText w:val=""/>
      <w:lvlJc w:val="left"/>
      <w:pPr>
        <w:ind w:left="644" w:hanging="360"/>
      </w:pPr>
      <w:rPr>
        <w:rFonts w:ascii="Symbol" w:hAnsi="Symbol" w:hint="default"/>
      </w:rPr>
    </w:lvl>
    <w:lvl w:ilvl="2" w:tplc="FFFFFFFF">
      <w:start w:val="1"/>
      <w:numFmt w:val="bullet"/>
      <w:lvlText w:val=""/>
      <w:lvlJc w:val="left"/>
      <w:pPr>
        <w:tabs>
          <w:tab w:val="num" w:pos="992"/>
        </w:tabs>
        <w:ind w:left="992" w:hanging="425"/>
      </w:pPr>
      <w:rPr>
        <w:rFonts w:ascii="Symbol" w:hAnsi="Symbol" w:hint="default"/>
      </w:rPr>
    </w:lvl>
    <w:lvl w:ilvl="3" w:tplc="FFFFFFFF">
      <w:start w:val="1"/>
      <w:numFmt w:val="bullet"/>
      <w:lvlText w:val=""/>
      <w:lvlJc w:val="left"/>
      <w:pPr>
        <w:tabs>
          <w:tab w:val="num" w:pos="1276"/>
        </w:tabs>
        <w:ind w:left="1276" w:hanging="284"/>
      </w:pPr>
      <w:rPr>
        <w:rFonts w:ascii="Symbol" w:hAnsi="Symbol" w:hint="default"/>
      </w:rPr>
    </w:lvl>
    <w:lvl w:ilvl="4" w:tplc="FFFFFFFF">
      <w:start w:val="1"/>
      <w:numFmt w:val="bullet"/>
      <w:lvlText w:val=""/>
      <w:lvlJc w:val="left"/>
      <w:pPr>
        <w:tabs>
          <w:tab w:val="num" w:pos="1559"/>
        </w:tabs>
        <w:ind w:left="1559" w:hanging="283"/>
      </w:pPr>
      <w:rPr>
        <w:rFonts w:ascii="Symbol" w:hAnsi="Symbol" w:hint="default"/>
      </w:rPr>
    </w:lvl>
    <w:lvl w:ilvl="5" w:tplc="FFFFFFFF">
      <w:start w:val="1"/>
      <w:numFmt w:val="bullet"/>
      <w:lvlText w:val=""/>
      <w:lvlJc w:val="left"/>
      <w:pPr>
        <w:tabs>
          <w:tab w:val="num" w:pos="1843"/>
        </w:tabs>
        <w:ind w:left="1843" w:hanging="284"/>
      </w:pPr>
      <w:rPr>
        <w:rFonts w:ascii="Symbol" w:hAnsi="Symbol" w:hint="default"/>
      </w:rPr>
    </w:lvl>
    <w:lvl w:ilvl="6" w:tplc="FFFFFFFF">
      <w:start w:val="1"/>
      <w:numFmt w:val="bullet"/>
      <w:lvlText w:val=""/>
      <w:lvlJc w:val="left"/>
      <w:pPr>
        <w:tabs>
          <w:tab w:val="num" w:pos="2126"/>
        </w:tabs>
        <w:ind w:left="2126" w:hanging="283"/>
      </w:pPr>
      <w:rPr>
        <w:rFonts w:ascii="Symbol" w:hAnsi="Symbol" w:hint="default"/>
      </w:rPr>
    </w:lvl>
    <w:lvl w:ilvl="7" w:tplc="FFFFFFFF">
      <w:start w:val="1"/>
      <w:numFmt w:val="bullet"/>
      <w:lvlText w:val=""/>
      <w:lvlJc w:val="left"/>
      <w:pPr>
        <w:tabs>
          <w:tab w:val="num" w:pos="2410"/>
        </w:tabs>
        <w:ind w:left="2410" w:hanging="284"/>
      </w:pPr>
      <w:rPr>
        <w:rFonts w:ascii="Symbol" w:hAnsi="Symbol" w:hint="default"/>
      </w:rPr>
    </w:lvl>
    <w:lvl w:ilvl="8" w:tplc="FFFFFFFF">
      <w:start w:val="1"/>
      <w:numFmt w:val="bullet"/>
      <w:lvlText w:val=""/>
      <w:lvlJc w:val="left"/>
      <w:pPr>
        <w:tabs>
          <w:tab w:val="num" w:pos="2835"/>
        </w:tabs>
        <w:ind w:left="2835" w:hanging="425"/>
      </w:pPr>
      <w:rPr>
        <w:rFonts w:ascii="Symbol" w:hAnsi="Symbol" w:hint="default"/>
      </w:rPr>
    </w:lvl>
  </w:abstractNum>
  <w:abstractNum w:abstractNumId="6" w15:restartNumberingAfterBreak="0">
    <w:nsid w:val="15BD2F6C"/>
    <w:multiLevelType w:val="hybridMultilevel"/>
    <w:tmpl w:val="A9F4775E"/>
    <w:lvl w:ilvl="0" w:tplc="64A43D28">
      <w:start w:val="1"/>
      <w:numFmt w:val="decimal"/>
      <w:lvlText w:val="%1."/>
      <w:lvlJc w:val="left"/>
      <w:pPr>
        <w:ind w:left="720" w:hanging="360"/>
      </w:pPr>
      <w:rPr>
        <w:rFonts w:hint="default"/>
        <w:sz w:val="22"/>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D709F0"/>
    <w:multiLevelType w:val="hybridMultilevel"/>
    <w:tmpl w:val="A9F4775E"/>
    <w:lvl w:ilvl="0" w:tplc="64A43D28">
      <w:start w:val="1"/>
      <w:numFmt w:val="decimal"/>
      <w:lvlText w:val="%1."/>
      <w:lvlJc w:val="left"/>
      <w:pPr>
        <w:ind w:left="720" w:hanging="360"/>
      </w:pPr>
      <w:rPr>
        <w:rFonts w:hint="default"/>
        <w:sz w:val="22"/>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E50BB2"/>
    <w:multiLevelType w:val="hybridMultilevel"/>
    <w:tmpl w:val="C14C0E22"/>
    <w:lvl w:ilvl="0" w:tplc="78A6197E">
      <w:start w:val="1"/>
      <w:numFmt w:val="bullet"/>
      <w:pStyle w:val="OTRTableListMark"/>
      <w:lvlText w:val="–"/>
      <w:lvlJc w:val="left"/>
      <w:pPr>
        <w:tabs>
          <w:tab w:val="num" w:pos="283"/>
        </w:tabs>
        <w:ind w:left="283" w:hanging="283"/>
      </w:pPr>
      <w:rPr>
        <w:rFonts w:ascii="Verdana" w:hAnsi="Verdana" w:hint="default"/>
        <w:color w:val="auto"/>
        <w:sz w:val="20"/>
      </w:rPr>
    </w:lvl>
    <w:lvl w:ilvl="1" w:tplc="66DED2D0">
      <w:start w:val="1"/>
      <w:numFmt w:val="bullet"/>
      <w:lvlText w:val="―"/>
      <w:lvlJc w:val="left"/>
      <w:pPr>
        <w:tabs>
          <w:tab w:val="num" w:pos="1416"/>
        </w:tabs>
        <w:ind w:left="1416" w:hanging="283"/>
      </w:pPr>
      <w:rPr>
        <w:rFonts w:ascii="Verdana" w:hAnsi="Verdana" w:hint="default"/>
        <w:color w:val="auto"/>
        <w:sz w:val="16"/>
      </w:rPr>
    </w:lvl>
    <w:lvl w:ilvl="2" w:tplc="EF7033CC">
      <w:start w:val="1"/>
      <w:numFmt w:val="bullet"/>
      <w:lvlText w:val="–"/>
      <w:lvlJc w:val="left"/>
      <w:pPr>
        <w:tabs>
          <w:tab w:val="num" w:pos="1700"/>
        </w:tabs>
        <w:ind w:left="1700" w:hanging="284"/>
      </w:pPr>
      <w:rPr>
        <w:rFonts w:ascii="Verdana" w:hAnsi="Verdana" w:hint="default"/>
        <w:b/>
        <w:i w:val="0"/>
        <w:sz w:val="24"/>
      </w:rPr>
    </w:lvl>
    <w:lvl w:ilvl="3" w:tplc="A754E294">
      <w:start w:val="1"/>
      <w:numFmt w:val="bullet"/>
      <w:lvlText w:val=""/>
      <w:lvlJc w:val="left"/>
      <w:pPr>
        <w:tabs>
          <w:tab w:val="num" w:pos="1444"/>
        </w:tabs>
        <w:ind w:left="1444" w:hanging="360"/>
      </w:pPr>
      <w:rPr>
        <w:rFonts w:ascii="Symbol" w:hAnsi="Symbol" w:hint="default"/>
      </w:rPr>
    </w:lvl>
    <w:lvl w:ilvl="4" w:tplc="DA58E90C">
      <w:start w:val="1"/>
      <w:numFmt w:val="bullet"/>
      <w:lvlText w:val=""/>
      <w:lvlJc w:val="left"/>
      <w:pPr>
        <w:tabs>
          <w:tab w:val="num" w:pos="1804"/>
        </w:tabs>
        <w:ind w:left="1804" w:hanging="360"/>
      </w:pPr>
      <w:rPr>
        <w:rFonts w:ascii="Symbol" w:hAnsi="Symbol" w:hint="default"/>
      </w:rPr>
    </w:lvl>
    <w:lvl w:ilvl="5" w:tplc="158ACDC2">
      <w:start w:val="1"/>
      <w:numFmt w:val="bullet"/>
      <w:lvlText w:val=""/>
      <w:lvlJc w:val="left"/>
      <w:pPr>
        <w:tabs>
          <w:tab w:val="num" w:pos="2164"/>
        </w:tabs>
        <w:ind w:left="2164" w:hanging="360"/>
      </w:pPr>
      <w:rPr>
        <w:rFonts w:ascii="Wingdings" w:hAnsi="Wingdings" w:hint="default"/>
      </w:rPr>
    </w:lvl>
    <w:lvl w:ilvl="6" w:tplc="0B0C1824">
      <w:start w:val="1"/>
      <w:numFmt w:val="bullet"/>
      <w:lvlText w:val=""/>
      <w:lvlJc w:val="left"/>
      <w:pPr>
        <w:tabs>
          <w:tab w:val="num" w:pos="2524"/>
        </w:tabs>
        <w:ind w:left="2524" w:hanging="360"/>
      </w:pPr>
      <w:rPr>
        <w:rFonts w:ascii="Wingdings" w:hAnsi="Wingdings" w:hint="default"/>
      </w:rPr>
    </w:lvl>
    <w:lvl w:ilvl="7" w:tplc="63E01874">
      <w:start w:val="1"/>
      <w:numFmt w:val="bullet"/>
      <w:lvlText w:val=""/>
      <w:lvlJc w:val="left"/>
      <w:pPr>
        <w:tabs>
          <w:tab w:val="num" w:pos="2884"/>
        </w:tabs>
        <w:ind w:left="2884" w:hanging="360"/>
      </w:pPr>
      <w:rPr>
        <w:rFonts w:ascii="Symbol" w:hAnsi="Symbol" w:hint="default"/>
      </w:rPr>
    </w:lvl>
    <w:lvl w:ilvl="8" w:tplc="64522A0C">
      <w:start w:val="1"/>
      <w:numFmt w:val="bullet"/>
      <w:lvlText w:val=""/>
      <w:lvlJc w:val="left"/>
      <w:pPr>
        <w:tabs>
          <w:tab w:val="num" w:pos="3244"/>
        </w:tabs>
        <w:ind w:left="3244" w:hanging="360"/>
      </w:pPr>
      <w:rPr>
        <w:rFonts w:ascii="Symbol" w:hAnsi="Symbol" w:hint="default"/>
      </w:rPr>
    </w:lvl>
  </w:abstractNum>
  <w:abstractNum w:abstractNumId="9" w15:restartNumberingAfterBreak="0">
    <w:nsid w:val="1E2E0719"/>
    <w:multiLevelType w:val="hybridMultilevel"/>
    <w:tmpl w:val="18306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E8471C"/>
    <w:multiLevelType w:val="hybridMultilevel"/>
    <w:tmpl w:val="A9F4775E"/>
    <w:lvl w:ilvl="0" w:tplc="64A43D28">
      <w:start w:val="1"/>
      <w:numFmt w:val="decimal"/>
      <w:lvlText w:val="%1."/>
      <w:lvlJc w:val="left"/>
      <w:pPr>
        <w:ind w:left="720" w:hanging="360"/>
      </w:pPr>
      <w:rPr>
        <w:rFonts w:hint="default"/>
        <w:sz w:val="22"/>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5310B7D"/>
    <w:multiLevelType w:val="multilevel"/>
    <w:tmpl w:val="64D4B6DC"/>
    <w:lvl w:ilvl="0">
      <w:start w:val="1"/>
      <w:numFmt w:val="decimal"/>
      <w:pStyle w:val="01"/>
      <w:lvlText w:val="%1"/>
      <w:lvlJc w:val="left"/>
      <w:pPr>
        <w:tabs>
          <w:tab w:val="num" w:pos="709"/>
        </w:tabs>
        <w:ind w:left="709" w:firstLine="0"/>
      </w:pPr>
      <w:rPr>
        <w:rFonts w:ascii="Times New Roman" w:hAnsi="Times New Roman" w:hint="default"/>
        <w:b/>
        <w:i w:val="0"/>
        <w:caps w:val="0"/>
        <w:strike w:val="0"/>
        <w:vanish w:val="0"/>
        <w:color w:val="000000"/>
        <w:spacing w:val="0"/>
        <w:position w:val="0"/>
        <w:sz w:val="32"/>
        <w:u w:val="none"/>
        <w:vertAlign w:val="baseline"/>
      </w:rPr>
    </w:lvl>
    <w:lvl w:ilvl="1">
      <w:start w:val="1"/>
      <w:numFmt w:val="decimal"/>
      <w:pStyle w:val="02"/>
      <w:lvlText w:val="%1.%2"/>
      <w:lvlJc w:val="left"/>
      <w:pPr>
        <w:tabs>
          <w:tab w:val="num" w:pos="709"/>
        </w:tabs>
        <w:ind w:left="709" w:firstLine="0"/>
      </w:pPr>
      <w:rPr>
        <w:rFonts w:ascii="Times New Roman" w:hAnsi="Times New Roman" w:hint="default"/>
        <w:b/>
        <w:i w:val="0"/>
        <w:caps w:val="0"/>
        <w:strike w:val="0"/>
        <w:vanish w:val="0"/>
        <w:color w:val="000000"/>
        <w:spacing w:val="0"/>
        <w:position w:val="0"/>
        <w:sz w:val="28"/>
        <w:u w:val="none"/>
        <w:vertAlign w:val="baseline"/>
      </w:rPr>
    </w:lvl>
    <w:lvl w:ilvl="2">
      <w:start w:val="1"/>
      <w:numFmt w:val="decimal"/>
      <w:pStyle w:val="03"/>
      <w:lvlText w:val="%1.4.%3"/>
      <w:lvlJc w:val="left"/>
      <w:pPr>
        <w:tabs>
          <w:tab w:val="num" w:pos="1702"/>
        </w:tabs>
        <w:ind w:left="1702" w:firstLine="0"/>
      </w:pPr>
      <w:rPr>
        <w:rFonts w:ascii="Times New Roman" w:hAnsi="Times New Roman" w:cs="Times New Roman"/>
        <w:b w:val="0"/>
        <w:bCs w:val="0"/>
        <w:i w:val="0"/>
        <w:iCs w:val="0"/>
        <w:caps w:val="0"/>
        <w:smallCaps w:val="0"/>
        <w:strike w:val="0"/>
        <w:vanish w:val="0"/>
        <w:color w:val="000000"/>
        <w:spacing w:val="0"/>
        <w:position w:val="0"/>
        <w:sz w:val="0"/>
        <w:szCs w:val="0"/>
        <w:u w:val="none"/>
        <w:shd w:val="clear" w:color="000000" w:fill="000000"/>
        <w:vertAlign w:val="baseline"/>
        <w14:textOutline w14:w="0" w14:cap="rnd" w14:cmpd="sng" w14:algn="ctr">
          <w14:noFill/>
          <w14:prstDash w14:val="solid"/>
          <w14:bevel/>
        </w14:textOutline>
        <w14:ligatures w14:val="none"/>
      </w:rPr>
    </w:lvl>
    <w:lvl w:ilvl="3">
      <w:start w:val="1"/>
      <w:numFmt w:val="decimal"/>
      <w:pStyle w:val="04"/>
      <w:lvlText w:val="%1.%2.%3.%4"/>
      <w:lvlJc w:val="left"/>
      <w:pPr>
        <w:tabs>
          <w:tab w:val="num" w:pos="4679"/>
        </w:tabs>
        <w:ind w:left="4679" w:firstLine="0"/>
      </w:pPr>
      <w:rPr>
        <w:rFonts w:ascii="Times New Roman" w:hAnsi="Times New Roman" w:hint="default"/>
        <w:b/>
        <w:i w:val="0"/>
        <w:caps w:val="0"/>
        <w:strike w:val="0"/>
        <w:vanish w:val="0"/>
        <w:color w:val="000000"/>
        <w:spacing w:val="0"/>
        <w:position w:val="0"/>
        <w:sz w:val="28"/>
        <w:szCs w:val="28"/>
        <w:u w:val="none"/>
        <w:vertAlign w:val="baseline"/>
      </w:rPr>
    </w:lvl>
    <w:lvl w:ilvl="4">
      <w:start w:val="1"/>
      <w:numFmt w:val="decimal"/>
      <w:pStyle w:val="05"/>
      <w:lvlText w:val="%1.%2.%3.%4.%5"/>
      <w:lvlJc w:val="left"/>
      <w:pPr>
        <w:tabs>
          <w:tab w:val="num" w:pos="709"/>
        </w:tabs>
        <w:ind w:left="709" w:firstLine="0"/>
      </w:pPr>
      <w:rPr>
        <w:rFonts w:ascii="Times New Roman" w:hAnsi="Times New Roman" w:hint="default"/>
        <w:b/>
        <w:i w:val="0"/>
        <w:caps w:val="0"/>
        <w:strike w:val="0"/>
        <w:vanish w:val="0"/>
        <w:color w:val="000000"/>
        <w:sz w:val="24"/>
        <w:u w:val="none"/>
        <w:vertAlign w:val="baseline"/>
      </w:rPr>
    </w:lvl>
    <w:lvl w:ilvl="5">
      <w:start w:val="1"/>
      <w:numFmt w:val="decimal"/>
      <w:pStyle w:val="06"/>
      <w:lvlText w:val="%1.%2.%3.%4.%5.%6"/>
      <w:lvlJc w:val="left"/>
      <w:pPr>
        <w:tabs>
          <w:tab w:val="num" w:pos="709"/>
        </w:tabs>
        <w:ind w:left="709" w:firstLine="0"/>
      </w:pPr>
      <w:rPr>
        <w:rFonts w:ascii="Times New Roman" w:hAnsi="Times New Roman" w:hint="default"/>
        <w:b/>
        <w:i w:val="0"/>
        <w:caps w:val="0"/>
        <w:strike w:val="0"/>
        <w:vanish w:val="0"/>
        <w:color w:val="000000"/>
        <w:sz w:val="24"/>
        <w:u w:val="none"/>
        <w:vertAlign w:val="baseline"/>
      </w:rPr>
    </w:lvl>
    <w:lvl w:ilvl="6">
      <w:start w:val="1"/>
      <w:numFmt w:val="decimal"/>
      <w:lvlText w:val="%7."/>
      <w:lvlJc w:val="left"/>
      <w:pPr>
        <w:tabs>
          <w:tab w:val="num" w:pos="709"/>
        </w:tabs>
        <w:ind w:left="709" w:firstLine="0"/>
      </w:pPr>
      <w:rPr>
        <w:rFonts w:hint="default"/>
      </w:rPr>
    </w:lvl>
    <w:lvl w:ilvl="7">
      <w:start w:val="1"/>
      <w:numFmt w:val="lowerLetter"/>
      <w:lvlText w:val="%8."/>
      <w:lvlJc w:val="left"/>
      <w:pPr>
        <w:tabs>
          <w:tab w:val="num" w:pos="709"/>
        </w:tabs>
        <w:ind w:left="709" w:firstLine="0"/>
      </w:pPr>
      <w:rPr>
        <w:rFonts w:hint="default"/>
      </w:rPr>
    </w:lvl>
    <w:lvl w:ilvl="8">
      <w:start w:val="1"/>
      <w:numFmt w:val="lowerRoman"/>
      <w:lvlText w:val="%9."/>
      <w:lvlJc w:val="left"/>
      <w:pPr>
        <w:tabs>
          <w:tab w:val="num" w:pos="709"/>
        </w:tabs>
        <w:ind w:left="709" w:firstLine="0"/>
      </w:pPr>
      <w:rPr>
        <w:rFonts w:hint="default"/>
      </w:rPr>
    </w:lvl>
  </w:abstractNum>
  <w:abstractNum w:abstractNumId="12" w15:restartNumberingAfterBreak="0">
    <w:nsid w:val="265C5076"/>
    <w:multiLevelType w:val="hybridMultilevel"/>
    <w:tmpl w:val="A9F4775E"/>
    <w:lvl w:ilvl="0" w:tplc="64A43D28">
      <w:start w:val="1"/>
      <w:numFmt w:val="decimal"/>
      <w:lvlText w:val="%1."/>
      <w:lvlJc w:val="left"/>
      <w:pPr>
        <w:ind w:left="720" w:hanging="360"/>
      </w:pPr>
      <w:rPr>
        <w:rFonts w:hint="default"/>
        <w:sz w:val="22"/>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5A422D"/>
    <w:multiLevelType w:val="multilevel"/>
    <w:tmpl w:val="C616C40C"/>
    <w:styleLink w:val="a"/>
    <w:lvl w:ilvl="0">
      <w:start w:val="1"/>
      <w:numFmt w:val="decimal"/>
      <w:lvlText w:val="%1."/>
      <w:lvlJc w:val="left"/>
      <w:pPr>
        <w:tabs>
          <w:tab w:val="num" w:pos="1428"/>
        </w:tabs>
        <w:ind w:left="1428"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2DA0648"/>
    <w:multiLevelType w:val="hybridMultilevel"/>
    <w:tmpl w:val="2C60CF9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AE5CC9"/>
    <w:multiLevelType w:val="hybridMultilevel"/>
    <w:tmpl w:val="093E00A4"/>
    <w:lvl w:ilvl="0" w:tplc="14CACBD2">
      <w:start w:val="1"/>
      <w:numFmt w:val="bullet"/>
      <w:pStyle w:val="-1"/>
      <w:lvlText w:val=""/>
      <w:lvlJc w:val="left"/>
      <w:pPr>
        <w:tabs>
          <w:tab w:val="num" w:pos="1134"/>
        </w:tabs>
        <w:ind w:left="1134" w:hanging="425"/>
      </w:pPr>
      <w:rPr>
        <w:rFonts w:ascii="Symbol" w:hAnsi="Symbol" w:hint="default"/>
        <w:b w:val="0"/>
        <w:i w:val="0"/>
        <w:color w:val="auto"/>
        <w:sz w:val="24"/>
      </w:rPr>
    </w:lvl>
    <w:lvl w:ilvl="1" w:tplc="F2AAF6AC">
      <w:start w:val="1"/>
      <w:numFmt w:val="bullet"/>
      <w:lvlText w:val=""/>
      <w:lvlJc w:val="left"/>
      <w:pPr>
        <w:ind w:left="1494" w:hanging="360"/>
      </w:pPr>
      <w:rPr>
        <w:rFonts w:ascii="Symbol" w:hAnsi="Symbol" w:hint="default"/>
        <w:color w:val="auto"/>
      </w:rPr>
    </w:lvl>
    <w:lvl w:ilvl="2" w:tplc="DEC27636">
      <w:start w:val="1"/>
      <w:numFmt w:val="bullet"/>
      <w:lvlText w:val=""/>
      <w:lvlJc w:val="left"/>
      <w:pPr>
        <w:tabs>
          <w:tab w:val="num" w:pos="1871"/>
        </w:tabs>
        <w:ind w:left="1871" w:hanging="368"/>
      </w:pPr>
      <w:rPr>
        <w:rFonts w:ascii="Symbol" w:hAnsi="Symbol" w:hint="default"/>
      </w:rPr>
    </w:lvl>
    <w:lvl w:ilvl="3" w:tplc="93B04B42">
      <w:start w:val="1"/>
      <w:numFmt w:val="bullet"/>
      <w:lvlText w:val=""/>
      <w:lvlJc w:val="left"/>
      <w:pPr>
        <w:tabs>
          <w:tab w:val="num" w:pos="1985"/>
        </w:tabs>
        <w:ind w:left="1985" w:hanging="284"/>
      </w:pPr>
      <w:rPr>
        <w:rFonts w:ascii="Symbol" w:hAnsi="Symbol" w:hint="default"/>
      </w:rPr>
    </w:lvl>
    <w:lvl w:ilvl="4" w:tplc="83DABA4E">
      <w:start w:val="1"/>
      <w:numFmt w:val="bullet"/>
      <w:lvlText w:val=""/>
      <w:lvlJc w:val="left"/>
      <w:pPr>
        <w:tabs>
          <w:tab w:val="num" w:pos="2268"/>
        </w:tabs>
        <w:ind w:left="2268" w:hanging="283"/>
      </w:pPr>
      <w:rPr>
        <w:rFonts w:ascii="Symbol" w:hAnsi="Symbol" w:hint="default"/>
        <w:color w:val="auto"/>
      </w:rPr>
    </w:lvl>
    <w:lvl w:ilvl="5" w:tplc="DC703BA2">
      <w:start w:val="1"/>
      <w:numFmt w:val="bullet"/>
      <w:lvlText w:val=""/>
      <w:lvlJc w:val="left"/>
      <w:pPr>
        <w:tabs>
          <w:tab w:val="num" w:pos="2552"/>
        </w:tabs>
        <w:ind w:left="2552" w:hanging="284"/>
      </w:pPr>
      <w:rPr>
        <w:rFonts w:ascii="Symbol" w:hAnsi="Symbol" w:hint="default"/>
      </w:rPr>
    </w:lvl>
    <w:lvl w:ilvl="6" w:tplc="29A4FB6E">
      <w:start w:val="1"/>
      <w:numFmt w:val="bullet"/>
      <w:lvlText w:val=""/>
      <w:lvlJc w:val="left"/>
      <w:pPr>
        <w:tabs>
          <w:tab w:val="num" w:pos="2835"/>
        </w:tabs>
        <w:ind w:left="2835" w:hanging="283"/>
      </w:pPr>
      <w:rPr>
        <w:rFonts w:ascii="Symbol" w:hAnsi="Symbol" w:hint="default"/>
      </w:rPr>
    </w:lvl>
    <w:lvl w:ilvl="7" w:tplc="74E87D0C">
      <w:start w:val="1"/>
      <w:numFmt w:val="bullet"/>
      <w:lvlText w:val=""/>
      <w:lvlJc w:val="left"/>
      <w:pPr>
        <w:tabs>
          <w:tab w:val="num" w:pos="3119"/>
        </w:tabs>
        <w:ind w:left="3119" w:hanging="284"/>
      </w:pPr>
      <w:rPr>
        <w:rFonts w:ascii="Symbol" w:hAnsi="Symbol" w:hint="default"/>
      </w:rPr>
    </w:lvl>
    <w:lvl w:ilvl="8" w:tplc="B80AC7A4">
      <w:start w:val="1"/>
      <w:numFmt w:val="bullet"/>
      <w:lvlText w:val=""/>
      <w:lvlJc w:val="left"/>
      <w:pPr>
        <w:tabs>
          <w:tab w:val="num" w:pos="3544"/>
        </w:tabs>
        <w:ind w:left="3544" w:hanging="425"/>
      </w:pPr>
      <w:rPr>
        <w:rFonts w:ascii="Symbol" w:hAnsi="Symbol" w:hint="default"/>
      </w:rPr>
    </w:lvl>
  </w:abstractNum>
  <w:abstractNum w:abstractNumId="16" w15:restartNumberingAfterBreak="0">
    <w:nsid w:val="41D30C41"/>
    <w:multiLevelType w:val="multilevel"/>
    <w:tmpl w:val="67CA1396"/>
    <w:lvl w:ilvl="0">
      <w:start w:val="1"/>
      <w:numFmt w:val="decimal"/>
      <w:pStyle w:val="-10"/>
      <w:lvlText w:val="%1."/>
      <w:lvlJc w:val="left"/>
      <w:pPr>
        <w:tabs>
          <w:tab w:val="num" w:pos="1134"/>
        </w:tabs>
        <w:ind w:left="1134" w:hanging="425"/>
      </w:pPr>
      <w:rPr>
        <w:rFonts w:hint="default"/>
      </w:rPr>
    </w:lvl>
    <w:lvl w:ilvl="1">
      <w:start w:val="1"/>
      <w:numFmt w:val="decimal"/>
      <w:suff w:val="space"/>
      <w:lvlText w:val="%1.%2."/>
      <w:lvlJc w:val="left"/>
      <w:pPr>
        <w:ind w:left="1559" w:hanging="425"/>
      </w:pPr>
      <w:rPr>
        <w:rFonts w:hint="default"/>
      </w:rPr>
    </w:lvl>
    <w:lvl w:ilvl="2">
      <w:start w:val="1"/>
      <w:numFmt w:val="decimal"/>
      <w:suff w:val="space"/>
      <w:lvlText w:val="%1.%2.%3."/>
      <w:lvlJc w:val="left"/>
      <w:pPr>
        <w:ind w:left="1843" w:hanging="425"/>
      </w:pPr>
      <w:rPr>
        <w:rFonts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14:ligatures w14:val="none"/>
      </w:rPr>
    </w:lvl>
    <w:lvl w:ilvl="3">
      <w:start w:val="1"/>
      <w:numFmt w:val="decimal"/>
      <w:suff w:val="space"/>
      <w:lvlText w:val="%1.%2.%3.%4."/>
      <w:lvlJc w:val="left"/>
      <w:pPr>
        <w:ind w:left="2410" w:hanging="567"/>
      </w:pPr>
      <w:rPr>
        <w:rFonts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14:ligatures w14:val="none"/>
      </w:rPr>
    </w:lvl>
    <w:lvl w:ilvl="4">
      <w:start w:val="1"/>
      <w:numFmt w:val="decimal"/>
      <w:suff w:val="space"/>
      <w:lvlText w:val="%1.%2.%3.%4.%5."/>
      <w:lvlJc w:val="left"/>
      <w:pPr>
        <w:ind w:left="2977" w:hanging="567"/>
      </w:pPr>
      <w:rPr>
        <w:rFonts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14:ligatures w14:val="none"/>
      </w:rPr>
    </w:lvl>
    <w:lvl w:ilvl="5">
      <w:start w:val="1"/>
      <w:numFmt w:val="decimal"/>
      <w:suff w:val="space"/>
      <w:lvlText w:val="%1.%2.%3.%4.%5.%6."/>
      <w:lvlJc w:val="left"/>
      <w:pPr>
        <w:ind w:left="3686" w:hanging="709"/>
      </w:pPr>
      <w:rPr>
        <w:rFonts w:hint="default"/>
      </w:rPr>
    </w:lvl>
    <w:lvl w:ilvl="6">
      <w:start w:val="1"/>
      <w:numFmt w:val="decimal"/>
      <w:suff w:val="space"/>
      <w:lvlText w:val="%1.%2.%3.%4.%5.%6.%7."/>
      <w:lvlJc w:val="left"/>
      <w:pPr>
        <w:ind w:left="4394" w:hanging="708"/>
      </w:pPr>
      <w:rPr>
        <w:rFonts w:hint="default"/>
      </w:rPr>
    </w:lvl>
    <w:lvl w:ilvl="7">
      <w:start w:val="1"/>
      <w:numFmt w:val="decimal"/>
      <w:suff w:val="space"/>
      <w:lvlText w:val="%1.%2.%3.%4.%5.%6.%7.%8."/>
      <w:lvlJc w:val="left"/>
      <w:pPr>
        <w:ind w:left="5245" w:hanging="851"/>
      </w:pPr>
      <w:rPr>
        <w:rFonts w:hint="default"/>
      </w:rPr>
    </w:lvl>
    <w:lvl w:ilvl="8">
      <w:start w:val="1"/>
      <w:numFmt w:val="decimal"/>
      <w:suff w:val="space"/>
      <w:lvlText w:val="%1.%2.%3.%4.%5.%6.%7.%8.%9."/>
      <w:lvlJc w:val="left"/>
      <w:pPr>
        <w:ind w:left="6095" w:hanging="850"/>
      </w:pPr>
      <w:rPr>
        <w:rFonts w:hint="default"/>
      </w:rPr>
    </w:lvl>
  </w:abstractNum>
  <w:abstractNum w:abstractNumId="17" w15:restartNumberingAfterBreak="0">
    <w:nsid w:val="43ED1430"/>
    <w:multiLevelType w:val="multilevel"/>
    <w:tmpl w:val="C6F2AB44"/>
    <w:lvl w:ilvl="0">
      <w:start w:val="1"/>
      <w:numFmt w:val="decimal"/>
      <w:pStyle w:val="OTRTableListNum"/>
      <w:lvlText w:val="%1."/>
      <w:lvlJc w:val="left"/>
      <w:pPr>
        <w:tabs>
          <w:tab w:val="num" w:pos="709"/>
        </w:tabs>
        <w:ind w:left="709" w:hanging="284"/>
      </w:pPr>
      <w:rPr>
        <w:rFonts w:ascii="Times New Roman" w:hAnsi="Times New Roman" w:hint="default"/>
        <w:sz w:val="22"/>
        <w:szCs w:val="22"/>
      </w:rPr>
    </w:lvl>
    <w:lvl w:ilvl="1">
      <w:start w:val="1"/>
      <w:numFmt w:val="decimal"/>
      <w:lvlText w:val="%1.%2."/>
      <w:lvlJc w:val="left"/>
      <w:pPr>
        <w:tabs>
          <w:tab w:val="num" w:pos="567"/>
        </w:tabs>
        <w:ind w:left="709" w:hanging="425"/>
      </w:pPr>
      <w:rPr>
        <w:rFonts w:ascii="Times New Roman" w:hAnsi="Times New Roman" w:hint="default"/>
        <w:sz w:val="24"/>
        <w:szCs w:val="24"/>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8" w15:restartNumberingAfterBreak="0">
    <w:nsid w:val="447152DC"/>
    <w:multiLevelType w:val="multilevel"/>
    <w:tmpl w:val="B72E08BE"/>
    <w:lvl w:ilvl="0">
      <w:start w:val="1"/>
      <w:numFmt w:val="decimal"/>
      <w:pStyle w:val="10"/>
      <w:lvlText w:val="%1"/>
      <w:lvlJc w:val="left"/>
      <w:pPr>
        <w:ind w:left="432" w:hanging="432"/>
      </w:pPr>
      <w:rPr>
        <w:rFonts w:hint="default"/>
      </w:rPr>
    </w:lvl>
    <w:lvl w:ilvl="1">
      <w:start w:val="1"/>
      <w:numFmt w:val="decimal"/>
      <w:pStyle w:val="20"/>
      <w:lvlText w:val="%1.%2"/>
      <w:lvlJc w:val="left"/>
      <w:pPr>
        <w:tabs>
          <w:tab w:val="num" w:pos="709"/>
        </w:tabs>
        <w:ind w:left="0" w:firstLine="0"/>
      </w:pPr>
      <w:rPr>
        <w:rFonts w:hint="default"/>
        <w:b/>
        <w:bCs w:val="0"/>
      </w:rPr>
    </w:lvl>
    <w:lvl w:ilvl="2">
      <w:start w:val="1"/>
      <w:numFmt w:val="decimal"/>
      <w:pStyle w:val="3"/>
      <w:lvlText w:val="%1.%2.%3"/>
      <w:lvlJc w:val="left"/>
      <w:pPr>
        <w:tabs>
          <w:tab w:val="num" w:pos="851"/>
        </w:tabs>
        <w:ind w:left="0" w:firstLine="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466D076D"/>
    <w:multiLevelType w:val="hybridMultilevel"/>
    <w:tmpl w:val="4216D616"/>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4B9A061A"/>
    <w:multiLevelType w:val="hybridMultilevel"/>
    <w:tmpl w:val="DE8AFC6E"/>
    <w:lvl w:ilvl="0" w:tplc="FFFFFFFF">
      <w:start w:val="1"/>
      <w:numFmt w:val="bullet"/>
      <w:lvlText w:val=""/>
      <w:lvlJc w:val="left"/>
      <w:pPr>
        <w:tabs>
          <w:tab w:val="num" w:pos="284"/>
        </w:tabs>
        <w:ind w:left="284" w:hanging="256"/>
      </w:pPr>
      <w:rPr>
        <w:rFonts w:ascii="Symbol" w:hAnsi="Symbol" w:hint="default"/>
        <w:b w:val="0"/>
        <w:i w:val="0"/>
        <w:color w:val="auto"/>
        <w:sz w:val="24"/>
      </w:rPr>
    </w:lvl>
    <w:lvl w:ilvl="1" w:tplc="83DABA4E">
      <w:start w:val="1"/>
      <w:numFmt w:val="bullet"/>
      <w:lvlText w:val=""/>
      <w:lvlJc w:val="left"/>
      <w:pPr>
        <w:ind w:left="644" w:hanging="360"/>
      </w:pPr>
      <w:rPr>
        <w:rFonts w:ascii="Symbol" w:hAnsi="Symbol" w:hint="default"/>
        <w:color w:val="auto"/>
      </w:rPr>
    </w:lvl>
    <w:lvl w:ilvl="2" w:tplc="FFFFFFFF">
      <w:start w:val="1"/>
      <w:numFmt w:val="bullet"/>
      <w:lvlText w:val=""/>
      <w:lvlJc w:val="left"/>
      <w:pPr>
        <w:tabs>
          <w:tab w:val="num" w:pos="992"/>
        </w:tabs>
        <w:ind w:left="992" w:hanging="425"/>
      </w:pPr>
      <w:rPr>
        <w:rFonts w:ascii="Symbol" w:hAnsi="Symbol" w:hint="default"/>
      </w:rPr>
    </w:lvl>
    <w:lvl w:ilvl="3" w:tplc="FFFFFFFF">
      <w:start w:val="1"/>
      <w:numFmt w:val="bullet"/>
      <w:lvlText w:val=""/>
      <w:lvlJc w:val="left"/>
      <w:pPr>
        <w:tabs>
          <w:tab w:val="num" w:pos="1276"/>
        </w:tabs>
        <w:ind w:left="1276" w:hanging="284"/>
      </w:pPr>
      <w:rPr>
        <w:rFonts w:ascii="Symbol" w:hAnsi="Symbol" w:hint="default"/>
      </w:rPr>
    </w:lvl>
    <w:lvl w:ilvl="4" w:tplc="FFFFFFFF">
      <w:start w:val="1"/>
      <w:numFmt w:val="bullet"/>
      <w:lvlText w:val=""/>
      <w:lvlJc w:val="left"/>
      <w:pPr>
        <w:tabs>
          <w:tab w:val="num" w:pos="1559"/>
        </w:tabs>
        <w:ind w:left="1559" w:hanging="283"/>
      </w:pPr>
      <w:rPr>
        <w:rFonts w:ascii="Symbol" w:hAnsi="Symbol" w:hint="default"/>
      </w:rPr>
    </w:lvl>
    <w:lvl w:ilvl="5" w:tplc="FFFFFFFF">
      <w:start w:val="1"/>
      <w:numFmt w:val="bullet"/>
      <w:lvlText w:val=""/>
      <w:lvlJc w:val="left"/>
      <w:pPr>
        <w:tabs>
          <w:tab w:val="num" w:pos="1843"/>
        </w:tabs>
        <w:ind w:left="1843" w:hanging="284"/>
      </w:pPr>
      <w:rPr>
        <w:rFonts w:ascii="Symbol" w:hAnsi="Symbol" w:hint="default"/>
      </w:rPr>
    </w:lvl>
    <w:lvl w:ilvl="6" w:tplc="FFFFFFFF">
      <w:start w:val="1"/>
      <w:numFmt w:val="bullet"/>
      <w:lvlText w:val=""/>
      <w:lvlJc w:val="left"/>
      <w:pPr>
        <w:tabs>
          <w:tab w:val="num" w:pos="2126"/>
        </w:tabs>
        <w:ind w:left="2126" w:hanging="283"/>
      </w:pPr>
      <w:rPr>
        <w:rFonts w:ascii="Symbol" w:hAnsi="Symbol" w:hint="default"/>
      </w:rPr>
    </w:lvl>
    <w:lvl w:ilvl="7" w:tplc="FFFFFFFF">
      <w:start w:val="1"/>
      <w:numFmt w:val="bullet"/>
      <w:lvlText w:val=""/>
      <w:lvlJc w:val="left"/>
      <w:pPr>
        <w:tabs>
          <w:tab w:val="num" w:pos="2410"/>
        </w:tabs>
        <w:ind w:left="2410" w:hanging="284"/>
      </w:pPr>
      <w:rPr>
        <w:rFonts w:ascii="Symbol" w:hAnsi="Symbol" w:hint="default"/>
      </w:rPr>
    </w:lvl>
    <w:lvl w:ilvl="8" w:tplc="FFFFFFFF">
      <w:start w:val="1"/>
      <w:numFmt w:val="bullet"/>
      <w:lvlText w:val=""/>
      <w:lvlJc w:val="left"/>
      <w:pPr>
        <w:tabs>
          <w:tab w:val="num" w:pos="2835"/>
        </w:tabs>
        <w:ind w:left="2835" w:hanging="425"/>
      </w:pPr>
      <w:rPr>
        <w:rFonts w:ascii="Symbol" w:hAnsi="Symbol" w:hint="default"/>
      </w:rPr>
    </w:lvl>
  </w:abstractNum>
  <w:abstractNum w:abstractNumId="21" w15:restartNumberingAfterBreak="0">
    <w:nsid w:val="50912223"/>
    <w:multiLevelType w:val="hybridMultilevel"/>
    <w:tmpl w:val="F65A66CC"/>
    <w:lvl w:ilvl="0" w:tplc="329E37B6">
      <w:start w:val="1"/>
      <w:numFmt w:val="bullet"/>
      <w:lvlText w:val=""/>
      <w:lvlJc w:val="left"/>
      <w:pPr>
        <w:tabs>
          <w:tab w:val="num" w:pos="369"/>
        </w:tabs>
        <w:ind w:left="369" w:hanging="341"/>
      </w:pPr>
      <w:rPr>
        <w:rFonts w:ascii="Symbol" w:hAnsi="Symbol" w:hint="default"/>
        <w:b w:val="0"/>
        <w:i w:val="0"/>
        <w:color w:val="auto"/>
        <w:sz w:val="24"/>
      </w:rPr>
    </w:lvl>
    <w:lvl w:ilvl="1" w:tplc="4EC4327A">
      <w:start w:val="1"/>
      <w:numFmt w:val="bullet"/>
      <w:lvlText w:val=""/>
      <w:lvlJc w:val="left"/>
      <w:pPr>
        <w:tabs>
          <w:tab w:val="num" w:pos="567"/>
        </w:tabs>
        <w:ind w:left="567" w:hanging="283"/>
      </w:pPr>
      <w:rPr>
        <w:rFonts w:ascii="Symbol" w:hAnsi="Symbol" w:hint="default"/>
      </w:rPr>
    </w:lvl>
    <w:lvl w:ilvl="2" w:tplc="F9BC6E3E">
      <w:start w:val="1"/>
      <w:numFmt w:val="bullet"/>
      <w:lvlText w:val=""/>
      <w:lvlJc w:val="left"/>
      <w:pPr>
        <w:tabs>
          <w:tab w:val="num" w:pos="992"/>
        </w:tabs>
        <w:ind w:left="992" w:hanging="425"/>
      </w:pPr>
      <w:rPr>
        <w:rFonts w:ascii="Symbol" w:hAnsi="Symbol" w:hint="default"/>
      </w:rPr>
    </w:lvl>
    <w:lvl w:ilvl="3" w:tplc="AB300620">
      <w:start w:val="1"/>
      <w:numFmt w:val="bullet"/>
      <w:lvlText w:val=""/>
      <w:lvlJc w:val="left"/>
      <w:pPr>
        <w:tabs>
          <w:tab w:val="num" w:pos="1276"/>
        </w:tabs>
        <w:ind w:left="1276" w:hanging="284"/>
      </w:pPr>
      <w:rPr>
        <w:rFonts w:ascii="Symbol" w:hAnsi="Symbol" w:hint="default"/>
      </w:rPr>
    </w:lvl>
    <w:lvl w:ilvl="4" w:tplc="55CCC80A">
      <w:start w:val="1"/>
      <w:numFmt w:val="bullet"/>
      <w:lvlText w:val=""/>
      <w:lvlJc w:val="left"/>
      <w:pPr>
        <w:tabs>
          <w:tab w:val="num" w:pos="1559"/>
        </w:tabs>
        <w:ind w:left="1559" w:hanging="283"/>
      </w:pPr>
      <w:rPr>
        <w:rFonts w:ascii="Symbol" w:hAnsi="Symbol" w:hint="default"/>
      </w:rPr>
    </w:lvl>
    <w:lvl w:ilvl="5" w:tplc="B5809E7C">
      <w:start w:val="1"/>
      <w:numFmt w:val="bullet"/>
      <w:lvlText w:val=""/>
      <w:lvlJc w:val="left"/>
      <w:pPr>
        <w:tabs>
          <w:tab w:val="num" w:pos="1843"/>
        </w:tabs>
        <w:ind w:left="1843" w:hanging="284"/>
      </w:pPr>
      <w:rPr>
        <w:rFonts w:ascii="Symbol" w:hAnsi="Symbol" w:hint="default"/>
      </w:rPr>
    </w:lvl>
    <w:lvl w:ilvl="6" w:tplc="9F6459B8">
      <w:start w:val="1"/>
      <w:numFmt w:val="bullet"/>
      <w:lvlText w:val=""/>
      <w:lvlJc w:val="left"/>
      <w:pPr>
        <w:tabs>
          <w:tab w:val="num" w:pos="2126"/>
        </w:tabs>
        <w:ind w:left="2126" w:hanging="283"/>
      </w:pPr>
      <w:rPr>
        <w:rFonts w:ascii="Symbol" w:hAnsi="Symbol" w:hint="default"/>
      </w:rPr>
    </w:lvl>
    <w:lvl w:ilvl="7" w:tplc="67BCFB80">
      <w:start w:val="1"/>
      <w:numFmt w:val="bullet"/>
      <w:lvlText w:val=""/>
      <w:lvlJc w:val="left"/>
      <w:pPr>
        <w:tabs>
          <w:tab w:val="num" w:pos="2410"/>
        </w:tabs>
        <w:ind w:left="2410" w:hanging="284"/>
      </w:pPr>
      <w:rPr>
        <w:rFonts w:ascii="Symbol" w:hAnsi="Symbol" w:hint="default"/>
      </w:rPr>
    </w:lvl>
    <w:lvl w:ilvl="8" w:tplc="00EC9812">
      <w:start w:val="1"/>
      <w:numFmt w:val="bullet"/>
      <w:lvlText w:val=""/>
      <w:lvlJc w:val="left"/>
      <w:pPr>
        <w:tabs>
          <w:tab w:val="num" w:pos="2835"/>
        </w:tabs>
        <w:ind w:left="2835" w:hanging="425"/>
      </w:pPr>
      <w:rPr>
        <w:rFonts w:ascii="Symbol" w:hAnsi="Symbol" w:hint="default"/>
      </w:rPr>
    </w:lvl>
  </w:abstractNum>
  <w:abstractNum w:abstractNumId="22" w15:restartNumberingAfterBreak="0">
    <w:nsid w:val="55653B65"/>
    <w:multiLevelType w:val="hybridMultilevel"/>
    <w:tmpl w:val="B15A5CAA"/>
    <w:lvl w:ilvl="0" w:tplc="4C248D20">
      <w:start w:val="1"/>
      <w:numFmt w:val="decimal"/>
      <w:pStyle w:val="OTRTableTitle"/>
      <w:lvlText w:val="Таблица %1  – "/>
      <w:lvlJc w:val="left"/>
      <w:pPr>
        <w:tabs>
          <w:tab w:val="num" w:pos="786"/>
        </w:tabs>
        <w:ind w:left="786" w:hanging="360"/>
      </w:pPr>
      <w:rPr>
        <w:rFonts w:ascii="Times New Roman" w:hAnsi="Times New Roman" w:cs="Times New Roman" w:hint="default"/>
        <w:b/>
        <w:bCs w:val="0"/>
        <w:i w:val="0"/>
        <w:iCs w:val="0"/>
        <w:caps w:val="0"/>
        <w:smallCaps w:val="0"/>
        <w:strike w:val="0"/>
        <w:vanish w:val="0"/>
        <w:color w:val="000000"/>
        <w:spacing w:val="0"/>
        <w:position w:val="0"/>
        <w:u w:val="none"/>
        <w:vertAlign w:val="baseline"/>
      </w:rPr>
    </w:lvl>
    <w:lvl w:ilvl="1" w:tplc="9334C3E4">
      <w:start w:val="1"/>
      <w:numFmt w:val="lowerLetter"/>
      <w:lvlText w:val="%2."/>
      <w:lvlJc w:val="left"/>
      <w:pPr>
        <w:tabs>
          <w:tab w:val="num" w:pos="966"/>
        </w:tabs>
        <w:ind w:left="966" w:hanging="360"/>
      </w:pPr>
    </w:lvl>
    <w:lvl w:ilvl="2" w:tplc="ACCEE560">
      <w:start w:val="1"/>
      <w:numFmt w:val="lowerRoman"/>
      <w:lvlText w:val="%3."/>
      <w:lvlJc w:val="right"/>
      <w:pPr>
        <w:tabs>
          <w:tab w:val="num" w:pos="1686"/>
        </w:tabs>
        <w:ind w:left="1686" w:hanging="180"/>
      </w:pPr>
    </w:lvl>
    <w:lvl w:ilvl="3" w:tplc="39189B48">
      <w:start w:val="1"/>
      <w:numFmt w:val="decimal"/>
      <w:lvlText w:val="%4."/>
      <w:lvlJc w:val="left"/>
      <w:pPr>
        <w:tabs>
          <w:tab w:val="num" w:pos="2406"/>
        </w:tabs>
        <w:ind w:left="2406" w:hanging="360"/>
      </w:pPr>
    </w:lvl>
    <w:lvl w:ilvl="4" w:tplc="7F7C306E">
      <w:start w:val="1"/>
      <w:numFmt w:val="lowerLetter"/>
      <w:lvlText w:val="%5."/>
      <w:lvlJc w:val="left"/>
      <w:pPr>
        <w:tabs>
          <w:tab w:val="num" w:pos="3126"/>
        </w:tabs>
        <w:ind w:left="3126" w:hanging="360"/>
      </w:pPr>
    </w:lvl>
    <w:lvl w:ilvl="5" w:tplc="560EA7F4">
      <w:start w:val="1"/>
      <w:numFmt w:val="lowerRoman"/>
      <w:lvlText w:val="%6."/>
      <w:lvlJc w:val="right"/>
      <w:pPr>
        <w:tabs>
          <w:tab w:val="num" w:pos="3846"/>
        </w:tabs>
        <w:ind w:left="3846" w:hanging="180"/>
      </w:pPr>
    </w:lvl>
    <w:lvl w:ilvl="6" w:tplc="DC228410">
      <w:start w:val="1"/>
      <w:numFmt w:val="decimal"/>
      <w:lvlText w:val="%7."/>
      <w:lvlJc w:val="left"/>
      <w:pPr>
        <w:tabs>
          <w:tab w:val="num" w:pos="4566"/>
        </w:tabs>
        <w:ind w:left="4566" w:hanging="360"/>
      </w:pPr>
    </w:lvl>
    <w:lvl w:ilvl="7" w:tplc="DAEAE086">
      <w:start w:val="1"/>
      <w:numFmt w:val="lowerLetter"/>
      <w:lvlText w:val="%8."/>
      <w:lvlJc w:val="left"/>
      <w:pPr>
        <w:tabs>
          <w:tab w:val="num" w:pos="5286"/>
        </w:tabs>
        <w:ind w:left="5286" w:hanging="360"/>
      </w:pPr>
    </w:lvl>
    <w:lvl w:ilvl="8" w:tplc="F6108390">
      <w:start w:val="1"/>
      <w:numFmt w:val="lowerRoman"/>
      <w:lvlText w:val="%9."/>
      <w:lvlJc w:val="right"/>
      <w:pPr>
        <w:tabs>
          <w:tab w:val="num" w:pos="6006"/>
        </w:tabs>
        <w:ind w:left="6006" w:hanging="180"/>
      </w:pPr>
    </w:lvl>
  </w:abstractNum>
  <w:abstractNum w:abstractNumId="23" w15:restartNumberingAfterBreak="0">
    <w:nsid w:val="639F17D4"/>
    <w:multiLevelType w:val="hybridMultilevel"/>
    <w:tmpl w:val="99D4D65E"/>
    <w:lvl w:ilvl="0" w:tplc="70A845B4">
      <w:start w:val="1"/>
      <w:numFmt w:val="bullet"/>
      <w:pStyle w:val="GOSTListmark1"/>
      <w:lvlText w:val="–"/>
      <w:lvlJc w:val="left"/>
      <w:pPr>
        <w:tabs>
          <w:tab w:val="num" w:pos="851"/>
        </w:tabs>
        <w:ind w:left="851" w:hanging="284"/>
      </w:pPr>
      <w:rPr>
        <w:rFonts w:ascii="Times New Roman" w:hAnsi="Times New Roman" w:cs="Times New Roman" w:hint="default"/>
      </w:rPr>
    </w:lvl>
    <w:lvl w:ilvl="1" w:tplc="A0B4A268">
      <w:start w:val="1"/>
      <w:numFmt w:val="bullet"/>
      <w:lvlText w:val="o"/>
      <w:lvlJc w:val="left"/>
      <w:pPr>
        <w:tabs>
          <w:tab w:val="num" w:pos="1440"/>
        </w:tabs>
        <w:ind w:left="1440" w:hanging="360"/>
      </w:pPr>
      <w:rPr>
        <w:rFonts w:ascii="Courier New" w:hAnsi="Courier New" w:cs="Courier New" w:hint="default"/>
      </w:rPr>
    </w:lvl>
    <w:lvl w:ilvl="2" w:tplc="DEACF6BC">
      <w:start w:val="1"/>
      <w:numFmt w:val="bullet"/>
      <w:lvlText w:val=""/>
      <w:lvlJc w:val="left"/>
      <w:pPr>
        <w:tabs>
          <w:tab w:val="num" w:pos="2160"/>
        </w:tabs>
        <w:ind w:left="2160" w:hanging="360"/>
      </w:pPr>
      <w:rPr>
        <w:rFonts w:ascii="Wingdings" w:hAnsi="Wingdings" w:hint="default"/>
      </w:rPr>
    </w:lvl>
    <w:lvl w:ilvl="3" w:tplc="4D288D9C">
      <w:start w:val="1"/>
      <w:numFmt w:val="bullet"/>
      <w:lvlText w:val=""/>
      <w:lvlJc w:val="left"/>
      <w:pPr>
        <w:tabs>
          <w:tab w:val="num" w:pos="2880"/>
        </w:tabs>
        <w:ind w:left="2880" w:hanging="360"/>
      </w:pPr>
      <w:rPr>
        <w:rFonts w:ascii="Symbol" w:hAnsi="Symbol" w:hint="default"/>
      </w:rPr>
    </w:lvl>
    <w:lvl w:ilvl="4" w:tplc="2B90786A">
      <w:start w:val="1"/>
      <w:numFmt w:val="bullet"/>
      <w:lvlText w:val="o"/>
      <w:lvlJc w:val="left"/>
      <w:pPr>
        <w:tabs>
          <w:tab w:val="num" w:pos="3600"/>
        </w:tabs>
        <w:ind w:left="3600" w:hanging="360"/>
      </w:pPr>
      <w:rPr>
        <w:rFonts w:ascii="Courier New" w:hAnsi="Courier New" w:cs="Courier New" w:hint="default"/>
      </w:rPr>
    </w:lvl>
    <w:lvl w:ilvl="5" w:tplc="E4E023BA">
      <w:start w:val="1"/>
      <w:numFmt w:val="bullet"/>
      <w:lvlText w:val=""/>
      <w:lvlJc w:val="left"/>
      <w:pPr>
        <w:tabs>
          <w:tab w:val="num" w:pos="4320"/>
        </w:tabs>
        <w:ind w:left="4320" w:hanging="360"/>
      </w:pPr>
      <w:rPr>
        <w:rFonts w:ascii="Wingdings" w:hAnsi="Wingdings" w:hint="default"/>
      </w:rPr>
    </w:lvl>
    <w:lvl w:ilvl="6" w:tplc="F41C7530">
      <w:start w:val="1"/>
      <w:numFmt w:val="bullet"/>
      <w:lvlText w:val=""/>
      <w:lvlJc w:val="left"/>
      <w:pPr>
        <w:tabs>
          <w:tab w:val="num" w:pos="5040"/>
        </w:tabs>
        <w:ind w:left="5040" w:hanging="360"/>
      </w:pPr>
      <w:rPr>
        <w:rFonts w:ascii="Symbol" w:hAnsi="Symbol" w:hint="default"/>
      </w:rPr>
    </w:lvl>
    <w:lvl w:ilvl="7" w:tplc="2FC294BE">
      <w:start w:val="1"/>
      <w:numFmt w:val="bullet"/>
      <w:lvlText w:val="o"/>
      <w:lvlJc w:val="left"/>
      <w:pPr>
        <w:tabs>
          <w:tab w:val="num" w:pos="5760"/>
        </w:tabs>
        <w:ind w:left="5760" w:hanging="360"/>
      </w:pPr>
      <w:rPr>
        <w:rFonts w:ascii="Courier New" w:hAnsi="Courier New" w:cs="Courier New" w:hint="default"/>
      </w:rPr>
    </w:lvl>
    <w:lvl w:ilvl="8" w:tplc="CB9EF9E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6C551FB"/>
    <w:multiLevelType w:val="multilevel"/>
    <w:tmpl w:val="53961552"/>
    <w:styleLink w:val="a0"/>
    <w:lvl w:ilvl="0">
      <w:start w:val="1"/>
      <w:numFmt w:val="upperRoman"/>
      <w:pStyle w:val="a0"/>
      <w:lvlText w:val="Статья %1."/>
      <w:lvlJc w:val="left"/>
      <w:pPr>
        <w:tabs>
          <w:tab w:val="num" w:pos="1440"/>
        </w:tabs>
        <w:ind w:left="0" w:firstLine="0"/>
      </w:pPr>
    </w:lvl>
    <w:lvl w:ilvl="1">
      <w:start w:val="1"/>
      <w:numFmt w:val="decimalZero"/>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25" w15:restartNumberingAfterBreak="0">
    <w:nsid w:val="712B5ED3"/>
    <w:multiLevelType w:val="multilevel"/>
    <w:tmpl w:val="F5C89532"/>
    <w:lvl w:ilvl="0">
      <w:start w:val="1"/>
      <w:numFmt w:val="bullet"/>
      <w:lvlText w:val=""/>
      <w:lvlJc w:val="left"/>
      <w:pPr>
        <w:tabs>
          <w:tab w:val="num" w:pos="1134"/>
        </w:tabs>
        <w:ind w:left="1134" w:hanging="425"/>
      </w:pPr>
      <w:rPr>
        <w:rFonts w:ascii="Symbol" w:hAnsi="Symbol" w:hint="default"/>
        <w:b w:val="0"/>
        <w:i w:val="0"/>
        <w:color w:val="auto"/>
        <w:sz w:val="24"/>
      </w:rPr>
    </w:lvl>
    <w:lvl w:ilvl="1">
      <w:start w:val="1"/>
      <w:numFmt w:val="bullet"/>
      <w:pStyle w:val="-2"/>
      <w:lvlText w:val=""/>
      <w:lvlJc w:val="left"/>
      <w:pPr>
        <w:tabs>
          <w:tab w:val="num" w:pos="1559"/>
        </w:tabs>
        <w:ind w:left="1559" w:hanging="425"/>
      </w:pPr>
      <w:rPr>
        <w:rFonts w:ascii="Symbol" w:hAnsi="Symbol" w:hint="default"/>
      </w:rPr>
    </w:lvl>
    <w:lvl w:ilvl="2">
      <w:start w:val="1"/>
      <w:numFmt w:val="bullet"/>
      <w:lvlText w:val=""/>
      <w:lvlJc w:val="left"/>
      <w:pPr>
        <w:tabs>
          <w:tab w:val="num" w:pos="1871"/>
        </w:tabs>
        <w:ind w:left="1871" w:hanging="368"/>
      </w:pPr>
      <w:rPr>
        <w:rFonts w:ascii="Symbol" w:hAnsi="Symbol" w:hint="default"/>
      </w:rPr>
    </w:lvl>
    <w:lvl w:ilvl="3">
      <w:start w:val="1"/>
      <w:numFmt w:val="bullet"/>
      <w:lvlText w:val=""/>
      <w:lvlJc w:val="left"/>
      <w:pPr>
        <w:tabs>
          <w:tab w:val="num" w:pos="1985"/>
        </w:tabs>
        <w:ind w:left="1985" w:hanging="284"/>
      </w:pPr>
      <w:rPr>
        <w:rFonts w:ascii="Symbol" w:hAnsi="Symbol" w:hint="default"/>
      </w:rPr>
    </w:lvl>
    <w:lvl w:ilvl="4">
      <w:start w:val="1"/>
      <w:numFmt w:val="bullet"/>
      <w:lvlText w:val=""/>
      <w:lvlJc w:val="left"/>
      <w:pPr>
        <w:tabs>
          <w:tab w:val="num" w:pos="2268"/>
        </w:tabs>
        <w:ind w:left="2268" w:hanging="283"/>
      </w:pPr>
      <w:rPr>
        <w:rFonts w:ascii="Symbol" w:hAnsi="Symbol" w:hint="default"/>
        <w:color w:val="auto"/>
      </w:rPr>
    </w:lvl>
    <w:lvl w:ilvl="5">
      <w:start w:val="1"/>
      <w:numFmt w:val="bullet"/>
      <w:lvlText w:val=""/>
      <w:lvlJc w:val="left"/>
      <w:pPr>
        <w:tabs>
          <w:tab w:val="num" w:pos="2552"/>
        </w:tabs>
        <w:ind w:left="2552" w:hanging="284"/>
      </w:pPr>
      <w:rPr>
        <w:rFonts w:ascii="Symbol" w:hAnsi="Symbol" w:hint="default"/>
      </w:rPr>
    </w:lvl>
    <w:lvl w:ilvl="6">
      <w:start w:val="1"/>
      <w:numFmt w:val="bullet"/>
      <w:lvlText w:val=""/>
      <w:lvlJc w:val="left"/>
      <w:pPr>
        <w:tabs>
          <w:tab w:val="num" w:pos="2835"/>
        </w:tabs>
        <w:ind w:left="2835" w:hanging="283"/>
      </w:pPr>
      <w:rPr>
        <w:rFonts w:ascii="Symbol" w:hAnsi="Symbol" w:hint="default"/>
      </w:rPr>
    </w:lvl>
    <w:lvl w:ilvl="7">
      <w:start w:val="1"/>
      <w:numFmt w:val="bullet"/>
      <w:lvlText w:val=""/>
      <w:lvlJc w:val="left"/>
      <w:pPr>
        <w:tabs>
          <w:tab w:val="num" w:pos="3119"/>
        </w:tabs>
        <w:ind w:left="3119" w:hanging="284"/>
      </w:pPr>
      <w:rPr>
        <w:rFonts w:ascii="Symbol" w:hAnsi="Symbol" w:hint="default"/>
      </w:rPr>
    </w:lvl>
    <w:lvl w:ilvl="8">
      <w:start w:val="1"/>
      <w:numFmt w:val="bullet"/>
      <w:lvlText w:val=""/>
      <w:lvlJc w:val="left"/>
      <w:pPr>
        <w:tabs>
          <w:tab w:val="num" w:pos="3544"/>
        </w:tabs>
        <w:ind w:left="3544" w:hanging="425"/>
      </w:pPr>
      <w:rPr>
        <w:rFonts w:ascii="Symbol" w:hAnsi="Symbol" w:hint="default"/>
      </w:rPr>
    </w:lvl>
  </w:abstractNum>
  <w:abstractNum w:abstractNumId="26" w15:restartNumberingAfterBreak="0">
    <w:nsid w:val="72C94C28"/>
    <w:multiLevelType w:val="hybridMultilevel"/>
    <w:tmpl w:val="E54640C2"/>
    <w:lvl w:ilvl="0" w:tplc="E708D966">
      <w:start w:val="1"/>
      <w:numFmt w:val="bullet"/>
      <w:pStyle w:val="a1"/>
      <w:lvlText w:val=""/>
      <w:lvlJc w:val="left"/>
      <w:pPr>
        <w:tabs>
          <w:tab w:val="num" w:pos="2138"/>
        </w:tabs>
        <w:ind w:left="2138" w:hanging="360"/>
      </w:pPr>
      <w:rPr>
        <w:rFonts w:ascii="Symbol" w:hAnsi="Symbol" w:hint="default"/>
      </w:rPr>
    </w:lvl>
    <w:lvl w:ilvl="1" w:tplc="E072F382">
      <w:start w:val="1"/>
      <w:numFmt w:val="bullet"/>
      <w:lvlText w:val="o"/>
      <w:lvlJc w:val="left"/>
      <w:pPr>
        <w:tabs>
          <w:tab w:val="num" w:pos="2149"/>
        </w:tabs>
        <w:ind w:left="2149" w:hanging="360"/>
      </w:pPr>
      <w:rPr>
        <w:rFonts w:ascii="Courier New" w:hAnsi="Courier New" w:cs="Courier New" w:hint="default"/>
      </w:rPr>
    </w:lvl>
    <w:lvl w:ilvl="2" w:tplc="5BBA645C">
      <w:start w:val="1"/>
      <w:numFmt w:val="bullet"/>
      <w:lvlText w:val=""/>
      <w:lvlJc w:val="left"/>
      <w:pPr>
        <w:tabs>
          <w:tab w:val="num" w:pos="2869"/>
        </w:tabs>
        <w:ind w:left="2869" w:hanging="360"/>
      </w:pPr>
      <w:rPr>
        <w:rFonts w:ascii="Wingdings" w:hAnsi="Wingdings" w:hint="default"/>
      </w:rPr>
    </w:lvl>
    <w:lvl w:ilvl="3" w:tplc="BA78357A">
      <w:start w:val="1"/>
      <w:numFmt w:val="bullet"/>
      <w:lvlText w:val=""/>
      <w:lvlJc w:val="left"/>
      <w:pPr>
        <w:tabs>
          <w:tab w:val="num" w:pos="3589"/>
        </w:tabs>
        <w:ind w:left="3589" w:hanging="360"/>
      </w:pPr>
      <w:rPr>
        <w:rFonts w:ascii="Symbol" w:hAnsi="Symbol" w:hint="default"/>
      </w:rPr>
    </w:lvl>
    <w:lvl w:ilvl="4" w:tplc="F808DC92">
      <w:start w:val="1"/>
      <w:numFmt w:val="bullet"/>
      <w:lvlText w:val="o"/>
      <w:lvlJc w:val="left"/>
      <w:pPr>
        <w:tabs>
          <w:tab w:val="num" w:pos="4309"/>
        </w:tabs>
        <w:ind w:left="4309" w:hanging="360"/>
      </w:pPr>
      <w:rPr>
        <w:rFonts w:ascii="Courier New" w:hAnsi="Courier New" w:cs="Courier New" w:hint="default"/>
      </w:rPr>
    </w:lvl>
    <w:lvl w:ilvl="5" w:tplc="459497A6">
      <w:start w:val="1"/>
      <w:numFmt w:val="bullet"/>
      <w:lvlText w:val=""/>
      <w:lvlJc w:val="left"/>
      <w:pPr>
        <w:tabs>
          <w:tab w:val="num" w:pos="5029"/>
        </w:tabs>
        <w:ind w:left="5029" w:hanging="360"/>
      </w:pPr>
      <w:rPr>
        <w:rFonts w:ascii="Wingdings" w:hAnsi="Wingdings" w:hint="default"/>
      </w:rPr>
    </w:lvl>
    <w:lvl w:ilvl="6" w:tplc="61E88054">
      <w:start w:val="1"/>
      <w:numFmt w:val="bullet"/>
      <w:lvlText w:val=""/>
      <w:lvlJc w:val="left"/>
      <w:pPr>
        <w:tabs>
          <w:tab w:val="num" w:pos="5749"/>
        </w:tabs>
        <w:ind w:left="5749" w:hanging="360"/>
      </w:pPr>
      <w:rPr>
        <w:rFonts w:ascii="Symbol" w:hAnsi="Symbol" w:hint="default"/>
      </w:rPr>
    </w:lvl>
    <w:lvl w:ilvl="7" w:tplc="AD9A9AF0">
      <w:start w:val="1"/>
      <w:numFmt w:val="bullet"/>
      <w:lvlText w:val="o"/>
      <w:lvlJc w:val="left"/>
      <w:pPr>
        <w:tabs>
          <w:tab w:val="num" w:pos="6469"/>
        </w:tabs>
        <w:ind w:left="6469" w:hanging="360"/>
      </w:pPr>
      <w:rPr>
        <w:rFonts w:ascii="Courier New" w:hAnsi="Courier New" w:cs="Courier New" w:hint="default"/>
      </w:rPr>
    </w:lvl>
    <w:lvl w:ilvl="8" w:tplc="5B82F0F6">
      <w:start w:val="1"/>
      <w:numFmt w:val="bullet"/>
      <w:lvlText w:val=""/>
      <w:lvlJc w:val="left"/>
      <w:pPr>
        <w:tabs>
          <w:tab w:val="num" w:pos="7189"/>
        </w:tabs>
        <w:ind w:left="7189" w:hanging="360"/>
      </w:pPr>
      <w:rPr>
        <w:rFonts w:ascii="Wingdings" w:hAnsi="Wingdings" w:hint="default"/>
      </w:rPr>
    </w:lvl>
  </w:abstractNum>
  <w:abstractNum w:abstractNumId="27" w15:restartNumberingAfterBreak="0">
    <w:nsid w:val="7B9E2A8C"/>
    <w:multiLevelType w:val="multilevel"/>
    <w:tmpl w:val="D7183B2A"/>
    <w:lvl w:ilvl="0">
      <w:start w:val="1"/>
      <w:numFmt w:val="bullet"/>
      <w:pStyle w:val="12-1"/>
      <w:lvlText w:val=""/>
      <w:lvlJc w:val="left"/>
      <w:pPr>
        <w:tabs>
          <w:tab w:val="num" w:pos="369"/>
        </w:tabs>
        <w:ind w:left="369" w:hanging="341"/>
      </w:pPr>
      <w:rPr>
        <w:rFonts w:ascii="Symbol" w:hAnsi="Symbol" w:hint="default"/>
        <w:b w:val="0"/>
        <w:i w:val="0"/>
        <w:color w:val="auto"/>
        <w:sz w:val="24"/>
      </w:rPr>
    </w:lvl>
    <w:lvl w:ilvl="1">
      <w:start w:val="1"/>
      <w:numFmt w:val="bullet"/>
      <w:lvlText w:val=""/>
      <w:lvlJc w:val="left"/>
      <w:pPr>
        <w:tabs>
          <w:tab w:val="num" w:pos="567"/>
        </w:tabs>
        <w:ind w:left="567" w:hanging="283"/>
      </w:pPr>
      <w:rPr>
        <w:rFonts w:ascii="Symbol" w:hAnsi="Symbol" w:hint="default"/>
      </w:rPr>
    </w:lvl>
    <w:lvl w:ilvl="2">
      <w:start w:val="1"/>
      <w:numFmt w:val="bullet"/>
      <w:lvlText w:val=""/>
      <w:lvlJc w:val="left"/>
      <w:pPr>
        <w:tabs>
          <w:tab w:val="num" w:pos="992"/>
        </w:tabs>
        <w:ind w:left="992" w:hanging="425"/>
      </w:pPr>
      <w:rPr>
        <w:rFonts w:ascii="Symbol" w:hAnsi="Symbol" w:hint="default"/>
      </w:rPr>
    </w:lvl>
    <w:lvl w:ilvl="3">
      <w:start w:val="1"/>
      <w:numFmt w:val="bullet"/>
      <w:lvlText w:val=""/>
      <w:lvlJc w:val="left"/>
      <w:pPr>
        <w:tabs>
          <w:tab w:val="num" w:pos="1276"/>
        </w:tabs>
        <w:ind w:left="1276" w:hanging="284"/>
      </w:pPr>
      <w:rPr>
        <w:rFonts w:ascii="Symbol" w:hAnsi="Symbol" w:hint="default"/>
      </w:rPr>
    </w:lvl>
    <w:lvl w:ilvl="4">
      <w:start w:val="1"/>
      <w:numFmt w:val="bullet"/>
      <w:lvlText w:val=""/>
      <w:lvlJc w:val="left"/>
      <w:pPr>
        <w:tabs>
          <w:tab w:val="num" w:pos="1559"/>
        </w:tabs>
        <w:ind w:left="1559" w:hanging="283"/>
      </w:pPr>
      <w:rPr>
        <w:rFonts w:ascii="Symbol" w:hAnsi="Symbol" w:hint="default"/>
      </w:rPr>
    </w:lvl>
    <w:lvl w:ilvl="5">
      <w:start w:val="1"/>
      <w:numFmt w:val="bullet"/>
      <w:lvlText w:val=""/>
      <w:lvlJc w:val="left"/>
      <w:pPr>
        <w:tabs>
          <w:tab w:val="num" w:pos="1843"/>
        </w:tabs>
        <w:ind w:left="1843" w:hanging="284"/>
      </w:pPr>
      <w:rPr>
        <w:rFonts w:ascii="Symbol" w:hAnsi="Symbol" w:hint="default"/>
      </w:rPr>
    </w:lvl>
    <w:lvl w:ilvl="6">
      <w:start w:val="1"/>
      <w:numFmt w:val="bullet"/>
      <w:lvlText w:val=""/>
      <w:lvlJc w:val="left"/>
      <w:pPr>
        <w:tabs>
          <w:tab w:val="num" w:pos="2126"/>
        </w:tabs>
        <w:ind w:left="2126" w:hanging="283"/>
      </w:pPr>
      <w:rPr>
        <w:rFonts w:ascii="Symbol" w:hAnsi="Symbol" w:hint="default"/>
      </w:rPr>
    </w:lvl>
    <w:lvl w:ilvl="7">
      <w:start w:val="1"/>
      <w:numFmt w:val="bullet"/>
      <w:lvlText w:val=""/>
      <w:lvlJc w:val="left"/>
      <w:pPr>
        <w:tabs>
          <w:tab w:val="num" w:pos="2410"/>
        </w:tabs>
        <w:ind w:left="2410" w:hanging="284"/>
      </w:pPr>
      <w:rPr>
        <w:rFonts w:ascii="Symbol" w:hAnsi="Symbol" w:hint="default"/>
      </w:rPr>
    </w:lvl>
    <w:lvl w:ilvl="8">
      <w:start w:val="1"/>
      <w:numFmt w:val="bullet"/>
      <w:lvlText w:val=""/>
      <w:lvlJc w:val="left"/>
      <w:pPr>
        <w:tabs>
          <w:tab w:val="num" w:pos="2835"/>
        </w:tabs>
        <w:ind w:left="2835" w:hanging="425"/>
      </w:pPr>
      <w:rPr>
        <w:rFonts w:ascii="Symbol" w:hAnsi="Symbol" w:hint="default"/>
      </w:rPr>
    </w:lvl>
  </w:abstractNum>
  <w:abstractNum w:abstractNumId="28" w15:restartNumberingAfterBreak="0">
    <w:nsid w:val="7E777620"/>
    <w:multiLevelType w:val="hybridMultilevel"/>
    <w:tmpl w:val="A9F4775E"/>
    <w:lvl w:ilvl="0" w:tplc="64A43D28">
      <w:start w:val="1"/>
      <w:numFmt w:val="decimal"/>
      <w:lvlText w:val="%1."/>
      <w:lvlJc w:val="left"/>
      <w:pPr>
        <w:ind w:left="720" w:hanging="360"/>
      </w:pPr>
      <w:rPr>
        <w:rFonts w:hint="default"/>
        <w:sz w:val="22"/>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24"/>
  </w:num>
  <w:num w:numId="3">
    <w:abstractNumId w:val="8"/>
  </w:num>
  <w:num w:numId="4">
    <w:abstractNumId w:val="15"/>
  </w:num>
  <w:num w:numId="5">
    <w:abstractNumId w:val="16"/>
  </w:num>
  <w:num w:numId="6">
    <w:abstractNumId w:val="3"/>
  </w:num>
  <w:num w:numId="7">
    <w:abstractNumId w:val="26"/>
  </w:num>
  <w:num w:numId="8">
    <w:abstractNumId w:val="22"/>
  </w:num>
  <w:num w:numId="9">
    <w:abstractNumId w:val="2"/>
  </w:num>
  <w:num w:numId="10">
    <w:abstractNumId w:val="11"/>
  </w:num>
  <w:num w:numId="11">
    <w:abstractNumId w:val="23"/>
  </w:num>
  <w:num w:numId="12">
    <w:abstractNumId w:val="1"/>
  </w:num>
  <w:num w:numId="13">
    <w:abstractNumId w:val="25"/>
  </w:num>
  <w:num w:numId="14">
    <w:abstractNumId w:val="18"/>
  </w:num>
  <w:num w:numId="15">
    <w:abstractNumId w:val="4"/>
  </w:num>
  <w:num w:numId="16">
    <w:abstractNumId w:val="13"/>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5"/>
  </w:num>
  <w:num w:numId="20">
    <w:abstractNumId w:val="20"/>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num>
  <w:num w:numId="23">
    <w:abstractNumId w:val="27"/>
  </w:num>
  <w:num w:numId="24">
    <w:abstractNumId w:val="9"/>
  </w:num>
  <w:num w:numId="25">
    <w:abstractNumId w:val="14"/>
  </w:num>
  <w:num w:numId="26">
    <w:abstractNumId w:val="6"/>
  </w:num>
  <w:num w:numId="27">
    <w:abstractNumId w:val="28"/>
  </w:num>
  <w:num w:numId="28">
    <w:abstractNumId w:val="19"/>
  </w:num>
  <w:num w:numId="29">
    <w:abstractNumId w:val="12"/>
  </w:num>
  <w:num w:numId="30">
    <w:abstractNumId w:val="10"/>
  </w:num>
  <w:num w:numId="31">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ctiveWritingStyle w:appName="MSWord" w:lang="ru-RU" w:vendorID="64" w:dllVersion="6" w:nlCheck="1" w:checkStyle="0"/>
  <w:activeWritingStyle w:appName="MSWord" w:lang="en-GB" w:vendorID="64" w:dllVersion="6" w:nlCheck="1" w:checkStyle="1"/>
  <w:activeWritingStyle w:appName="MSWord" w:lang="en-US" w:vendorID="64" w:dllVersion="6" w:nlCheck="1" w:checkStyle="1"/>
  <w:activeWritingStyle w:appName="MSWord" w:lang="ru-RU"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proofState w:spelling="clean" w:grammar="clean"/>
  <w:doNotTrackFormatting/>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589A"/>
    <w:rsid w:val="00015213"/>
    <w:rsid w:val="0001632D"/>
    <w:rsid w:val="00017EB2"/>
    <w:rsid w:val="00036369"/>
    <w:rsid w:val="00042E62"/>
    <w:rsid w:val="00045166"/>
    <w:rsid w:val="00046B73"/>
    <w:rsid w:val="000479A0"/>
    <w:rsid w:val="0005121F"/>
    <w:rsid w:val="00052B83"/>
    <w:rsid w:val="000541B8"/>
    <w:rsid w:val="00054216"/>
    <w:rsid w:val="00055078"/>
    <w:rsid w:val="00057A17"/>
    <w:rsid w:val="00066EA2"/>
    <w:rsid w:val="00072F15"/>
    <w:rsid w:val="00075D25"/>
    <w:rsid w:val="00080E8C"/>
    <w:rsid w:val="00081238"/>
    <w:rsid w:val="00081579"/>
    <w:rsid w:val="00085CE4"/>
    <w:rsid w:val="000868AB"/>
    <w:rsid w:val="00086CCA"/>
    <w:rsid w:val="000963A2"/>
    <w:rsid w:val="000967BB"/>
    <w:rsid w:val="000A0292"/>
    <w:rsid w:val="000A071C"/>
    <w:rsid w:val="000A5343"/>
    <w:rsid w:val="000B2906"/>
    <w:rsid w:val="000B358C"/>
    <w:rsid w:val="000B73B5"/>
    <w:rsid w:val="000C1C16"/>
    <w:rsid w:val="000C4994"/>
    <w:rsid w:val="000C537C"/>
    <w:rsid w:val="000C747B"/>
    <w:rsid w:val="000D196C"/>
    <w:rsid w:val="000D60CB"/>
    <w:rsid w:val="000E1A59"/>
    <w:rsid w:val="000E1E01"/>
    <w:rsid w:val="000E245B"/>
    <w:rsid w:val="000E5FCB"/>
    <w:rsid w:val="000F2DDC"/>
    <w:rsid w:val="001016F6"/>
    <w:rsid w:val="001062AE"/>
    <w:rsid w:val="00107284"/>
    <w:rsid w:val="00115E30"/>
    <w:rsid w:val="00116C31"/>
    <w:rsid w:val="001257D3"/>
    <w:rsid w:val="00126D2C"/>
    <w:rsid w:val="00127E09"/>
    <w:rsid w:val="00127E99"/>
    <w:rsid w:val="0013192E"/>
    <w:rsid w:val="0013263B"/>
    <w:rsid w:val="00132D43"/>
    <w:rsid w:val="001354BE"/>
    <w:rsid w:val="00145A9D"/>
    <w:rsid w:val="00152AA3"/>
    <w:rsid w:val="0015381B"/>
    <w:rsid w:val="0016051F"/>
    <w:rsid w:val="00160B51"/>
    <w:rsid w:val="00161057"/>
    <w:rsid w:val="001626B2"/>
    <w:rsid w:val="0016537D"/>
    <w:rsid w:val="00175AA9"/>
    <w:rsid w:val="001777B0"/>
    <w:rsid w:val="00177F08"/>
    <w:rsid w:val="00180E1A"/>
    <w:rsid w:val="00184672"/>
    <w:rsid w:val="001932D6"/>
    <w:rsid w:val="00196703"/>
    <w:rsid w:val="001A589A"/>
    <w:rsid w:val="001A68BD"/>
    <w:rsid w:val="001B1E85"/>
    <w:rsid w:val="001B5AB9"/>
    <w:rsid w:val="001B68FE"/>
    <w:rsid w:val="001C71F5"/>
    <w:rsid w:val="001D1BA5"/>
    <w:rsid w:val="001D1F41"/>
    <w:rsid w:val="001D37D1"/>
    <w:rsid w:val="001E1B45"/>
    <w:rsid w:val="001E4036"/>
    <w:rsid w:val="001E57CC"/>
    <w:rsid w:val="001F239C"/>
    <w:rsid w:val="001F2B08"/>
    <w:rsid w:val="001F4418"/>
    <w:rsid w:val="001F5377"/>
    <w:rsid w:val="001F734A"/>
    <w:rsid w:val="001F7E63"/>
    <w:rsid w:val="00200DD8"/>
    <w:rsid w:val="00201658"/>
    <w:rsid w:val="0020229B"/>
    <w:rsid w:val="00204C24"/>
    <w:rsid w:val="0020633F"/>
    <w:rsid w:val="0020664E"/>
    <w:rsid w:val="00210BDA"/>
    <w:rsid w:val="00211242"/>
    <w:rsid w:val="002133F0"/>
    <w:rsid w:val="0021486C"/>
    <w:rsid w:val="002177DA"/>
    <w:rsid w:val="002207F9"/>
    <w:rsid w:val="0022085C"/>
    <w:rsid w:val="0022164A"/>
    <w:rsid w:val="002240D7"/>
    <w:rsid w:val="00225A1F"/>
    <w:rsid w:val="002260A6"/>
    <w:rsid w:val="00230578"/>
    <w:rsid w:val="00237B94"/>
    <w:rsid w:val="00243B3C"/>
    <w:rsid w:val="002447F2"/>
    <w:rsid w:val="0024645F"/>
    <w:rsid w:val="00247782"/>
    <w:rsid w:val="002512DA"/>
    <w:rsid w:val="002634F3"/>
    <w:rsid w:val="00264FE1"/>
    <w:rsid w:val="00270375"/>
    <w:rsid w:val="00272BB9"/>
    <w:rsid w:val="00273D1A"/>
    <w:rsid w:val="0027467C"/>
    <w:rsid w:val="00280F53"/>
    <w:rsid w:val="00282B21"/>
    <w:rsid w:val="00287A36"/>
    <w:rsid w:val="00292607"/>
    <w:rsid w:val="00295FBC"/>
    <w:rsid w:val="002A2042"/>
    <w:rsid w:val="002A3296"/>
    <w:rsid w:val="002A5200"/>
    <w:rsid w:val="002A7AEB"/>
    <w:rsid w:val="002B1958"/>
    <w:rsid w:val="002B33C2"/>
    <w:rsid w:val="002B360E"/>
    <w:rsid w:val="002C15B8"/>
    <w:rsid w:val="002C2281"/>
    <w:rsid w:val="002C26FB"/>
    <w:rsid w:val="002C28FF"/>
    <w:rsid w:val="002C42CB"/>
    <w:rsid w:val="002D2247"/>
    <w:rsid w:val="002D456D"/>
    <w:rsid w:val="002D6284"/>
    <w:rsid w:val="002E1853"/>
    <w:rsid w:val="002E2C58"/>
    <w:rsid w:val="002F6CBD"/>
    <w:rsid w:val="00301A67"/>
    <w:rsid w:val="00302E26"/>
    <w:rsid w:val="00304C8B"/>
    <w:rsid w:val="00312C9E"/>
    <w:rsid w:val="003138F7"/>
    <w:rsid w:val="00316947"/>
    <w:rsid w:val="00320109"/>
    <w:rsid w:val="0032252A"/>
    <w:rsid w:val="003235F7"/>
    <w:rsid w:val="00325EA4"/>
    <w:rsid w:val="00330B9F"/>
    <w:rsid w:val="003315BB"/>
    <w:rsid w:val="00332C35"/>
    <w:rsid w:val="003355F4"/>
    <w:rsid w:val="0034138F"/>
    <w:rsid w:val="0034362F"/>
    <w:rsid w:val="003464B9"/>
    <w:rsid w:val="00346E3D"/>
    <w:rsid w:val="00347377"/>
    <w:rsid w:val="00347DCB"/>
    <w:rsid w:val="0036248D"/>
    <w:rsid w:val="0036334C"/>
    <w:rsid w:val="003661A9"/>
    <w:rsid w:val="00366432"/>
    <w:rsid w:val="003676BB"/>
    <w:rsid w:val="00367920"/>
    <w:rsid w:val="003707F4"/>
    <w:rsid w:val="0037471F"/>
    <w:rsid w:val="0037566B"/>
    <w:rsid w:val="00376454"/>
    <w:rsid w:val="00380395"/>
    <w:rsid w:val="003842A4"/>
    <w:rsid w:val="003874B3"/>
    <w:rsid w:val="00391DF7"/>
    <w:rsid w:val="0039225E"/>
    <w:rsid w:val="00392A3A"/>
    <w:rsid w:val="00393173"/>
    <w:rsid w:val="003949AF"/>
    <w:rsid w:val="00396D06"/>
    <w:rsid w:val="00397C40"/>
    <w:rsid w:val="003A17D0"/>
    <w:rsid w:val="003A5AF2"/>
    <w:rsid w:val="003A5CB9"/>
    <w:rsid w:val="003A64AB"/>
    <w:rsid w:val="003A6673"/>
    <w:rsid w:val="003A7D64"/>
    <w:rsid w:val="003B0A58"/>
    <w:rsid w:val="003B13B2"/>
    <w:rsid w:val="003B5C6B"/>
    <w:rsid w:val="003B6EEB"/>
    <w:rsid w:val="003C1537"/>
    <w:rsid w:val="003C1EA2"/>
    <w:rsid w:val="003C367D"/>
    <w:rsid w:val="003C6AB2"/>
    <w:rsid w:val="003D790C"/>
    <w:rsid w:val="003E1AB0"/>
    <w:rsid w:val="003F2033"/>
    <w:rsid w:val="003F2CC0"/>
    <w:rsid w:val="003F3521"/>
    <w:rsid w:val="003F3D00"/>
    <w:rsid w:val="003F6DAB"/>
    <w:rsid w:val="004012A1"/>
    <w:rsid w:val="00401F93"/>
    <w:rsid w:val="0042021B"/>
    <w:rsid w:val="00424B3A"/>
    <w:rsid w:val="00426249"/>
    <w:rsid w:val="00427E4D"/>
    <w:rsid w:val="00433B12"/>
    <w:rsid w:val="00435520"/>
    <w:rsid w:val="004373BB"/>
    <w:rsid w:val="00437F0A"/>
    <w:rsid w:val="0045113C"/>
    <w:rsid w:val="0045162F"/>
    <w:rsid w:val="00452078"/>
    <w:rsid w:val="00454698"/>
    <w:rsid w:val="00460D71"/>
    <w:rsid w:val="00463721"/>
    <w:rsid w:val="0046513E"/>
    <w:rsid w:val="00475954"/>
    <w:rsid w:val="00477850"/>
    <w:rsid w:val="00482B63"/>
    <w:rsid w:val="004902E5"/>
    <w:rsid w:val="00493687"/>
    <w:rsid w:val="004A6E41"/>
    <w:rsid w:val="004A7C3A"/>
    <w:rsid w:val="004B0A81"/>
    <w:rsid w:val="004C17C4"/>
    <w:rsid w:val="004C1B1F"/>
    <w:rsid w:val="004C28E4"/>
    <w:rsid w:val="004D0F70"/>
    <w:rsid w:val="004D4F5E"/>
    <w:rsid w:val="004E0FB5"/>
    <w:rsid w:val="004E1980"/>
    <w:rsid w:val="004E39CE"/>
    <w:rsid w:val="004E5959"/>
    <w:rsid w:val="004E66C9"/>
    <w:rsid w:val="004F3D2E"/>
    <w:rsid w:val="004F4F9E"/>
    <w:rsid w:val="00500090"/>
    <w:rsid w:val="00502DDA"/>
    <w:rsid w:val="005106D0"/>
    <w:rsid w:val="005130AB"/>
    <w:rsid w:val="00520198"/>
    <w:rsid w:val="00522F64"/>
    <w:rsid w:val="00524979"/>
    <w:rsid w:val="00525B4C"/>
    <w:rsid w:val="00527DC3"/>
    <w:rsid w:val="00530436"/>
    <w:rsid w:val="0053798A"/>
    <w:rsid w:val="00546BE9"/>
    <w:rsid w:val="00546E94"/>
    <w:rsid w:val="00553102"/>
    <w:rsid w:val="00553E38"/>
    <w:rsid w:val="0055534D"/>
    <w:rsid w:val="005560AE"/>
    <w:rsid w:val="0055611C"/>
    <w:rsid w:val="005618BB"/>
    <w:rsid w:val="00562EDD"/>
    <w:rsid w:val="00564507"/>
    <w:rsid w:val="0056565B"/>
    <w:rsid w:val="005662C6"/>
    <w:rsid w:val="00567BCE"/>
    <w:rsid w:val="005719B8"/>
    <w:rsid w:val="005744D7"/>
    <w:rsid w:val="005757DC"/>
    <w:rsid w:val="005771B2"/>
    <w:rsid w:val="005804F3"/>
    <w:rsid w:val="00581822"/>
    <w:rsid w:val="005829E1"/>
    <w:rsid w:val="0058341D"/>
    <w:rsid w:val="00583E6B"/>
    <w:rsid w:val="00592A02"/>
    <w:rsid w:val="0059419B"/>
    <w:rsid w:val="005A0849"/>
    <w:rsid w:val="005A14A7"/>
    <w:rsid w:val="005A20EF"/>
    <w:rsid w:val="005A5CCC"/>
    <w:rsid w:val="005B24C5"/>
    <w:rsid w:val="005B79DB"/>
    <w:rsid w:val="005C0A19"/>
    <w:rsid w:val="005C433B"/>
    <w:rsid w:val="005C4A49"/>
    <w:rsid w:val="005D109A"/>
    <w:rsid w:val="005D2C36"/>
    <w:rsid w:val="005D6716"/>
    <w:rsid w:val="005D67AD"/>
    <w:rsid w:val="005E2427"/>
    <w:rsid w:val="005E2F5E"/>
    <w:rsid w:val="005F2BD1"/>
    <w:rsid w:val="005F5239"/>
    <w:rsid w:val="006001A0"/>
    <w:rsid w:val="00603071"/>
    <w:rsid w:val="0060401C"/>
    <w:rsid w:val="00604300"/>
    <w:rsid w:val="00604FD6"/>
    <w:rsid w:val="00605336"/>
    <w:rsid w:val="00606A01"/>
    <w:rsid w:val="00611502"/>
    <w:rsid w:val="00625A46"/>
    <w:rsid w:val="00626604"/>
    <w:rsid w:val="006330F6"/>
    <w:rsid w:val="00634B92"/>
    <w:rsid w:val="00643097"/>
    <w:rsid w:val="00655714"/>
    <w:rsid w:val="00657D3B"/>
    <w:rsid w:val="00661015"/>
    <w:rsid w:val="00662B11"/>
    <w:rsid w:val="006631B8"/>
    <w:rsid w:val="006649B4"/>
    <w:rsid w:val="006722F0"/>
    <w:rsid w:val="0067663B"/>
    <w:rsid w:val="006852BE"/>
    <w:rsid w:val="0068745A"/>
    <w:rsid w:val="00687AD6"/>
    <w:rsid w:val="00690804"/>
    <w:rsid w:val="006915B0"/>
    <w:rsid w:val="00695E4A"/>
    <w:rsid w:val="00696300"/>
    <w:rsid w:val="006A0698"/>
    <w:rsid w:val="006B0F92"/>
    <w:rsid w:val="006B1215"/>
    <w:rsid w:val="006B5C0A"/>
    <w:rsid w:val="006B78B5"/>
    <w:rsid w:val="006C3904"/>
    <w:rsid w:val="006C518D"/>
    <w:rsid w:val="006C57FB"/>
    <w:rsid w:val="006C7F36"/>
    <w:rsid w:val="006D0153"/>
    <w:rsid w:val="006D6AF7"/>
    <w:rsid w:val="006E3AA9"/>
    <w:rsid w:val="006E44E8"/>
    <w:rsid w:val="006F67F7"/>
    <w:rsid w:val="006F70D3"/>
    <w:rsid w:val="006F7E44"/>
    <w:rsid w:val="007006B1"/>
    <w:rsid w:val="007050EB"/>
    <w:rsid w:val="00705249"/>
    <w:rsid w:val="00705B9F"/>
    <w:rsid w:val="0070670E"/>
    <w:rsid w:val="007070DA"/>
    <w:rsid w:val="00712AFB"/>
    <w:rsid w:val="00730217"/>
    <w:rsid w:val="0073164F"/>
    <w:rsid w:val="00732C98"/>
    <w:rsid w:val="0073647A"/>
    <w:rsid w:val="0074629E"/>
    <w:rsid w:val="00746EAD"/>
    <w:rsid w:val="00747F16"/>
    <w:rsid w:val="00753C04"/>
    <w:rsid w:val="00754936"/>
    <w:rsid w:val="00762666"/>
    <w:rsid w:val="007672F4"/>
    <w:rsid w:val="007724FA"/>
    <w:rsid w:val="007727BE"/>
    <w:rsid w:val="00774F88"/>
    <w:rsid w:val="007757FE"/>
    <w:rsid w:val="00775E3D"/>
    <w:rsid w:val="00776CFC"/>
    <w:rsid w:val="007810DD"/>
    <w:rsid w:val="00781DE2"/>
    <w:rsid w:val="00782B21"/>
    <w:rsid w:val="00783579"/>
    <w:rsid w:val="00785857"/>
    <w:rsid w:val="00786653"/>
    <w:rsid w:val="0078761A"/>
    <w:rsid w:val="007904C2"/>
    <w:rsid w:val="00790F3D"/>
    <w:rsid w:val="00792F17"/>
    <w:rsid w:val="00793662"/>
    <w:rsid w:val="007938DB"/>
    <w:rsid w:val="00797753"/>
    <w:rsid w:val="007A0195"/>
    <w:rsid w:val="007A12BC"/>
    <w:rsid w:val="007A3982"/>
    <w:rsid w:val="007A3FB0"/>
    <w:rsid w:val="007B05F5"/>
    <w:rsid w:val="007B4328"/>
    <w:rsid w:val="007C68D2"/>
    <w:rsid w:val="007C71EF"/>
    <w:rsid w:val="007D019A"/>
    <w:rsid w:val="007D0DAD"/>
    <w:rsid w:val="007D1950"/>
    <w:rsid w:val="007D1C8E"/>
    <w:rsid w:val="007D30ED"/>
    <w:rsid w:val="007D455D"/>
    <w:rsid w:val="007D640C"/>
    <w:rsid w:val="007E449B"/>
    <w:rsid w:val="007E4BAD"/>
    <w:rsid w:val="007F475C"/>
    <w:rsid w:val="007F5B1A"/>
    <w:rsid w:val="007F7570"/>
    <w:rsid w:val="00800B33"/>
    <w:rsid w:val="0080138A"/>
    <w:rsid w:val="008030F8"/>
    <w:rsid w:val="0080744D"/>
    <w:rsid w:val="008114EB"/>
    <w:rsid w:val="00820B7F"/>
    <w:rsid w:val="00820CA9"/>
    <w:rsid w:val="0082438F"/>
    <w:rsid w:val="00831124"/>
    <w:rsid w:val="0083129B"/>
    <w:rsid w:val="00832E14"/>
    <w:rsid w:val="00835A8A"/>
    <w:rsid w:val="00842573"/>
    <w:rsid w:val="008446D8"/>
    <w:rsid w:val="00847CEE"/>
    <w:rsid w:val="00850C74"/>
    <w:rsid w:val="0085409E"/>
    <w:rsid w:val="00864B5A"/>
    <w:rsid w:val="0086684C"/>
    <w:rsid w:val="00871BA0"/>
    <w:rsid w:val="00873740"/>
    <w:rsid w:val="008747E1"/>
    <w:rsid w:val="0087745B"/>
    <w:rsid w:val="00877A1E"/>
    <w:rsid w:val="008801CC"/>
    <w:rsid w:val="00885791"/>
    <w:rsid w:val="00885A56"/>
    <w:rsid w:val="008A0BE8"/>
    <w:rsid w:val="008A504B"/>
    <w:rsid w:val="008B0D12"/>
    <w:rsid w:val="008B3904"/>
    <w:rsid w:val="008B3C14"/>
    <w:rsid w:val="008B4697"/>
    <w:rsid w:val="008B64C7"/>
    <w:rsid w:val="008B79E5"/>
    <w:rsid w:val="008C2563"/>
    <w:rsid w:val="008C5D34"/>
    <w:rsid w:val="008C623A"/>
    <w:rsid w:val="008C750D"/>
    <w:rsid w:val="008E090D"/>
    <w:rsid w:val="008E1F28"/>
    <w:rsid w:val="008E54CC"/>
    <w:rsid w:val="008E7A1D"/>
    <w:rsid w:val="008F0E89"/>
    <w:rsid w:val="008F13F0"/>
    <w:rsid w:val="008F1700"/>
    <w:rsid w:val="008F53F7"/>
    <w:rsid w:val="00903AC1"/>
    <w:rsid w:val="00904CFF"/>
    <w:rsid w:val="009073AC"/>
    <w:rsid w:val="009113B2"/>
    <w:rsid w:val="00920678"/>
    <w:rsid w:val="00924681"/>
    <w:rsid w:val="00932761"/>
    <w:rsid w:val="00933581"/>
    <w:rsid w:val="00933D8D"/>
    <w:rsid w:val="00934D49"/>
    <w:rsid w:val="0094063E"/>
    <w:rsid w:val="0094326E"/>
    <w:rsid w:val="009608AF"/>
    <w:rsid w:val="00960EF7"/>
    <w:rsid w:val="009616B5"/>
    <w:rsid w:val="009616E2"/>
    <w:rsid w:val="00961A9D"/>
    <w:rsid w:val="009644BC"/>
    <w:rsid w:val="00972294"/>
    <w:rsid w:val="0097229B"/>
    <w:rsid w:val="009738FD"/>
    <w:rsid w:val="00976555"/>
    <w:rsid w:val="0097692A"/>
    <w:rsid w:val="009814A1"/>
    <w:rsid w:val="00982F2F"/>
    <w:rsid w:val="0098661D"/>
    <w:rsid w:val="00986A0E"/>
    <w:rsid w:val="00994449"/>
    <w:rsid w:val="00994A1F"/>
    <w:rsid w:val="009A3C40"/>
    <w:rsid w:val="009B16E6"/>
    <w:rsid w:val="009B444E"/>
    <w:rsid w:val="009B4CCE"/>
    <w:rsid w:val="009C0187"/>
    <w:rsid w:val="009D0EEA"/>
    <w:rsid w:val="009D2666"/>
    <w:rsid w:val="009D7FEF"/>
    <w:rsid w:val="009E42DD"/>
    <w:rsid w:val="009E5E7F"/>
    <w:rsid w:val="009F3C8F"/>
    <w:rsid w:val="009F46AF"/>
    <w:rsid w:val="009F480B"/>
    <w:rsid w:val="009F651E"/>
    <w:rsid w:val="00A002AD"/>
    <w:rsid w:val="00A04022"/>
    <w:rsid w:val="00A0703C"/>
    <w:rsid w:val="00A14E93"/>
    <w:rsid w:val="00A172AB"/>
    <w:rsid w:val="00A2186B"/>
    <w:rsid w:val="00A24067"/>
    <w:rsid w:val="00A2696C"/>
    <w:rsid w:val="00A33877"/>
    <w:rsid w:val="00A36039"/>
    <w:rsid w:val="00A40180"/>
    <w:rsid w:val="00A4166F"/>
    <w:rsid w:val="00A42E2B"/>
    <w:rsid w:val="00A43A1F"/>
    <w:rsid w:val="00A4632F"/>
    <w:rsid w:val="00A47A00"/>
    <w:rsid w:val="00A47CA1"/>
    <w:rsid w:val="00A538DA"/>
    <w:rsid w:val="00A55825"/>
    <w:rsid w:val="00A600A3"/>
    <w:rsid w:val="00A62010"/>
    <w:rsid w:val="00A634A1"/>
    <w:rsid w:val="00A63579"/>
    <w:rsid w:val="00A64B4D"/>
    <w:rsid w:val="00A65801"/>
    <w:rsid w:val="00A7216F"/>
    <w:rsid w:val="00A77D8F"/>
    <w:rsid w:val="00A82210"/>
    <w:rsid w:val="00A927A6"/>
    <w:rsid w:val="00AA04A8"/>
    <w:rsid w:val="00AA3331"/>
    <w:rsid w:val="00AB4E6A"/>
    <w:rsid w:val="00AB573E"/>
    <w:rsid w:val="00AC51DC"/>
    <w:rsid w:val="00AC7D59"/>
    <w:rsid w:val="00AD0B69"/>
    <w:rsid w:val="00AD3008"/>
    <w:rsid w:val="00AD35AE"/>
    <w:rsid w:val="00AD6112"/>
    <w:rsid w:val="00AD63C5"/>
    <w:rsid w:val="00AE1B29"/>
    <w:rsid w:val="00AE249D"/>
    <w:rsid w:val="00AE3ABC"/>
    <w:rsid w:val="00AE56F1"/>
    <w:rsid w:val="00AE5CC8"/>
    <w:rsid w:val="00AE7460"/>
    <w:rsid w:val="00AF001B"/>
    <w:rsid w:val="00AF37BF"/>
    <w:rsid w:val="00AF40B2"/>
    <w:rsid w:val="00AF55E0"/>
    <w:rsid w:val="00AF612C"/>
    <w:rsid w:val="00AF63B1"/>
    <w:rsid w:val="00B01B98"/>
    <w:rsid w:val="00B01BF7"/>
    <w:rsid w:val="00B02DCB"/>
    <w:rsid w:val="00B04838"/>
    <w:rsid w:val="00B0528A"/>
    <w:rsid w:val="00B065C1"/>
    <w:rsid w:val="00B1064C"/>
    <w:rsid w:val="00B11711"/>
    <w:rsid w:val="00B13818"/>
    <w:rsid w:val="00B15326"/>
    <w:rsid w:val="00B16D96"/>
    <w:rsid w:val="00B22571"/>
    <w:rsid w:val="00B23C8D"/>
    <w:rsid w:val="00B26038"/>
    <w:rsid w:val="00B26864"/>
    <w:rsid w:val="00B341DD"/>
    <w:rsid w:val="00B34A39"/>
    <w:rsid w:val="00B35103"/>
    <w:rsid w:val="00B36FBD"/>
    <w:rsid w:val="00B374B1"/>
    <w:rsid w:val="00B4037A"/>
    <w:rsid w:val="00B4185F"/>
    <w:rsid w:val="00B45AB7"/>
    <w:rsid w:val="00B47663"/>
    <w:rsid w:val="00B50692"/>
    <w:rsid w:val="00B55EA0"/>
    <w:rsid w:val="00B5616B"/>
    <w:rsid w:val="00B64CCF"/>
    <w:rsid w:val="00B80E60"/>
    <w:rsid w:val="00B8121C"/>
    <w:rsid w:val="00B81809"/>
    <w:rsid w:val="00B81897"/>
    <w:rsid w:val="00B81B66"/>
    <w:rsid w:val="00B84B1C"/>
    <w:rsid w:val="00B92652"/>
    <w:rsid w:val="00B93E14"/>
    <w:rsid w:val="00B96C63"/>
    <w:rsid w:val="00B979B7"/>
    <w:rsid w:val="00BA1FD4"/>
    <w:rsid w:val="00BA7703"/>
    <w:rsid w:val="00BB0221"/>
    <w:rsid w:val="00BB2214"/>
    <w:rsid w:val="00BB2DFE"/>
    <w:rsid w:val="00BB6850"/>
    <w:rsid w:val="00BC1CAD"/>
    <w:rsid w:val="00BC1DD8"/>
    <w:rsid w:val="00BC215A"/>
    <w:rsid w:val="00BC6DBC"/>
    <w:rsid w:val="00BD06EF"/>
    <w:rsid w:val="00BD7B76"/>
    <w:rsid w:val="00BE0F86"/>
    <w:rsid w:val="00BE6D3C"/>
    <w:rsid w:val="00BF2AA8"/>
    <w:rsid w:val="00BF33C2"/>
    <w:rsid w:val="00BF5CB6"/>
    <w:rsid w:val="00BF66C6"/>
    <w:rsid w:val="00C02498"/>
    <w:rsid w:val="00C02FBC"/>
    <w:rsid w:val="00C03776"/>
    <w:rsid w:val="00C03D19"/>
    <w:rsid w:val="00C07AA8"/>
    <w:rsid w:val="00C07D2B"/>
    <w:rsid w:val="00C150EA"/>
    <w:rsid w:val="00C160BA"/>
    <w:rsid w:val="00C2171C"/>
    <w:rsid w:val="00C250FE"/>
    <w:rsid w:val="00C254EF"/>
    <w:rsid w:val="00C25D27"/>
    <w:rsid w:val="00C3389D"/>
    <w:rsid w:val="00C414E3"/>
    <w:rsid w:val="00C428FE"/>
    <w:rsid w:val="00C46EF9"/>
    <w:rsid w:val="00C46F41"/>
    <w:rsid w:val="00C47F5D"/>
    <w:rsid w:val="00C51197"/>
    <w:rsid w:val="00C5166D"/>
    <w:rsid w:val="00C54818"/>
    <w:rsid w:val="00C55EF9"/>
    <w:rsid w:val="00C619A7"/>
    <w:rsid w:val="00C63B7E"/>
    <w:rsid w:val="00C645CF"/>
    <w:rsid w:val="00C652F8"/>
    <w:rsid w:val="00C711AA"/>
    <w:rsid w:val="00C7739C"/>
    <w:rsid w:val="00C8468B"/>
    <w:rsid w:val="00C85D40"/>
    <w:rsid w:val="00C8654A"/>
    <w:rsid w:val="00C86C42"/>
    <w:rsid w:val="00C90647"/>
    <w:rsid w:val="00C93040"/>
    <w:rsid w:val="00C97F76"/>
    <w:rsid w:val="00CA079A"/>
    <w:rsid w:val="00CA0BFE"/>
    <w:rsid w:val="00CA3232"/>
    <w:rsid w:val="00CA3A96"/>
    <w:rsid w:val="00CA56D9"/>
    <w:rsid w:val="00CA7ECF"/>
    <w:rsid w:val="00CB2027"/>
    <w:rsid w:val="00CB5FCC"/>
    <w:rsid w:val="00CB6B25"/>
    <w:rsid w:val="00CB7996"/>
    <w:rsid w:val="00CC0E2E"/>
    <w:rsid w:val="00CC3A23"/>
    <w:rsid w:val="00CC6744"/>
    <w:rsid w:val="00CD00A3"/>
    <w:rsid w:val="00CD2B64"/>
    <w:rsid w:val="00CD47CD"/>
    <w:rsid w:val="00CD4A8C"/>
    <w:rsid w:val="00CD5A77"/>
    <w:rsid w:val="00CD6798"/>
    <w:rsid w:val="00CE1ECE"/>
    <w:rsid w:val="00CE471F"/>
    <w:rsid w:val="00CE4F90"/>
    <w:rsid w:val="00CE5B9C"/>
    <w:rsid w:val="00CE7D46"/>
    <w:rsid w:val="00CF11A0"/>
    <w:rsid w:val="00CF35B8"/>
    <w:rsid w:val="00CF3ED8"/>
    <w:rsid w:val="00CF6959"/>
    <w:rsid w:val="00D031C8"/>
    <w:rsid w:val="00D03536"/>
    <w:rsid w:val="00D054C8"/>
    <w:rsid w:val="00D061C1"/>
    <w:rsid w:val="00D11514"/>
    <w:rsid w:val="00D124D5"/>
    <w:rsid w:val="00D13F48"/>
    <w:rsid w:val="00D17787"/>
    <w:rsid w:val="00D20F65"/>
    <w:rsid w:val="00D21C49"/>
    <w:rsid w:val="00D244C7"/>
    <w:rsid w:val="00D27655"/>
    <w:rsid w:val="00D277C2"/>
    <w:rsid w:val="00D36EFE"/>
    <w:rsid w:val="00D4043F"/>
    <w:rsid w:val="00D41F3F"/>
    <w:rsid w:val="00D42CA8"/>
    <w:rsid w:val="00D42DD1"/>
    <w:rsid w:val="00D46BAC"/>
    <w:rsid w:val="00D46F51"/>
    <w:rsid w:val="00D53FD1"/>
    <w:rsid w:val="00D54600"/>
    <w:rsid w:val="00D54E62"/>
    <w:rsid w:val="00D56B90"/>
    <w:rsid w:val="00D62299"/>
    <w:rsid w:val="00D6397D"/>
    <w:rsid w:val="00D665ED"/>
    <w:rsid w:val="00D702DD"/>
    <w:rsid w:val="00D72152"/>
    <w:rsid w:val="00D7770B"/>
    <w:rsid w:val="00D83D07"/>
    <w:rsid w:val="00D85654"/>
    <w:rsid w:val="00D85F63"/>
    <w:rsid w:val="00D86D3C"/>
    <w:rsid w:val="00D9118D"/>
    <w:rsid w:val="00D928FC"/>
    <w:rsid w:val="00D942C7"/>
    <w:rsid w:val="00DA3D02"/>
    <w:rsid w:val="00DA774E"/>
    <w:rsid w:val="00DB247D"/>
    <w:rsid w:val="00DB3B57"/>
    <w:rsid w:val="00DC10FF"/>
    <w:rsid w:val="00DC1C10"/>
    <w:rsid w:val="00DD0225"/>
    <w:rsid w:val="00DD29A6"/>
    <w:rsid w:val="00DE12D5"/>
    <w:rsid w:val="00DE4140"/>
    <w:rsid w:val="00DE433E"/>
    <w:rsid w:val="00DE5A21"/>
    <w:rsid w:val="00DE5A91"/>
    <w:rsid w:val="00DF23A6"/>
    <w:rsid w:val="00DF4CBD"/>
    <w:rsid w:val="00DF61B8"/>
    <w:rsid w:val="00DF74D5"/>
    <w:rsid w:val="00E01567"/>
    <w:rsid w:val="00E03D86"/>
    <w:rsid w:val="00E1397F"/>
    <w:rsid w:val="00E143EE"/>
    <w:rsid w:val="00E17000"/>
    <w:rsid w:val="00E17D40"/>
    <w:rsid w:val="00E2010B"/>
    <w:rsid w:val="00E2044B"/>
    <w:rsid w:val="00E21C13"/>
    <w:rsid w:val="00E24367"/>
    <w:rsid w:val="00E35542"/>
    <w:rsid w:val="00E35E62"/>
    <w:rsid w:val="00E37303"/>
    <w:rsid w:val="00E411AC"/>
    <w:rsid w:val="00E45D24"/>
    <w:rsid w:val="00E4779D"/>
    <w:rsid w:val="00E50C0C"/>
    <w:rsid w:val="00E50CA3"/>
    <w:rsid w:val="00E51D7E"/>
    <w:rsid w:val="00E52507"/>
    <w:rsid w:val="00E52C65"/>
    <w:rsid w:val="00E559EF"/>
    <w:rsid w:val="00E56E2A"/>
    <w:rsid w:val="00E60D85"/>
    <w:rsid w:val="00E60F02"/>
    <w:rsid w:val="00E61114"/>
    <w:rsid w:val="00E62714"/>
    <w:rsid w:val="00E66014"/>
    <w:rsid w:val="00E7415B"/>
    <w:rsid w:val="00E76EA1"/>
    <w:rsid w:val="00E76FEA"/>
    <w:rsid w:val="00E85ADE"/>
    <w:rsid w:val="00E861A5"/>
    <w:rsid w:val="00E87D4A"/>
    <w:rsid w:val="00E9126A"/>
    <w:rsid w:val="00E92FAB"/>
    <w:rsid w:val="00E95DBC"/>
    <w:rsid w:val="00EB7CE6"/>
    <w:rsid w:val="00EC2DD7"/>
    <w:rsid w:val="00EC566B"/>
    <w:rsid w:val="00ED093F"/>
    <w:rsid w:val="00ED5A9A"/>
    <w:rsid w:val="00EE0BDA"/>
    <w:rsid w:val="00EE0FAD"/>
    <w:rsid w:val="00EE4B56"/>
    <w:rsid w:val="00F01085"/>
    <w:rsid w:val="00F02600"/>
    <w:rsid w:val="00F04B64"/>
    <w:rsid w:val="00F07FCD"/>
    <w:rsid w:val="00F11A4F"/>
    <w:rsid w:val="00F12E4D"/>
    <w:rsid w:val="00F13AD5"/>
    <w:rsid w:val="00F17BFC"/>
    <w:rsid w:val="00F205DD"/>
    <w:rsid w:val="00F22D1D"/>
    <w:rsid w:val="00F25769"/>
    <w:rsid w:val="00F33C20"/>
    <w:rsid w:val="00F3630E"/>
    <w:rsid w:val="00F40BD9"/>
    <w:rsid w:val="00F45AA1"/>
    <w:rsid w:val="00F46DB7"/>
    <w:rsid w:val="00F5074C"/>
    <w:rsid w:val="00F53545"/>
    <w:rsid w:val="00F54D63"/>
    <w:rsid w:val="00F54DA8"/>
    <w:rsid w:val="00F550D9"/>
    <w:rsid w:val="00F6238E"/>
    <w:rsid w:val="00F64A38"/>
    <w:rsid w:val="00F90DA5"/>
    <w:rsid w:val="00F91FDD"/>
    <w:rsid w:val="00F938AB"/>
    <w:rsid w:val="00F93BCB"/>
    <w:rsid w:val="00F96BF9"/>
    <w:rsid w:val="00FA0296"/>
    <w:rsid w:val="00FA0AF7"/>
    <w:rsid w:val="00FA1BD4"/>
    <w:rsid w:val="00FA419C"/>
    <w:rsid w:val="00FA44F4"/>
    <w:rsid w:val="00FA72F1"/>
    <w:rsid w:val="00FB0547"/>
    <w:rsid w:val="00FB3DAC"/>
    <w:rsid w:val="00FB61AE"/>
    <w:rsid w:val="00FC121F"/>
    <w:rsid w:val="00FC54BE"/>
    <w:rsid w:val="00FC5EBA"/>
    <w:rsid w:val="00FC616E"/>
    <w:rsid w:val="00FD27EA"/>
    <w:rsid w:val="00FD6B3F"/>
    <w:rsid w:val="00FE2E8D"/>
    <w:rsid w:val="00FE3F9C"/>
    <w:rsid w:val="00FE4809"/>
    <w:rsid w:val="00FE5563"/>
    <w:rsid w:val="00FF03FD"/>
    <w:rsid w:val="00FF0D15"/>
    <w:rsid w:val="00FF331D"/>
    <w:rsid w:val="00FF4B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79B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pPr>
      <w:spacing w:after="0" w:line="276" w:lineRule="auto"/>
      <w:ind w:firstLine="709"/>
      <w:contextualSpacing/>
      <w:jc w:val="both"/>
    </w:pPr>
    <w:rPr>
      <w:rFonts w:ascii="Times New Roman" w:hAnsi="Times New Roman"/>
      <w:color w:val="000000" w:themeColor="text1"/>
      <w:sz w:val="28"/>
    </w:rPr>
  </w:style>
  <w:style w:type="paragraph" w:styleId="10">
    <w:name w:val="heading 1"/>
    <w:aliases w:val="_GOST_1,h:1,h:1app,TF-Overskrift 1,H1,H11,R1,Titre 0,.,Название спецификации,GOST_1,Название организации,1,Section,ASFK_1,Загол 1,_EB_1"/>
    <w:next w:val="a2"/>
    <w:link w:val="11"/>
    <w:qFormat/>
    <w:rsid w:val="00D9118D"/>
    <w:pPr>
      <w:keepNext/>
      <w:keepLines/>
      <w:pageBreakBefore/>
      <w:numPr>
        <w:numId w:val="14"/>
      </w:numPr>
      <w:tabs>
        <w:tab w:val="left" w:pos="567"/>
      </w:tabs>
      <w:spacing w:before="120" w:after="120" w:line="276" w:lineRule="auto"/>
      <w:contextualSpacing/>
      <w:jc w:val="both"/>
      <w:outlineLvl w:val="0"/>
    </w:pPr>
    <w:rPr>
      <w:rFonts w:ascii="Times New Roman" w:eastAsia="Times New Roman" w:hAnsi="Times New Roman" w:cs="Times New Roman"/>
      <w:b/>
      <w:color w:val="000000" w:themeColor="text1"/>
      <w:sz w:val="36"/>
      <w:szCs w:val="20"/>
      <w:lang w:eastAsia="ru-RU"/>
      <w14:ligatures w14:val="standardContextual"/>
    </w:rPr>
  </w:style>
  <w:style w:type="paragraph" w:styleId="20">
    <w:name w:val="heading 2"/>
    <w:aliases w:val="_GOST_2,Подраздел,2,21,22,211,h:2,h:2app,T2,TF-Overskrit 2,H2,Title2,ITT t2,PA Major Section,TE Heading 2,Livello 2,R2,H21,heading 2+ Indent: Left 0.25 in,título 2,TITRE 2,h2,1st level heading,l2,level 2 no toc,A,2nd level,Titre2,A.B.C."/>
    <w:basedOn w:val="10"/>
    <w:next w:val="a2"/>
    <w:link w:val="21"/>
    <w:qFormat/>
    <w:rsid w:val="003F2033"/>
    <w:pPr>
      <w:pageBreakBefore w:val="0"/>
      <w:numPr>
        <w:ilvl w:val="1"/>
      </w:numPr>
      <w:tabs>
        <w:tab w:val="clear" w:pos="567"/>
        <w:tab w:val="left" w:pos="709"/>
      </w:tabs>
      <w:outlineLvl w:val="1"/>
    </w:pPr>
    <w:rPr>
      <w:bCs/>
      <w:sz w:val="32"/>
    </w:rPr>
  </w:style>
  <w:style w:type="paragraph" w:styleId="3">
    <w:name w:val="heading 3"/>
    <w:aliases w:val="_GOST_3"/>
    <w:basedOn w:val="20"/>
    <w:next w:val="a2"/>
    <w:link w:val="30"/>
    <w:qFormat/>
    <w:rsid w:val="00B47663"/>
    <w:pPr>
      <w:numPr>
        <w:ilvl w:val="2"/>
      </w:numPr>
      <w:tabs>
        <w:tab w:val="clear" w:pos="709"/>
      </w:tabs>
      <w:outlineLvl w:val="2"/>
    </w:pPr>
    <w:rPr>
      <w:bCs w:val="0"/>
      <w:sz w:val="28"/>
    </w:rPr>
  </w:style>
  <w:style w:type="paragraph" w:styleId="4">
    <w:name w:val="heading 4"/>
    <w:aliases w:val="_GOST_4,h:4,h4,ITT t4,PA Micro Section,TE Heading 4,4,H4,heading 4 + Indent: Left 0.5 in,a.,I4,l4,heading"/>
    <w:basedOn w:val="3"/>
    <w:next w:val="a2"/>
    <w:link w:val="40"/>
    <w:qFormat/>
    <w:pPr>
      <w:numPr>
        <w:ilvl w:val="3"/>
      </w:numPr>
      <w:outlineLvl w:val="3"/>
    </w:pPr>
    <w:rPr>
      <w:bCs/>
      <w:color w:val="000000"/>
    </w:rPr>
  </w:style>
  <w:style w:type="paragraph" w:styleId="5">
    <w:name w:val="heading 5"/>
    <w:aliases w:val="_GOST_5,GOST_5,ITT t5,PA Pico Section,5,Roman list,h5,Roman list1,Roman list2,Roman list11,Roman list3,Roman list12,Roman list21,Roman list111,ASFK_5"/>
    <w:basedOn w:val="4"/>
    <w:next w:val="a2"/>
    <w:link w:val="50"/>
    <w:qFormat/>
    <w:pPr>
      <w:numPr>
        <w:ilvl w:val="4"/>
      </w:numPr>
      <w:jc w:val="left"/>
      <w:outlineLvl w:val="4"/>
    </w:pPr>
    <w:rPr>
      <w:color w:val="auto"/>
      <w:lang w:eastAsia="en-US"/>
    </w:rPr>
  </w:style>
  <w:style w:type="paragraph" w:styleId="6">
    <w:name w:val="heading 6"/>
    <w:aliases w:val="_GOST_6,ITT t6,PA Appendix,6,heading 6,Bullet list,Bullet list1,Bullet list2,Bullet list11,Bullet list3,Bullet list12,Bullet list21,Bullet list111,Bullet lis"/>
    <w:basedOn w:val="a2"/>
    <w:next w:val="a2"/>
    <w:link w:val="60"/>
    <w:unhideWhenUsed/>
    <w:qFormat/>
    <w:pPr>
      <w:keepNext/>
      <w:keepLines/>
      <w:numPr>
        <w:ilvl w:val="5"/>
        <w:numId w:val="14"/>
      </w:numPr>
      <w:spacing w:before="320" w:after="200"/>
      <w:outlineLvl w:val="5"/>
    </w:pPr>
    <w:rPr>
      <w:rFonts w:ascii="Arial" w:eastAsia="Arial" w:hAnsi="Arial" w:cs="Arial"/>
      <w:b/>
      <w:bCs/>
    </w:rPr>
  </w:style>
  <w:style w:type="paragraph" w:styleId="7">
    <w:name w:val="heading 7"/>
    <w:basedOn w:val="a2"/>
    <w:next w:val="a2"/>
    <w:link w:val="70"/>
    <w:unhideWhenUsed/>
    <w:qFormat/>
    <w:pPr>
      <w:keepNext/>
      <w:keepLines/>
      <w:numPr>
        <w:ilvl w:val="6"/>
        <w:numId w:val="2"/>
      </w:numPr>
      <w:spacing w:before="320" w:after="200"/>
      <w:outlineLvl w:val="6"/>
    </w:pPr>
    <w:rPr>
      <w:rFonts w:ascii="Arial" w:eastAsia="Arial" w:hAnsi="Arial" w:cs="Arial"/>
      <w:b/>
      <w:bCs/>
      <w:i/>
      <w:iCs/>
    </w:rPr>
  </w:style>
  <w:style w:type="paragraph" w:styleId="8">
    <w:name w:val="heading 8"/>
    <w:basedOn w:val="a2"/>
    <w:next w:val="a2"/>
    <w:link w:val="80"/>
    <w:unhideWhenUsed/>
    <w:qFormat/>
    <w:pPr>
      <w:keepNext/>
      <w:keepLines/>
      <w:numPr>
        <w:ilvl w:val="7"/>
        <w:numId w:val="2"/>
      </w:numPr>
      <w:spacing w:before="320" w:after="200"/>
      <w:outlineLvl w:val="7"/>
    </w:pPr>
    <w:rPr>
      <w:rFonts w:ascii="Arial" w:eastAsia="Arial" w:hAnsi="Arial" w:cs="Arial"/>
      <w:i/>
      <w:iCs/>
    </w:rPr>
  </w:style>
  <w:style w:type="paragraph" w:styleId="9">
    <w:name w:val="heading 9"/>
    <w:basedOn w:val="a2"/>
    <w:next w:val="a2"/>
    <w:link w:val="90"/>
    <w:uiPriority w:val="9"/>
    <w:unhideWhenUsed/>
    <w:qFormat/>
    <w:pPr>
      <w:keepNext/>
      <w:keepLines/>
      <w:numPr>
        <w:ilvl w:val="8"/>
        <w:numId w:val="2"/>
      </w:numPr>
      <w:spacing w:before="320" w:after="200"/>
      <w:outlineLvl w:val="8"/>
    </w:pPr>
    <w:rPr>
      <w:rFonts w:ascii="Arial" w:eastAsia="Arial" w:hAnsi="Arial" w:cs="Arial"/>
      <w:i/>
      <w:iCs/>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Heading4Char">
    <w:name w:val="Heading 4 Char"/>
    <w:basedOn w:val="a3"/>
    <w:uiPriority w:val="9"/>
    <w:rPr>
      <w:rFonts w:ascii="Arial" w:eastAsia="Arial" w:hAnsi="Arial" w:cs="Arial"/>
      <w:b/>
      <w:bCs/>
      <w:sz w:val="26"/>
      <w:szCs w:val="26"/>
    </w:rPr>
  </w:style>
  <w:style w:type="character" w:customStyle="1" w:styleId="Heading5Char">
    <w:name w:val="Heading 5 Char"/>
    <w:basedOn w:val="a3"/>
    <w:uiPriority w:val="9"/>
    <w:rPr>
      <w:rFonts w:ascii="Arial" w:eastAsia="Arial" w:hAnsi="Arial" w:cs="Arial"/>
      <w:b/>
      <w:bCs/>
      <w:sz w:val="24"/>
      <w:szCs w:val="24"/>
    </w:rPr>
  </w:style>
  <w:style w:type="character" w:customStyle="1" w:styleId="Heading6Char">
    <w:name w:val="Heading 6 Char"/>
    <w:basedOn w:val="a3"/>
    <w:uiPriority w:val="9"/>
    <w:rPr>
      <w:rFonts w:ascii="Arial" w:eastAsia="Arial" w:hAnsi="Arial" w:cs="Arial"/>
      <w:b/>
      <w:bCs/>
      <w:sz w:val="22"/>
      <w:szCs w:val="22"/>
    </w:rPr>
  </w:style>
  <w:style w:type="character" w:customStyle="1" w:styleId="Heading7Char">
    <w:name w:val="Heading 7 Char"/>
    <w:basedOn w:val="a3"/>
    <w:uiPriority w:val="9"/>
    <w:rPr>
      <w:rFonts w:ascii="Arial" w:eastAsia="Arial" w:hAnsi="Arial" w:cs="Arial"/>
      <w:b/>
      <w:bCs/>
      <w:i/>
      <w:iCs/>
      <w:sz w:val="22"/>
      <w:szCs w:val="22"/>
    </w:rPr>
  </w:style>
  <w:style w:type="character" w:customStyle="1" w:styleId="Heading8Char">
    <w:name w:val="Heading 8 Char"/>
    <w:basedOn w:val="a3"/>
    <w:uiPriority w:val="9"/>
    <w:rPr>
      <w:rFonts w:ascii="Arial" w:eastAsia="Arial" w:hAnsi="Arial" w:cs="Arial"/>
      <w:i/>
      <w:iCs/>
      <w:sz w:val="22"/>
      <w:szCs w:val="22"/>
    </w:rPr>
  </w:style>
  <w:style w:type="character" w:customStyle="1" w:styleId="Heading9Char">
    <w:name w:val="Heading 9 Char"/>
    <w:basedOn w:val="a3"/>
    <w:uiPriority w:val="9"/>
    <w:rPr>
      <w:rFonts w:ascii="Arial" w:eastAsia="Arial" w:hAnsi="Arial" w:cs="Arial"/>
      <w:i/>
      <w:iCs/>
      <w:sz w:val="21"/>
      <w:szCs w:val="21"/>
    </w:rPr>
  </w:style>
  <w:style w:type="character" w:customStyle="1" w:styleId="SubtitleChar">
    <w:name w:val="Subtitle Char"/>
    <w:basedOn w:val="a3"/>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3"/>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
    <w:name w:val="Heading 1 Char"/>
    <w:basedOn w:val="a3"/>
    <w:uiPriority w:val="9"/>
    <w:rPr>
      <w:rFonts w:ascii="Arial" w:eastAsia="Arial" w:hAnsi="Arial" w:cs="Arial"/>
      <w:sz w:val="40"/>
      <w:szCs w:val="40"/>
    </w:rPr>
  </w:style>
  <w:style w:type="character" w:customStyle="1" w:styleId="Heading2Char">
    <w:name w:val="Heading 2 Char"/>
    <w:basedOn w:val="a3"/>
    <w:uiPriority w:val="9"/>
    <w:rPr>
      <w:rFonts w:ascii="Arial" w:eastAsia="Arial" w:hAnsi="Arial" w:cs="Arial"/>
      <w:sz w:val="34"/>
    </w:rPr>
  </w:style>
  <w:style w:type="character" w:customStyle="1" w:styleId="Heading3Char">
    <w:name w:val="Heading 3 Char"/>
    <w:basedOn w:val="a3"/>
    <w:uiPriority w:val="9"/>
    <w:rPr>
      <w:rFonts w:ascii="Arial" w:eastAsia="Arial" w:hAnsi="Arial" w:cs="Arial"/>
      <w:sz w:val="30"/>
      <w:szCs w:val="30"/>
    </w:rPr>
  </w:style>
  <w:style w:type="character" w:customStyle="1" w:styleId="40">
    <w:name w:val="Заголовок 4 Знак"/>
    <w:aliases w:val="_GOST_4 Знак,h:4 Знак,h4 Знак,ITT t4 Знак,PA Micro Section Знак,TE Heading 4 Знак,4 Знак,H4 Знак,heading 4 + Indent: Left 0.5 in Знак,a. Знак,I4 Знак,l4 Знак,heading Знак"/>
    <w:link w:val="4"/>
    <w:rPr>
      <w:rFonts w:ascii="Times New Roman" w:eastAsia="Times New Roman" w:hAnsi="Times New Roman" w:cs="Times New Roman"/>
      <w:b/>
      <w:bCs/>
      <w:color w:val="000000"/>
      <w:sz w:val="28"/>
      <w:szCs w:val="20"/>
      <w:lang w:eastAsia="ru-RU"/>
      <w14:ligatures w14:val="standardContextual"/>
    </w:rPr>
  </w:style>
  <w:style w:type="character" w:customStyle="1" w:styleId="50">
    <w:name w:val="Заголовок 5 Знак"/>
    <w:aliases w:val="_GOST_5 Знак,GOST_5 Знак,ITT t5 Знак,PA Pico Section Знак,5 Знак,Roman list Знак,h5 Знак,Roman list1 Знак,Roman list2 Знак,Roman list11 Знак,Roman list3 Знак,Roman list12 Знак,Roman list21 Знак,Roman list111 Знак,ASFK_5 Знак"/>
    <w:link w:val="5"/>
    <w:rPr>
      <w:rFonts w:ascii="Times New Roman" w:eastAsia="Times New Roman" w:hAnsi="Times New Roman" w:cs="Times New Roman"/>
      <w:b/>
      <w:bCs/>
      <w:sz w:val="28"/>
      <w:szCs w:val="20"/>
      <w14:ligatures w14:val="standardContextual"/>
    </w:rPr>
  </w:style>
  <w:style w:type="character" w:customStyle="1" w:styleId="60">
    <w:name w:val="Заголовок 6 Знак"/>
    <w:aliases w:val="_GOST_6 Знак,ITT t6 Знак,PA Appendix Знак,6 Знак,heading 6 Знак,Bullet list Знак,Bullet list1 Знак,Bullet list2 Знак,Bullet list11 Знак,Bullet list3 Знак,Bullet list12 Знак,Bullet list21 Знак,Bullet list111 Знак,Bullet lis Знак"/>
    <w:basedOn w:val="a3"/>
    <w:link w:val="6"/>
    <w:rPr>
      <w:rFonts w:ascii="Arial" w:eastAsia="Arial" w:hAnsi="Arial" w:cs="Arial"/>
      <w:b/>
      <w:bCs/>
      <w:color w:val="000000" w:themeColor="text1"/>
      <w:sz w:val="28"/>
    </w:rPr>
  </w:style>
  <w:style w:type="character" w:customStyle="1" w:styleId="70">
    <w:name w:val="Заголовок 7 Знак"/>
    <w:basedOn w:val="a3"/>
    <w:link w:val="7"/>
    <w:rPr>
      <w:rFonts w:ascii="Arial" w:eastAsia="Arial" w:hAnsi="Arial" w:cs="Arial"/>
      <w:b/>
      <w:bCs/>
      <w:i/>
      <w:iCs/>
      <w:color w:val="000000" w:themeColor="text1"/>
      <w:sz w:val="28"/>
    </w:rPr>
  </w:style>
  <w:style w:type="character" w:customStyle="1" w:styleId="80">
    <w:name w:val="Заголовок 8 Знак"/>
    <w:basedOn w:val="a3"/>
    <w:link w:val="8"/>
    <w:rPr>
      <w:rFonts w:ascii="Arial" w:eastAsia="Arial" w:hAnsi="Arial" w:cs="Arial"/>
      <w:i/>
      <w:iCs/>
      <w:color w:val="000000" w:themeColor="text1"/>
      <w:sz w:val="28"/>
    </w:rPr>
  </w:style>
  <w:style w:type="character" w:customStyle="1" w:styleId="90">
    <w:name w:val="Заголовок 9 Знак"/>
    <w:basedOn w:val="a3"/>
    <w:link w:val="9"/>
    <w:uiPriority w:val="9"/>
    <w:rPr>
      <w:rFonts w:ascii="Arial" w:eastAsia="Arial" w:hAnsi="Arial" w:cs="Arial"/>
      <w:i/>
      <w:iCs/>
      <w:color w:val="000000" w:themeColor="text1"/>
      <w:sz w:val="21"/>
      <w:szCs w:val="21"/>
    </w:rPr>
  </w:style>
  <w:style w:type="paragraph" w:styleId="a6">
    <w:name w:val="No Spacing"/>
    <w:uiPriority w:val="1"/>
    <w:qFormat/>
    <w:pPr>
      <w:spacing w:after="0" w:line="240" w:lineRule="auto"/>
    </w:pPr>
  </w:style>
  <w:style w:type="character" w:customStyle="1" w:styleId="TitleChar">
    <w:name w:val="Title Char"/>
    <w:basedOn w:val="a3"/>
    <w:uiPriority w:val="10"/>
    <w:rPr>
      <w:sz w:val="48"/>
      <w:szCs w:val="48"/>
    </w:rPr>
  </w:style>
  <w:style w:type="paragraph" w:styleId="a7">
    <w:name w:val="Subtitle"/>
    <w:basedOn w:val="a2"/>
    <w:next w:val="a2"/>
    <w:link w:val="a8"/>
    <w:uiPriority w:val="11"/>
    <w:qFormat/>
    <w:pPr>
      <w:spacing w:before="200" w:after="200"/>
    </w:pPr>
    <w:rPr>
      <w:sz w:val="24"/>
      <w:szCs w:val="24"/>
    </w:rPr>
  </w:style>
  <w:style w:type="character" w:customStyle="1" w:styleId="a8">
    <w:name w:val="Подзаголовок Знак"/>
    <w:basedOn w:val="a3"/>
    <w:link w:val="a7"/>
    <w:uiPriority w:val="11"/>
    <w:rPr>
      <w:sz w:val="24"/>
      <w:szCs w:val="24"/>
    </w:rPr>
  </w:style>
  <w:style w:type="paragraph" w:styleId="22">
    <w:name w:val="Quote"/>
    <w:basedOn w:val="a2"/>
    <w:next w:val="a2"/>
    <w:link w:val="23"/>
    <w:uiPriority w:val="29"/>
    <w:qFormat/>
    <w:pPr>
      <w:ind w:left="720" w:right="720"/>
    </w:pPr>
    <w:rPr>
      <w:i/>
    </w:rPr>
  </w:style>
  <w:style w:type="character" w:customStyle="1" w:styleId="23">
    <w:name w:val="Цитата 2 Знак"/>
    <w:link w:val="22"/>
    <w:uiPriority w:val="29"/>
    <w:rPr>
      <w:i/>
    </w:rPr>
  </w:style>
  <w:style w:type="paragraph" w:styleId="a9">
    <w:name w:val="Intense Quote"/>
    <w:basedOn w:val="a2"/>
    <w:next w:val="a2"/>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2"/>
    <w:link w:val="ac"/>
    <w:unhideWhenUsed/>
    <w:pPr>
      <w:tabs>
        <w:tab w:val="center" w:pos="7143"/>
        <w:tab w:val="right" w:pos="14287"/>
      </w:tabs>
      <w:spacing w:line="240" w:lineRule="auto"/>
    </w:pPr>
  </w:style>
  <w:style w:type="character" w:customStyle="1" w:styleId="ac">
    <w:name w:val="Верхний колонтитул Знак"/>
    <w:basedOn w:val="a3"/>
    <w:link w:val="ab"/>
  </w:style>
  <w:style w:type="paragraph" w:styleId="ad">
    <w:name w:val="footer"/>
    <w:basedOn w:val="a2"/>
    <w:link w:val="ae"/>
    <w:uiPriority w:val="99"/>
    <w:unhideWhenUsed/>
    <w:pPr>
      <w:tabs>
        <w:tab w:val="center" w:pos="7143"/>
        <w:tab w:val="right" w:pos="14287"/>
      </w:tabs>
      <w:spacing w:line="240" w:lineRule="auto"/>
    </w:pPr>
  </w:style>
  <w:style w:type="character" w:customStyle="1" w:styleId="FooterChar">
    <w:name w:val="Footer Char"/>
    <w:basedOn w:val="a3"/>
    <w:uiPriority w:val="99"/>
  </w:style>
  <w:style w:type="paragraph" w:styleId="af">
    <w:name w:val="caption"/>
    <w:basedOn w:val="a2"/>
    <w:next w:val="a2"/>
    <w:uiPriority w:val="35"/>
    <w:unhideWhenUsed/>
    <w:qFormat/>
    <w:rPr>
      <w:b/>
      <w:bCs/>
      <w:color w:val="5B9BD5" w:themeColor="accent1"/>
      <w:sz w:val="18"/>
      <w:szCs w:val="18"/>
    </w:rPr>
  </w:style>
  <w:style w:type="character" w:customStyle="1" w:styleId="ae">
    <w:name w:val="Нижний колонтитул Знак"/>
    <w:link w:val="ad"/>
    <w:uiPriority w:val="99"/>
  </w:style>
  <w:style w:type="table" w:styleId="af0">
    <w:name w:val="Table Grid"/>
    <w:basedOn w:val="a4"/>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4"/>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4"/>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4"/>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4"/>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4"/>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4"/>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1">
    <w:name w:val="Grid Table 1 Light"/>
    <w:basedOn w:val="a4"/>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4"/>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4"/>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4"/>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4"/>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4"/>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4"/>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0">
    <w:name w:val="Grid Table 2"/>
    <w:basedOn w:val="a4"/>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4"/>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4"/>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4"/>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4"/>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4"/>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4"/>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4"/>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4"/>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4"/>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4"/>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4"/>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4"/>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4"/>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4"/>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4"/>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4"/>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4"/>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4"/>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4"/>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4"/>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4"/>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4"/>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4"/>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4"/>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4"/>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4"/>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4"/>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4"/>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4"/>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4"/>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4"/>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4"/>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4"/>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4"/>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4"/>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2">
    <w:name w:val="List Table 1 Light"/>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4"/>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1">
    <w:name w:val="List Table 2"/>
    <w:basedOn w:val="a4"/>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4"/>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4"/>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4"/>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4"/>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4"/>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4"/>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4"/>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4"/>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4"/>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4"/>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4"/>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4"/>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4"/>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4"/>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4"/>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4"/>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4"/>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4"/>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4"/>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4"/>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4"/>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4"/>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4"/>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4"/>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4"/>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4"/>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4"/>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4"/>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4"/>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4"/>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4"/>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4"/>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4"/>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4"/>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4"/>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4"/>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4"/>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4"/>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4"/>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4"/>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4"/>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4"/>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4"/>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4"/>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4"/>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4"/>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4"/>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4"/>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4"/>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4"/>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4"/>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4"/>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4"/>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4"/>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4"/>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4"/>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f1">
    <w:name w:val="Hyperlink"/>
    <w:uiPriority w:val="99"/>
    <w:unhideWhenUsed/>
    <w:rPr>
      <w:color w:val="0563C1" w:themeColor="hyperlink"/>
      <w:u w:val="single"/>
    </w:rPr>
  </w:style>
  <w:style w:type="paragraph" w:styleId="af2">
    <w:name w:val="footnote text"/>
    <w:link w:val="af3"/>
    <w:uiPriority w:val="99"/>
    <w:unhideWhenUsed/>
    <w:qFormat/>
    <w:rsid w:val="005560AE"/>
    <w:pPr>
      <w:spacing w:after="0" w:line="276" w:lineRule="auto"/>
      <w:ind w:firstLine="709"/>
      <w:contextualSpacing/>
      <w:jc w:val="both"/>
    </w:pPr>
    <w:rPr>
      <w:rFonts w:ascii="Times New Roman" w:hAnsi="Times New Roman"/>
      <w:color w:val="000000" w:themeColor="text1"/>
      <w:sz w:val="20"/>
    </w:rPr>
  </w:style>
  <w:style w:type="character" w:customStyle="1" w:styleId="af3">
    <w:name w:val="Текст сноски Знак"/>
    <w:link w:val="af2"/>
    <w:uiPriority w:val="99"/>
    <w:qFormat/>
    <w:rsid w:val="005560AE"/>
    <w:rPr>
      <w:rFonts w:ascii="Times New Roman" w:hAnsi="Times New Roman"/>
      <w:color w:val="000000" w:themeColor="text1"/>
      <w:sz w:val="20"/>
    </w:rPr>
  </w:style>
  <w:style w:type="character" w:styleId="af4">
    <w:name w:val="footnote reference"/>
    <w:basedOn w:val="a3"/>
    <w:uiPriority w:val="99"/>
    <w:unhideWhenUsed/>
    <w:rPr>
      <w:vertAlign w:val="superscript"/>
    </w:rPr>
  </w:style>
  <w:style w:type="paragraph" w:styleId="af5">
    <w:name w:val="endnote text"/>
    <w:basedOn w:val="a2"/>
    <w:link w:val="af6"/>
    <w:uiPriority w:val="99"/>
    <w:semiHidden/>
    <w:unhideWhenUsed/>
    <w:pPr>
      <w:spacing w:line="240" w:lineRule="auto"/>
    </w:pPr>
    <w:rPr>
      <w:sz w:val="20"/>
    </w:rPr>
  </w:style>
  <w:style w:type="character" w:customStyle="1" w:styleId="af6">
    <w:name w:val="Текст концевой сноски Знак"/>
    <w:link w:val="af5"/>
    <w:uiPriority w:val="99"/>
    <w:rPr>
      <w:sz w:val="20"/>
    </w:rPr>
  </w:style>
  <w:style w:type="character" w:styleId="af7">
    <w:name w:val="endnote reference"/>
    <w:basedOn w:val="a3"/>
    <w:uiPriority w:val="99"/>
    <w:semiHidden/>
    <w:unhideWhenUsed/>
    <w:rPr>
      <w:vertAlign w:val="superscript"/>
    </w:rPr>
  </w:style>
  <w:style w:type="paragraph" w:styleId="13">
    <w:name w:val="toc 1"/>
    <w:next w:val="a2"/>
    <w:uiPriority w:val="39"/>
    <w:unhideWhenUsed/>
    <w:pPr>
      <w:tabs>
        <w:tab w:val="left" w:pos="284"/>
        <w:tab w:val="right" w:leader="dot" w:pos="9639"/>
      </w:tabs>
      <w:spacing w:after="0" w:line="276" w:lineRule="auto"/>
      <w:ind w:left="284" w:hanging="284"/>
      <w:contextualSpacing/>
      <w:jc w:val="both"/>
    </w:pPr>
    <w:rPr>
      <w:rFonts w:ascii="Times New Roman" w:hAnsi="Times New Roman"/>
      <w:b/>
      <w:color w:val="000000" w:themeColor="text1"/>
      <w:sz w:val="28"/>
    </w:rPr>
  </w:style>
  <w:style w:type="paragraph" w:styleId="25">
    <w:name w:val="toc 2"/>
    <w:next w:val="a2"/>
    <w:uiPriority w:val="39"/>
    <w:unhideWhenUsed/>
    <w:pPr>
      <w:tabs>
        <w:tab w:val="left" w:pos="709"/>
        <w:tab w:val="right" w:leader="dot" w:pos="9639"/>
      </w:tabs>
      <w:spacing w:after="0" w:line="276" w:lineRule="auto"/>
      <w:ind w:left="709" w:hanging="425"/>
      <w:contextualSpacing/>
      <w:jc w:val="both"/>
    </w:pPr>
    <w:rPr>
      <w:rFonts w:ascii="Times New Roman" w:hAnsi="Times New Roman"/>
      <w:color w:val="000000" w:themeColor="text1"/>
      <w:sz w:val="28"/>
    </w:rPr>
  </w:style>
  <w:style w:type="paragraph" w:styleId="32">
    <w:name w:val="toc 3"/>
    <w:next w:val="a2"/>
    <w:uiPriority w:val="39"/>
    <w:unhideWhenUsed/>
    <w:pPr>
      <w:tabs>
        <w:tab w:val="left" w:pos="1418"/>
        <w:tab w:val="right" w:leader="dot" w:pos="9639"/>
      </w:tabs>
      <w:spacing w:after="0" w:line="276" w:lineRule="auto"/>
      <w:ind w:left="1418" w:hanging="709"/>
      <w:contextualSpacing/>
      <w:jc w:val="both"/>
    </w:pPr>
    <w:rPr>
      <w:rFonts w:ascii="Times New Roman" w:hAnsi="Times New Roman"/>
      <w:color w:val="000000" w:themeColor="text1"/>
      <w:sz w:val="28"/>
    </w:rPr>
  </w:style>
  <w:style w:type="paragraph" w:styleId="42">
    <w:name w:val="toc 4"/>
    <w:basedOn w:val="a2"/>
    <w:next w:val="a2"/>
    <w:uiPriority w:val="39"/>
    <w:unhideWhenUsed/>
    <w:pPr>
      <w:spacing w:after="57"/>
      <w:ind w:left="850"/>
    </w:pPr>
  </w:style>
  <w:style w:type="paragraph" w:styleId="52">
    <w:name w:val="toc 5"/>
    <w:basedOn w:val="a2"/>
    <w:next w:val="a2"/>
    <w:uiPriority w:val="39"/>
    <w:unhideWhenUsed/>
    <w:pPr>
      <w:spacing w:after="57"/>
      <w:ind w:left="1134"/>
    </w:pPr>
  </w:style>
  <w:style w:type="paragraph" w:styleId="61">
    <w:name w:val="toc 6"/>
    <w:basedOn w:val="a2"/>
    <w:next w:val="a2"/>
    <w:uiPriority w:val="39"/>
    <w:unhideWhenUsed/>
    <w:pPr>
      <w:spacing w:after="57"/>
      <w:ind w:left="1417"/>
    </w:pPr>
  </w:style>
  <w:style w:type="paragraph" w:styleId="71">
    <w:name w:val="toc 7"/>
    <w:basedOn w:val="a2"/>
    <w:next w:val="a2"/>
    <w:uiPriority w:val="39"/>
    <w:unhideWhenUsed/>
    <w:pPr>
      <w:spacing w:after="57"/>
      <w:ind w:left="1701"/>
    </w:pPr>
  </w:style>
  <w:style w:type="paragraph" w:styleId="81">
    <w:name w:val="toc 8"/>
    <w:basedOn w:val="a2"/>
    <w:next w:val="a2"/>
    <w:uiPriority w:val="39"/>
    <w:unhideWhenUsed/>
    <w:pPr>
      <w:spacing w:after="57"/>
      <w:ind w:left="1984"/>
    </w:pPr>
  </w:style>
  <w:style w:type="paragraph" w:styleId="91">
    <w:name w:val="toc 9"/>
    <w:basedOn w:val="a2"/>
    <w:next w:val="a2"/>
    <w:uiPriority w:val="39"/>
    <w:unhideWhenUsed/>
    <w:pPr>
      <w:spacing w:after="57"/>
      <w:ind w:left="2268"/>
    </w:pPr>
  </w:style>
  <w:style w:type="paragraph" w:styleId="af8">
    <w:name w:val="TOC Heading"/>
    <w:uiPriority w:val="39"/>
    <w:unhideWhenUsed/>
    <w:qFormat/>
  </w:style>
  <w:style w:type="paragraph" w:styleId="af9">
    <w:name w:val="table of figures"/>
    <w:next w:val="a2"/>
    <w:uiPriority w:val="99"/>
    <w:unhideWhenUsed/>
    <w:pPr>
      <w:tabs>
        <w:tab w:val="right" w:leader="dot" w:pos="9639"/>
      </w:tabs>
      <w:spacing w:after="0" w:line="276" w:lineRule="auto"/>
      <w:contextualSpacing/>
      <w:jc w:val="both"/>
    </w:pPr>
    <w:rPr>
      <w:rFonts w:ascii="Times New Roman" w:hAnsi="Times New Roman"/>
      <w:color w:val="000000" w:themeColor="text1"/>
      <w:sz w:val="28"/>
    </w:rPr>
  </w:style>
  <w:style w:type="character" w:customStyle="1" w:styleId="21">
    <w:name w:val="Заголовок 2 Знак"/>
    <w:aliases w:val="_GOST_2 Знак,Подраздел Знак,2 Знак,21 Знак,22 Знак,211 Знак,h:2 Знак,h:2app Знак,T2 Знак,TF-Overskrit 2 Знак,H2 Знак,Title2 Знак,ITT t2 Знак,PA Major Section Знак,TE Heading 2 Знак,Livello 2 Знак,R2 Знак,H21 Знак,título 2 Знак,h2 Знак"/>
    <w:link w:val="20"/>
    <w:rsid w:val="003F2033"/>
    <w:rPr>
      <w:rFonts w:ascii="Times New Roman" w:eastAsia="Times New Roman" w:hAnsi="Times New Roman" w:cs="Times New Roman"/>
      <w:b/>
      <w:bCs/>
      <w:color w:val="000000" w:themeColor="text1"/>
      <w:sz w:val="32"/>
      <w:szCs w:val="20"/>
      <w:lang w:eastAsia="ru-RU"/>
      <w14:ligatures w14:val="standardContextual"/>
    </w:rPr>
  </w:style>
  <w:style w:type="character" w:customStyle="1" w:styleId="11">
    <w:name w:val="Заголовок 1 Знак"/>
    <w:aliases w:val="_GOST_1 Знак,h:1 Знак,h:1app Знак,TF-Overskrift 1 Знак,H1 Знак,H11 Знак,R1 Знак,Titre 0 Знак,. Знак,Название спецификации Знак,GOST_1 Знак,Название организации Знак,1 Знак,Section Знак,ASFK_1 Знак,Загол 1 Знак,_EB_1 Знак"/>
    <w:basedOn w:val="a3"/>
    <w:link w:val="10"/>
    <w:rsid w:val="00D9118D"/>
    <w:rPr>
      <w:rFonts w:ascii="Times New Roman" w:eastAsia="Times New Roman" w:hAnsi="Times New Roman" w:cs="Times New Roman"/>
      <w:b/>
      <w:color w:val="000000" w:themeColor="text1"/>
      <w:sz w:val="36"/>
      <w:szCs w:val="20"/>
      <w:lang w:eastAsia="ru-RU"/>
      <w14:ligatures w14:val="standardContextual"/>
    </w:rPr>
  </w:style>
  <w:style w:type="character" w:customStyle="1" w:styleId="30">
    <w:name w:val="Заголовок 3 Знак"/>
    <w:aliases w:val="_GOST_3 Знак"/>
    <w:link w:val="3"/>
    <w:rsid w:val="00B47663"/>
    <w:rPr>
      <w:rFonts w:ascii="Times New Roman" w:eastAsia="Times New Roman" w:hAnsi="Times New Roman" w:cs="Times New Roman"/>
      <w:b/>
      <w:color w:val="000000" w:themeColor="text1"/>
      <w:sz w:val="28"/>
      <w:szCs w:val="20"/>
      <w:lang w:eastAsia="ru-RU"/>
      <w14:ligatures w14:val="standardContextual"/>
    </w:rPr>
  </w:style>
  <w:style w:type="paragraph" w:customStyle="1" w:styleId="ASFKNormal">
    <w:name w:val="_ASFK_Normal"/>
    <w:link w:val="ASFKNormal0"/>
    <w:pPr>
      <w:spacing w:before="120" w:after="60" w:line="240" w:lineRule="auto"/>
      <w:ind w:firstLine="567"/>
      <w:contextualSpacing/>
    </w:pPr>
    <w:rPr>
      <w:rFonts w:ascii="Times New Roman" w:eastAsia="Times New Roman" w:hAnsi="Times New Roman" w:cs="Times New Roman"/>
      <w:sz w:val="28"/>
      <w:szCs w:val="20"/>
      <w:lang w:eastAsia="ru-RU"/>
    </w:rPr>
  </w:style>
  <w:style w:type="character" w:customStyle="1" w:styleId="ASFKNormal0">
    <w:name w:val="_ASFK_Normal Знак"/>
    <w:link w:val="ASFKNormal"/>
    <w:rPr>
      <w:rFonts w:ascii="Times New Roman" w:eastAsia="Times New Roman" w:hAnsi="Times New Roman" w:cs="Times New Roman"/>
      <w:sz w:val="28"/>
      <w:szCs w:val="20"/>
      <w:lang w:eastAsia="ru-RU"/>
    </w:rPr>
  </w:style>
  <w:style w:type="paragraph" w:customStyle="1" w:styleId="ASFKTableHead">
    <w:name w:val="_ASFK_Table_Head"/>
    <w:basedOn w:val="a2"/>
    <w:pPr>
      <w:keepNext/>
      <w:spacing w:before="60" w:after="60" w:line="240" w:lineRule="auto"/>
      <w:jc w:val="center"/>
    </w:pPr>
    <w:rPr>
      <w:rFonts w:eastAsia="Times New Roman" w:cs="Times New Roman"/>
      <w:b/>
      <w:bCs/>
      <w:lang w:eastAsia="ru-RU"/>
    </w:rPr>
  </w:style>
  <w:style w:type="paragraph" w:customStyle="1" w:styleId="ASFKTablenorm">
    <w:name w:val="_ASFK_Table_norm"/>
    <w:link w:val="ASFKTablenorm0"/>
    <w:pPr>
      <w:spacing w:before="60" w:after="60" w:line="240" w:lineRule="auto"/>
      <w:contextualSpacing/>
      <w:jc w:val="both"/>
    </w:pPr>
    <w:rPr>
      <w:rFonts w:ascii="Calibri" w:eastAsia="Calibri" w:hAnsi="Calibri" w:cs="Times New Roman"/>
      <w:sz w:val="28"/>
      <w:szCs w:val="20"/>
      <w:lang w:eastAsia="ru-RU"/>
    </w:rPr>
  </w:style>
  <w:style w:type="character" w:customStyle="1" w:styleId="ASFKTablenorm0">
    <w:name w:val="_ASFK_Table_norm Знак"/>
    <w:link w:val="ASFKTablenorm"/>
    <w:rPr>
      <w:rFonts w:ascii="Calibri" w:eastAsia="Calibri" w:hAnsi="Calibri" w:cs="Times New Roman"/>
      <w:sz w:val="28"/>
      <w:szCs w:val="20"/>
      <w:lang w:eastAsia="ru-RU"/>
    </w:rPr>
  </w:style>
  <w:style w:type="paragraph" w:customStyle="1" w:styleId="GOSTNameTable">
    <w:name w:val="_GOST_Name_Table"/>
    <w:link w:val="GOSTNameTable0"/>
    <w:qFormat/>
    <w:pPr>
      <w:keepNext/>
      <w:spacing w:before="120" w:after="0" w:line="240" w:lineRule="auto"/>
    </w:pPr>
    <w:rPr>
      <w:rFonts w:ascii="Times New Roman" w:eastAsia="Times New Roman" w:hAnsi="Times New Roman" w:cs="Times New Roman"/>
      <w:b/>
      <w:sz w:val="24"/>
      <w:szCs w:val="20"/>
      <w:lang w:eastAsia="ru-RU"/>
    </w:rPr>
  </w:style>
  <w:style w:type="table" w:customStyle="1" w:styleId="GOSTTable">
    <w:name w:val="_GOST_Table"/>
    <w:basedOn w:val="a4"/>
    <w:pPr>
      <w:spacing w:after="0" w:line="240" w:lineRule="auto"/>
      <w:jc w:val="both"/>
    </w:pPr>
    <w:rPr>
      <w:rFonts w:ascii="Times New Roman" w:eastAsia="Times New Roman" w:hAnsi="Times New Roman" w:cs="Times New Roman"/>
      <w:szCs w:val="20"/>
      <w:lang w:eastAsia="ru-RU"/>
    </w:rPr>
    <w:tblPr>
      <w:tblStyleRow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6" w:type="dxa"/>
        <w:right w:w="6" w:type="dxa"/>
      </w:tblCellMar>
    </w:tblPr>
    <w:tblStylePr w:type="firstRow">
      <w:pPr>
        <w:spacing w:beforeAutospacing="0" w:afterAutospacing="0" w:line="240" w:lineRule="auto"/>
        <w:ind w:left="0" w:right="0" w:firstLine="0"/>
        <w:jc w:val="center"/>
        <w:outlineLvl w:val="9"/>
      </w:pPr>
      <w:rPr>
        <w:rFonts w:ascii="Times New Roman" w:hAnsi="Times New Roman"/>
        <w:b w:val="0"/>
      </w:rPr>
      <w:tblPr/>
      <w:tcPr>
        <w:tcBorders>
          <w:top w:val="single" w:sz="4" w:space="0" w:color="000000"/>
          <w:left w:val="single" w:sz="4" w:space="0" w:color="000000"/>
          <w:bottom w:val="single" w:sz="4" w:space="0" w:color="000000"/>
          <w:right w:val="single" w:sz="4" w:space="0" w:color="000000"/>
        </w:tcBorders>
        <w:shd w:val="clear" w:color="auto" w:fill="E6E6E6"/>
        <w:vAlign w:val="center"/>
      </w:tcPr>
    </w:tblStylePr>
    <w:tblStylePr w:type="band1Horz">
      <w:pPr>
        <w:spacing w:beforeAutospacing="0" w:afterAutospacing="0" w:line="240" w:lineRule="auto"/>
        <w:ind w:left="57" w:right="57" w:firstLine="0"/>
        <w:jc w:val="left"/>
        <w:outlineLvl w:val="9"/>
      </w:pPr>
      <w:rPr>
        <w:rFonts w:ascii="Times New Roman" w:hAnsi="Times New Roman"/>
        <w:sz w:val="24"/>
      </w:rPr>
    </w:tblStylePr>
    <w:tblStylePr w:type="band2Horz">
      <w:pPr>
        <w:spacing w:beforeAutospacing="0" w:afterAutospacing="0"/>
        <w:ind w:left="57" w:right="57" w:firstLine="0"/>
        <w:contextualSpacing w:val="0"/>
        <w:jc w:val="left"/>
        <w:outlineLvl w:val="9"/>
      </w:pPr>
      <w:rPr>
        <w:rFonts w:ascii="Times New Roman" w:hAnsi="Times New Roman"/>
        <w:sz w:val="24"/>
      </w:rPr>
    </w:tblStylePr>
  </w:style>
  <w:style w:type="paragraph" w:customStyle="1" w:styleId="GOSTTablenorm">
    <w:name w:val="_GOST_Table_norm"/>
    <w:link w:val="GOSTTablenorm0"/>
    <w:qFormat/>
    <w:pPr>
      <w:spacing w:before="60" w:after="60" w:line="240" w:lineRule="auto"/>
      <w:ind w:left="57" w:right="57"/>
      <w:jc w:val="both"/>
    </w:pPr>
    <w:rPr>
      <w:rFonts w:ascii="Times New Roman" w:eastAsia="Times New Roman" w:hAnsi="Times New Roman" w:cs="Times New Roman"/>
      <w:szCs w:val="20"/>
      <w:lang w:eastAsia="ru-RU"/>
    </w:rPr>
  </w:style>
  <w:style w:type="character" w:customStyle="1" w:styleId="GOSTTablenorm0">
    <w:name w:val="_GOST_Table_norm Знак"/>
    <w:link w:val="GOSTTablenorm"/>
    <w:qFormat/>
    <w:rPr>
      <w:rFonts w:ascii="Times New Roman" w:eastAsia="Times New Roman" w:hAnsi="Times New Roman" w:cs="Times New Roman"/>
      <w:szCs w:val="20"/>
      <w:lang w:eastAsia="ru-RU"/>
    </w:rPr>
  </w:style>
  <w:style w:type="character" w:customStyle="1" w:styleId="GOSTNameTable0">
    <w:name w:val="_GOST_Name_Table Знак"/>
    <w:link w:val="GOSTNameTable"/>
    <w:rPr>
      <w:rFonts w:ascii="Times New Roman" w:eastAsia="Times New Roman" w:hAnsi="Times New Roman" w:cs="Times New Roman"/>
      <w:b/>
      <w:sz w:val="24"/>
      <w:szCs w:val="20"/>
      <w:lang w:eastAsia="ru-RU"/>
    </w:rPr>
  </w:style>
  <w:style w:type="paragraph" w:customStyle="1" w:styleId="GOSTTableHead">
    <w:name w:val="_GOST_Table_Head"/>
    <w:basedOn w:val="GOSTTablenorm"/>
    <w:link w:val="GOSTTableHead0"/>
    <w:pPr>
      <w:keepNext/>
      <w:ind w:left="0" w:right="0"/>
      <w:jc w:val="center"/>
    </w:pPr>
    <w:rPr>
      <w:b/>
      <w:bCs/>
    </w:rPr>
  </w:style>
  <w:style w:type="character" w:customStyle="1" w:styleId="GOSTTableHead0">
    <w:name w:val="_GOST_Table_Head Знак"/>
    <w:link w:val="GOSTTableHead"/>
    <w:rPr>
      <w:rFonts w:ascii="Times New Roman" w:eastAsia="Times New Roman" w:hAnsi="Times New Roman" w:cs="Times New Roman"/>
      <w:b/>
      <w:bCs/>
      <w:szCs w:val="20"/>
      <w:lang w:eastAsia="ru-RU"/>
    </w:rPr>
  </w:style>
  <w:style w:type="paragraph" w:styleId="afa">
    <w:name w:val="Normal (Web)"/>
    <w:basedOn w:val="a2"/>
    <w:uiPriority w:val="99"/>
    <w:unhideWhenUsed/>
    <w:pPr>
      <w:spacing w:before="100" w:beforeAutospacing="1" w:after="100" w:afterAutospacing="1" w:line="240" w:lineRule="auto"/>
    </w:pPr>
    <w:rPr>
      <w:rFonts w:eastAsia="Times New Roman" w:cs="Times New Roman"/>
      <w:sz w:val="24"/>
      <w:szCs w:val="24"/>
      <w:lang w:eastAsia="ru-RU"/>
    </w:rPr>
  </w:style>
  <w:style w:type="character" w:customStyle="1" w:styleId="terms-mark">
    <w:name w:val="terms-mark"/>
    <w:basedOn w:val="a3"/>
  </w:style>
  <w:style w:type="character" w:styleId="afb">
    <w:name w:val="Strong"/>
    <w:basedOn w:val="a3"/>
    <w:uiPriority w:val="22"/>
    <w:qFormat/>
    <w:rPr>
      <w:b/>
      <w:bCs/>
    </w:rPr>
  </w:style>
  <w:style w:type="character" w:styleId="afc">
    <w:name w:val="annotation reference"/>
    <w:basedOn w:val="a3"/>
    <w:unhideWhenUsed/>
    <w:rPr>
      <w:sz w:val="16"/>
      <w:szCs w:val="16"/>
    </w:rPr>
  </w:style>
  <w:style w:type="paragraph" w:styleId="afd">
    <w:name w:val="annotation text"/>
    <w:basedOn w:val="a2"/>
    <w:link w:val="afe"/>
    <w:unhideWhenUsed/>
    <w:pPr>
      <w:spacing w:line="240" w:lineRule="auto"/>
    </w:pPr>
    <w:rPr>
      <w:sz w:val="20"/>
      <w:szCs w:val="20"/>
    </w:rPr>
  </w:style>
  <w:style w:type="character" w:customStyle="1" w:styleId="afe">
    <w:name w:val="Текст примечания Знак"/>
    <w:basedOn w:val="a3"/>
    <w:link w:val="afd"/>
    <w:rPr>
      <w:sz w:val="20"/>
      <w:szCs w:val="20"/>
    </w:rPr>
  </w:style>
  <w:style w:type="paragraph" w:styleId="aff">
    <w:name w:val="annotation subject"/>
    <w:basedOn w:val="afd"/>
    <w:next w:val="afd"/>
    <w:link w:val="aff0"/>
    <w:uiPriority w:val="99"/>
    <w:semiHidden/>
    <w:unhideWhenUsed/>
    <w:rPr>
      <w:b/>
      <w:bCs/>
    </w:rPr>
  </w:style>
  <w:style w:type="character" w:customStyle="1" w:styleId="aff0">
    <w:name w:val="Тема примечания Знак"/>
    <w:basedOn w:val="afe"/>
    <w:link w:val="aff"/>
    <w:uiPriority w:val="99"/>
    <w:semiHidden/>
    <w:rPr>
      <w:b/>
      <w:bCs/>
      <w:sz w:val="20"/>
      <w:szCs w:val="20"/>
    </w:rPr>
  </w:style>
  <w:style w:type="paragraph" w:styleId="aff1">
    <w:name w:val="Balloon Text"/>
    <w:basedOn w:val="a2"/>
    <w:link w:val="aff2"/>
    <w:uiPriority w:val="99"/>
    <w:semiHidden/>
    <w:unhideWhenUsed/>
    <w:pPr>
      <w:spacing w:line="240" w:lineRule="auto"/>
    </w:pPr>
    <w:rPr>
      <w:rFonts w:ascii="Segoe UI" w:hAnsi="Segoe UI" w:cs="Segoe UI"/>
      <w:sz w:val="18"/>
      <w:szCs w:val="18"/>
    </w:rPr>
  </w:style>
  <w:style w:type="character" w:customStyle="1" w:styleId="aff2">
    <w:name w:val="Текст выноски Знак"/>
    <w:basedOn w:val="a3"/>
    <w:link w:val="aff1"/>
    <w:uiPriority w:val="99"/>
    <w:semiHidden/>
    <w:rPr>
      <w:rFonts w:ascii="Segoe UI" w:hAnsi="Segoe UI" w:cs="Segoe UI"/>
      <w:sz w:val="18"/>
      <w:szCs w:val="18"/>
    </w:rPr>
  </w:style>
  <w:style w:type="paragraph" w:customStyle="1" w:styleId="GOSTTableListMark1">
    <w:name w:val="_GOST_Table_List_Mark_1"/>
    <w:link w:val="GOSTTableListMark10"/>
    <w:pPr>
      <w:tabs>
        <w:tab w:val="left" w:pos="284"/>
      </w:tabs>
      <w:spacing w:after="0" w:line="240" w:lineRule="auto"/>
      <w:ind w:left="283" w:right="57" w:hanging="170"/>
    </w:pPr>
    <w:rPr>
      <w:rFonts w:ascii="Times New Roman" w:eastAsia="Times New Roman" w:hAnsi="Times New Roman" w:cs="Times New Roman"/>
      <w:szCs w:val="20"/>
      <w:lang w:eastAsia="ru-RU"/>
    </w:rPr>
  </w:style>
  <w:style w:type="character" w:customStyle="1" w:styleId="GOSTTableListMark10">
    <w:name w:val="_GOST_Table_List_Mark_1 Знак"/>
    <w:link w:val="GOSTTableListMark1"/>
    <w:rPr>
      <w:rFonts w:ascii="Times New Roman" w:eastAsia="Times New Roman" w:hAnsi="Times New Roman" w:cs="Times New Roman"/>
      <w:szCs w:val="20"/>
      <w:lang w:eastAsia="ru-RU"/>
    </w:rPr>
  </w:style>
  <w:style w:type="character" w:customStyle="1" w:styleId="inline-comment-marker">
    <w:name w:val="inline-comment-marker"/>
    <w:basedOn w:val="a3"/>
  </w:style>
  <w:style w:type="paragraph" w:customStyle="1" w:styleId="GOSTNormal">
    <w:name w:val="_GOST_Normal"/>
    <w:link w:val="GOSTNormal0"/>
    <w:qFormat/>
    <w:pPr>
      <w:spacing w:before="60" w:after="120" w:line="240" w:lineRule="auto"/>
      <w:ind w:firstLine="567"/>
      <w:contextualSpacing/>
      <w:jc w:val="both"/>
    </w:pPr>
    <w:rPr>
      <w:rFonts w:ascii="Times New Roman" w:eastAsia="Times New Roman" w:hAnsi="Times New Roman" w:cs="Times New Roman"/>
      <w:sz w:val="24"/>
      <w:szCs w:val="20"/>
      <w:lang w:eastAsia="ru-RU"/>
    </w:rPr>
  </w:style>
  <w:style w:type="character" w:customStyle="1" w:styleId="GOSTNormal0">
    <w:name w:val="_GOST_Normal Знак"/>
    <w:link w:val="GOSTNormal"/>
    <w:qFormat/>
    <w:rPr>
      <w:rFonts w:ascii="Times New Roman" w:eastAsia="Times New Roman" w:hAnsi="Times New Roman" w:cs="Times New Roman"/>
      <w:sz w:val="24"/>
      <w:szCs w:val="20"/>
      <w:lang w:eastAsia="ru-RU"/>
    </w:rPr>
  </w:style>
  <w:style w:type="paragraph" w:styleId="aff3">
    <w:name w:val="List Paragraph"/>
    <w:basedOn w:val="a2"/>
    <w:uiPriority w:val="34"/>
    <w:qFormat/>
    <w:pPr>
      <w:ind w:left="720"/>
    </w:pPr>
  </w:style>
  <w:style w:type="paragraph" w:customStyle="1" w:styleId="EBTableHead">
    <w:name w:val="_EB_Table_Head"/>
    <w:basedOn w:val="a2"/>
    <w:uiPriority w:val="99"/>
    <w:pPr>
      <w:keepNext/>
      <w:spacing w:before="60" w:after="60" w:line="240" w:lineRule="auto"/>
      <w:ind w:left="113" w:right="113"/>
      <w:jc w:val="center"/>
    </w:pPr>
    <w:rPr>
      <w:rFonts w:eastAsia="Times New Roman" w:cs="Times New Roman"/>
      <w:b/>
      <w:bCs/>
      <w:sz w:val="24"/>
      <w:szCs w:val="20"/>
      <w:lang w:eastAsia="ru-RU"/>
    </w:rPr>
  </w:style>
  <w:style w:type="paragraph" w:customStyle="1" w:styleId="ASFKNameTable">
    <w:name w:val="_ASFK_Name_Table"/>
    <w:link w:val="ASFKNameTable0"/>
    <w:pPr>
      <w:keepNext/>
      <w:tabs>
        <w:tab w:val="num" w:pos="993"/>
      </w:tabs>
      <w:spacing w:before="240" w:after="120" w:line="240" w:lineRule="auto"/>
      <w:ind w:left="426" w:firstLine="567"/>
    </w:pPr>
    <w:rPr>
      <w:rFonts w:ascii="Times New Roman" w:eastAsia="Times New Roman" w:hAnsi="Times New Roman" w:cs="Times New Roman"/>
      <w:b/>
      <w:sz w:val="24"/>
      <w:szCs w:val="20"/>
      <w:lang w:eastAsia="ru-RU"/>
    </w:rPr>
  </w:style>
  <w:style w:type="paragraph" w:customStyle="1" w:styleId="EBScript">
    <w:name w:val="_EB_Script"/>
    <w:basedOn w:val="a2"/>
    <w:uiPriority w:val="99"/>
    <w:pPr>
      <w:pBdr>
        <w:top w:val="single" w:sz="4" w:space="1" w:color="000000"/>
        <w:left w:val="single" w:sz="4" w:space="4" w:color="000000"/>
        <w:bottom w:val="single" w:sz="4" w:space="1" w:color="000000"/>
        <w:right w:val="single" w:sz="4" w:space="4" w:color="000000"/>
      </w:pBdr>
      <w:spacing w:line="240" w:lineRule="auto"/>
      <w:ind w:left="567" w:right="29" w:firstLine="567"/>
    </w:pPr>
    <w:rPr>
      <w:rFonts w:ascii="Courier New" w:eastAsia="Times New Roman" w:hAnsi="Courier New" w:cs="Times New Roman"/>
      <w:spacing w:val="-20"/>
      <w:szCs w:val="20"/>
      <w:lang w:val="en-US" w:eastAsia="ru-RU"/>
    </w:rPr>
  </w:style>
  <w:style w:type="paragraph" w:styleId="aff4">
    <w:name w:val="Title"/>
    <w:basedOn w:val="a2"/>
    <w:link w:val="aff5"/>
    <w:qFormat/>
    <w:pPr>
      <w:spacing w:before="240" w:after="60" w:line="240" w:lineRule="auto"/>
      <w:jc w:val="center"/>
      <w:outlineLvl w:val="0"/>
    </w:pPr>
    <w:rPr>
      <w:rFonts w:ascii="Arial" w:eastAsia="Calibri" w:hAnsi="Arial" w:cs="Times New Roman"/>
      <w:b/>
      <w:sz w:val="32"/>
      <w:szCs w:val="20"/>
      <w:lang w:eastAsia="ru-RU"/>
    </w:rPr>
  </w:style>
  <w:style w:type="character" w:customStyle="1" w:styleId="aff5">
    <w:name w:val="Заголовок Знак"/>
    <w:basedOn w:val="a3"/>
    <w:link w:val="aff4"/>
    <w:rPr>
      <w:rFonts w:ascii="Arial" w:eastAsia="Calibri" w:hAnsi="Arial" w:cs="Times New Roman"/>
      <w:b/>
      <w:sz w:val="32"/>
      <w:szCs w:val="20"/>
      <w:lang w:eastAsia="ru-RU"/>
    </w:rPr>
  </w:style>
  <w:style w:type="table" w:customStyle="1" w:styleId="GOSTTable1">
    <w:name w:val="_GOST_Table1"/>
    <w:basedOn w:val="a4"/>
    <w:pPr>
      <w:spacing w:after="0" w:line="240" w:lineRule="auto"/>
      <w:jc w:val="both"/>
    </w:pPr>
    <w:rPr>
      <w:rFonts w:ascii="Times New Roman" w:eastAsia="Times New Roman" w:hAnsi="Times New Roman" w:cs="Times New Roman"/>
      <w:szCs w:val="20"/>
      <w:lang w:eastAsia="ru-RU"/>
    </w:rPr>
    <w:tblPr>
      <w:tblStyleRow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6" w:type="dxa"/>
        <w:right w:w="6" w:type="dxa"/>
      </w:tblCellMar>
    </w:tblPr>
    <w:tblStylePr w:type="firstRow">
      <w:pPr>
        <w:spacing w:beforeAutospacing="0" w:afterAutospacing="0" w:line="240" w:lineRule="auto"/>
        <w:ind w:left="0" w:right="0" w:firstLine="0"/>
        <w:jc w:val="center"/>
        <w:outlineLvl w:val="9"/>
      </w:pPr>
      <w:rPr>
        <w:rFonts w:ascii="Times New Roman" w:hAnsi="Times New Roman"/>
        <w:b w:val="0"/>
      </w:rPr>
      <w:tblPr/>
      <w:tcPr>
        <w:tcBorders>
          <w:top w:val="single" w:sz="4" w:space="0" w:color="000000"/>
          <w:left w:val="single" w:sz="4" w:space="0" w:color="000000"/>
          <w:bottom w:val="single" w:sz="4" w:space="0" w:color="000000"/>
          <w:right w:val="single" w:sz="4" w:space="0" w:color="000000"/>
        </w:tcBorders>
        <w:shd w:val="clear" w:color="auto" w:fill="E6E6E6"/>
        <w:vAlign w:val="center"/>
      </w:tcPr>
    </w:tblStylePr>
    <w:tblStylePr w:type="band1Horz">
      <w:pPr>
        <w:spacing w:beforeAutospacing="0" w:afterAutospacing="0" w:line="240" w:lineRule="auto"/>
        <w:ind w:left="57" w:right="57" w:firstLine="0"/>
        <w:jc w:val="left"/>
        <w:outlineLvl w:val="9"/>
      </w:pPr>
      <w:rPr>
        <w:rFonts w:ascii="Times New Roman" w:hAnsi="Times New Roman"/>
        <w:sz w:val="24"/>
      </w:rPr>
    </w:tblStylePr>
    <w:tblStylePr w:type="band2Horz">
      <w:pPr>
        <w:spacing w:beforeAutospacing="0" w:afterAutospacing="0"/>
        <w:ind w:left="57" w:right="57" w:firstLine="0"/>
        <w:contextualSpacing w:val="0"/>
        <w:jc w:val="left"/>
        <w:outlineLvl w:val="9"/>
      </w:pPr>
      <w:rPr>
        <w:rFonts w:ascii="Times New Roman" w:hAnsi="Times New Roman"/>
        <w:sz w:val="24"/>
      </w:rPr>
    </w:tblStylePr>
  </w:style>
  <w:style w:type="paragraph" w:customStyle="1" w:styleId="OTRTableListNum">
    <w:name w:val="OTR_Table_List_Num"/>
    <w:basedOn w:val="a2"/>
    <w:link w:val="OTRTableListNum0"/>
    <w:pPr>
      <w:numPr>
        <w:numId w:val="1"/>
      </w:numPr>
      <w:spacing w:before="60" w:after="60" w:line="240" w:lineRule="auto"/>
    </w:pPr>
    <w:rPr>
      <w:rFonts w:eastAsia="Times New Roman" w:cs="Times New Roman"/>
      <w:sz w:val="24"/>
      <w:szCs w:val="20"/>
    </w:rPr>
  </w:style>
  <w:style w:type="table" w:customStyle="1" w:styleId="GOSTTable2">
    <w:name w:val="_GOST_Table2"/>
    <w:basedOn w:val="a4"/>
    <w:pPr>
      <w:spacing w:after="0" w:line="240" w:lineRule="auto"/>
      <w:jc w:val="both"/>
    </w:pPr>
    <w:rPr>
      <w:rFonts w:ascii="Times New Roman" w:eastAsia="Times New Roman" w:hAnsi="Times New Roman" w:cs="Times New Roman"/>
      <w:szCs w:val="20"/>
      <w:lang w:eastAsia="ru-RU"/>
    </w:rPr>
    <w:tblPr>
      <w:tblStyleRow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6" w:type="dxa"/>
        <w:right w:w="6" w:type="dxa"/>
      </w:tblCellMar>
    </w:tblPr>
    <w:tblStylePr w:type="firstRow">
      <w:pPr>
        <w:spacing w:beforeAutospacing="0" w:afterAutospacing="0" w:line="240" w:lineRule="auto"/>
        <w:ind w:left="0" w:right="0" w:firstLine="0"/>
        <w:jc w:val="center"/>
        <w:outlineLvl w:val="9"/>
      </w:pPr>
      <w:rPr>
        <w:rFonts w:ascii="Times New Roman" w:hAnsi="Times New Roman"/>
        <w:b w:val="0"/>
      </w:rPr>
      <w:tblPr/>
      <w:tcPr>
        <w:tcBorders>
          <w:top w:val="single" w:sz="4" w:space="0" w:color="000000"/>
          <w:left w:val="single" w:sz="4" w:space="0" w:color="000000"/>
          <w:bottom w:val="single" w:sz="4" w:space="0" w:color="000000"/>
          <w:right w:val="single" w:sz="4" w:space="0" w:color="000000"/>
        </w:tcBorders>
        <w:shd w:val="clear" w:color="auto" w:fill="E6E6E6"/>
        <w:vAlign w:val="center"/>
      </w:tcPr>
    </w:tblStylePr>
    <w:tblStylePr w:type="band1Horz">
      <w:pPr>
        <w:spacing w:beforeAutospacing="0" w:afterAutospacing="0" w:line="240" w:lineRule="auto"/>
        <w:ind w:left="57" w:right="57" w:firstLine="0"/>
        <w:jc w:val="left"/>
        <w:outlineLvl w:val="9"/>
      </w:pPr>
      <w:rPr>
        <w:rFonts w:ascii="Times New Roman" w:hAnsi="Times New Roman"/>
        <w:sz w:val="24"/>
      </w:rPr>
    </w:tblStylePr>
    <w:tblStylePr w:type="band2Horz">
      <w:pPr>
        <w:spacing w:beforeAutospacing="0" w:afterAutospacing="0"/>
        <w:ind w:left="57" w:right="57" w:firstLine="0"/>
        <w:contextualSpacing w:val="0"/>
        <w:jc w:val="left"/>
        <w:outlineLvl w:val="9"/>
      </w:pPr>
      <w:rPr>
        <w:rFonts w:ascii="Times New Roman" w:hAnsi="Times New Roman"/>
        <w:sz w:val="24"/>
      </w:rPr>
    </w:tblStylePr>
  </w:style>
  <w:style w:type="table" w:customStyle="1" w:styleId="14">
    <w:name w:val="Сетка таблицы1"/>
    <w:basedOn w:val="a4"/>
    <w:next w:val="af0"/>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5">
    <w:name w:val="Нет списка1"/>
    <w:next w:val="a5"/>
    <w:uiPriority w:val="99"/>
    <w:semiHidden/>
    <w:unhideWhenUsed/>
  </w:style>
  <w:style w:type="table" w:customStyle="1" w:styleId="GOSTTable3">
    <w:name w:val="_GOST_Table3"/>
    <w:basedOn w:val="a4"/>
    <w:pPr>
      <w:spacing w:after="0" w:line="240" w:lineRule="auto"/>
      <w:jc w:val="both"/>
    </w:pPr>
    <w:rPr>
      <w:rFonts w:ascii="Times New Roman" w:eastAsia="Times New Roman" w:hAnsi="Times New Roman" w:cs="Times New Roman"/>
      <w:szCs w:val="20"/>
      <w:lang w:eastAsia="ru-RU"/>
    </w:rPr>
    <w:tblPr>
      <w:tblStyleRow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6" w:type="dxa"/>
        <w:right w:w="6" w:type="dxa"/>
      </w:tblCellMar>
    </w:tblPr>
    <w:tblStylePr w:type="firstRow">
      <w:pPr>
        <w:spacing w:beforeAutospacing="0" w:afterAutospacing="0" w:line="240" w:lineRule="auto"/>
        <w:ind w:left="0" w:right="0" w:firstLine="0"/>
        <w:jc w:val="center"/>
        <w:outlineLvl w:val="9"/>
      </w:pPr>
      <w:rPr>
        <w:rFonts w:ascii="Times New Roman" w:hAnsi="Times New Roman"/>
        <w:b w:val="0"/>
      </w:rPr>
      <w:tblPr/>
      <w:tcPr>
        <w:tcBorders>
          <w:top w:val="single" w:sz="4" w:space="0" w:color="000000"/>
          <w:left w:val="single" w:sz="4" w:space="0" w:color="000000"/>
          <w:bottom w:val="single" w:sz="4" w:space="0" w:color="000000"/>
          <w:right w:val="single" w:sz="4" w:space="0" w:color="000000"/>
        </w:tcBorders>
        <w:shd w:val="clear" w:color="auto" w:fill="E6E6E6"/>
        <w:vAlign w:val="center"/>
      </w:tcPr>
    </w:tblStylePr>
    <w:tblStylePr w:type="band1Horz">
      <w:pPr>
        <w:spacing w:beforeAutospacing="0" w:afterAutospacing="0" w:line="240" w:lineRule="auto"/>
        <w:ind w:left="57" w:right="57" w:firstLine="0"/>
        <w:jc w:val="left"/>
        <w:outlineLvl w:val="9"/>
      </w:pPr>
      <w:rPr>
        <w:rFonts w:ascii="Times New Roman" w:hAnsi="Times New Roman"/>
        <w:sz w:val="24"/>
      </w:rPr>
    </w:tblStylePr>
    <w:tblStylePr w:type="band2Horz">
      <w:pPr>
        <w:spacing w:beforeAutospacing="0" w:afterAutospacing="0"/>
        <w:ind w:left="57" w:right="57" w:firstLine="0"/>
        <w:contextualSpacing w:val="0"/>
        <w:jc w:val="left"/>
        <w:outlineLvl w:val="9"/>
      </w:pPr>
      <w:rPr>
        <w:rFonts w:ascii="Times New Roman" w:hAnsi="Times New Roman"/>
        <w:sz w:val="24"/>
      </w:rPr>
    </w:tblStylePr>
  </w:style>
  <w:style w:type="character" w:styleId="aff6">
    <w:name w:val="Emphasis"/>
    <w:basedOn w:val="a3"/>
    <w:uiPriority w:val="20"/>
    <w:qFormat/>
    <w:rPr>
      <w:i/>
      <w:iCs/>
    </w:rPr>
  </w:style>
  <w:style w:type="paragraph" w:styleId="aff7">
    <w:name w:val="Revision"/>
    <w:hidden/>
    <w:uiPriority w:val="99"/>
    <w:semiHidden/>
    <w:pPr>
      <w:spacing w:after="0" w:line="240" w:lineRule="auto"/>
    </w:pPr>
    <w:rPr>
      <w:rFonts w:ascii="Times New Roman" w:eastAsia="Times New Roman" w:hAnsi="Times New Roman" w:cs="Times New Roman"/>
      <w:sz w:val="24"/>
      <w:szCs w:val="20"/>
      <w:lang w:eastAsia="ru-RU"/>
    </w:rPr>
  </w:style>
  <w:style w:type="table" w:customStyle="1" w:styleId="26">
    <w:name w:val="Сетка таблицы2"/>
    <w:basedOn w:val="a4"/>
    <w:next w:val="af0"/>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8">
    <w:name w:val="FollowedHyperlink"/>
    <w:basedOn w:val="a3"/>
    <w:uiPriority w:val="99"/>
    <w:semiHidden/>
    <w:unhideWhenUsed/>
    <w:rPr>
      <w:color w:val="1155CC"/>
      <w:u w:val="single"/>
    </w:rPr>
  </w:style>
  <w:style w:type="paragraph" w:customStyle="1" w:styleId="msonormal0">
    <w:name w:val="msonormal"/>
    <w:basedOn w:val="a2"/>
    <w:pPr>
      <w:spacing w:before="100" w:beforeAutospacing="1" w:after="100" w:afterAutospacing="1" w:line="240" w:lineRule="auto"/>
    </w:pPr>
    <w:rPr>
      <w:rFonts w:eastAsia="Times New Roman" w:cs="Times New Roman"/>
      <w:sz w:val="24"/>
      <w:szCs w:val="24"/>
      <w:lang w:eastAsia="ru-RU"/>
    </w:rPr>
  </w:style>
  <w:style w:type="paragraph" w:customStyle="1" w:styleId="xl63">
    <w:name w:val="xl63"/>
    <w:basedOn w:val="a2"/>
    <w:pPr>
      <w:pBdr>
        <w:top w:val="single" w:sz="4" w:space="0" w:color="000000"/>
        <w:left w:val="single" w:sz="4" w:space="0" w:color="000000"/>
        <w:bottom w:val="single" w:sz="4" w:space="0" w:color="000000"/>
        <w:right w:val="single" w:sz="4" w:space="0" w:color="000000"/>
      </w:pBdr>
      <w:shd w:val="clear" w:color="8EA9DB" w:fill="8EA9DB"/>
      <w:spacing w:before="100" w:beforeAutospacing="1" w:after="100" w:afterAutospacing="1" w:line="240" w:lineRule="auto"/>
      <w:jc w:val="center"/>
    </w:pPr>
    <w:rPr>
      <w:rFonts w:ascii="&quot;Times New Roman&quot;" w:eastAsia="Times New Roman" w:hAnsi="&quot;Times New Roman&quot;" w:cs="Times New Roman"/>
      <w:b/>
      <w:bCs/>
      <w:color w:val="FFFFFF"/>
      <w:lang w:eastAsia="ru-RU"/>
    </w:rPr>
  </w:style>
  <w:style w:type="paragraph" w:customStyle="1" w:styleId="xl64">
    <w:name w:val="xl64"/>
    <w:basedOn w:val="a2"/>
    <w:pPr>
      <w:pBdr>
        <w:top w:val="single" w:sz="4" w:space="0" w:color="000000"/>
        <w:bottom w:val="single" w:sz="4" w:space="0" w:color="000000"/>
        <w:right w:val="single" w:sz="4" w:space="0" w:color="000000"/>
      </w:pBdr>
      <w:shd w:val="clear" w:color="8EA9DB" w:fill="8EA9DB"/>
      <w:spacing w:before="100" w:beforeAutospacing="1" w:after="100" w:afterAutospacing="1" w:line="240" w:lineRule="auto"/>
      <w:jc w:val="center"/>
    </w:pPr>
    <w:rPr>
      <w:rFonts w:ascii="&quot;Times New Roman&quot;" w:eastAsia="Times New Roman" w:hAnsi="&quot;Times New Roman&quot;" w:cs="Times New Roman"/>
      <w:b/>
      <w:bCs/>
      <w:color w:val="FFFFFF"/>
      <w:sz w:val="32"/>
      <w:szCs w:val="32"/>
      <w:lang w:eastAsia="ru-RU"/>
    </w:rPr>
  </w:style>
  <w:style w:type="paragraph" w:customStyle="1" w:styleId="xl65">
    <w:name w:val="xl65"/>
    <w:basedOn w:val="a2"/>
    <w:pPr>
      <w:pBdr>
        <w:top w:val="single" w:sz="4" w:space="0" w:color="000000"/>
        <w:bottom w:val="single" w:sz="4" w:space="0" w:color="000000"/>
        <w:right w:val="single" w:sz="4" w:space="0" w:color="000000"/>
      </w:pBdr>
      <w:shd w:val="clear" w:color="8EA9DB" w:fill="8EA9DB"/>
      <w:spacing w:before="100" w:beforeAutospacing="1" w:after="100" w:afterAutospacing="1" w:line="240" w:lineRule="auto"/>
      <w:jc w:val="center"/>
    </w:pPr>
    <w:rPr>
      <w:rFonts w:ascii="&quot;Times New Roman&quot;" w:eastAsia="Times New Roman" w:hAnsi="&quot;Times New Roman&quot;" w:cs="Times New Roman"/>
      <w:b/>
      <w:bCs/>
      <w:color w:val="FFFFFF"/>
      <w:sz w:val="32"/>
      <w:szCs w:val="32"/>
      <w:lang w:eastAsia="ru-RU"/>
    </w:rPr>
  </w:style>
  <w:style w:type="paragraph" w:customStyle="1" w:styleId="xl66">
    <w:name w:val="xl66"/>
    <w:basedOn w:val="a2"/>
    <w:pPr>
      <w:pBdr>
        <w:top w:val="single" w:sz="4" w:space="0" w:color="000000"/>
        <w:bottom w:val="single" w:sz="4" w:space="0" w:color="000000"/>
        <w:right w:val="single" w:sz="4" w:space="0" w:color="000000"/>
      </w:pBdr>
      <w:shd w:val="clear" w:color="8EA9DB" w:fill="8EA9DB"/>
      <w:spacing w:before="100" w:beforeAutospacing="1" w:after="100" w:afterAutospacing="1" w:line="240" w:lineRule="auto"/>
      <w:jc w:val="center"/>
    </w:pPr>
    <w:rPr>
      <w:rFonts w:ascii="&quot;Times New Roman&quot;" w:eastAsia="Times New Roman" w:hAnsi="&quot;Times New Roman&quot;" w:cs="Times New Roman"/>
      <w:b/>
      <w:bCs/>
      <w:color w:val="FFFFFF"/>
      <w:sz w:val="24"/>
      <w:szCs w:val="24"/>
      <w:lang w:eastAsia="ru-RU"/>
    </w:rPr>
  </w:style>
  <w:style w:type="paragraph" w:customStyle="1" w:styleId="xl67">
    <w:name w:val="xl67"/>
    <w:basedOn w:val="a2"/>
    <w:pPr>
      <w:pBdr>
        <w:left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68">
    <w:name w:val="xl68"/>
    <w:basedOn w:val="a2"/>
    <w:pPr>
      <w:pBdr>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69">
    <w:name w:val="xl69"/>
    <w:basedOn w:val="a2"/>
    <w:pPr>
      <w:pBdr>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70">
    <w:name w:val="xl70"/>
    <w:basedOn w:val="a2"/>
    <w:pPr>
      <w:pBdr>
        <w:left w:val="single" w:sz="4" w:space="0" w:color="000000"/>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sz w:val="44"/>
      <w:szCs w:val="44"/>
      <w:lang w:eastAsia="ru-RU"/>
    </w:rPr>
  </w:style>
  <w:style w:type="paragraph" w:customStyle="1" w:styleId="xl71">
    <w:name w:val="xl71"/>
    <w:basedOn w:val="a2"/>
    <w:pPr>
      <w:pBdr>
        <w:bottom w:val="single" w:sz="4" w:space="0" w:color="000000"/>
        <w:right w:val="single" w:sz="4" w:space="0" w:color="000000"/>
      </w:pBdr>
      <w:shd w:val="clear" w:color="D0CECE" w:fill="D0CECE"/>
      <w:spacing w:before="100" w:beforeAutospacing="1" w:after="100" w:afterAutospacing="1" w:line="240" w:lineRule="auto"/>
    </w:pPr>
    <w:rPr>
      <w:rFonts w:ascii="&quot;Times New Roman&quot;" w:eastAsia="Times New Roman" w:hAnsi="&quot;Times New Roman&quot;" w:cs="Times New Roman"/>
      <w:b/>
      <w:bCs/>
      <w:sz w:val="36"/>
      <w:szCs w:val="36"/>
      <w:lang w:eastAsia="ru-RU"/>
    </w:rPr>
  </w:style>
  <w:style w:type="paragraph" w:customStyle="1" w:styleId="xl72">
    <w:name w:val="xl72"/>
    <w:basedOn w:val="a2"/>
    <w:pPr>
      <w:pBdr>
        <w:bottom w:val="single" w:sz="4" w:space="0" w:color="000000"/>
        <w:right w:val="single" w:sz="4" w:space="0" w:color="000000"/>
      </w:pBdr>
      <w:shd w:val="clear" w:color="D0CECE" w:fill="D0CECE"/>
      <w:spacing w:before="100" w:beforeAutospacing="1" w:after="100" w:afterAutospacing="1" w:line="240" w:lineRule="auto"/>
    </w:pPr>
    <w:rPr>
      <w:rFonts w:ascii="&quot;Times New Roman&quot;" w:eastAsia="Times New Roman" w:hAnsi="&quot;Times New Roman&quot;" w:cs="Times New Roman"/>
      <w:b/>
      <w:bCs/>
      <w:sz w:val="36"/>
      <w:szCs w:val="36"/>
      <w:lang w:eastAsia="ru-RU"/>
    </w:rPr>
  </w:style>
  <w:style w:type="paragraph" w:customStyle="1" w:styleId="xl73">
    <w:name w:val="xl73"/>
    <w:basedOn w:val="a2"/>
    <w:pPr>
      <w:pBdr>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b/>
      <w:bCs/>
      <w:sz w:val="36"/>
      <w:szCs w:val="36"/>
      <w:lang w:eastAsia="ru-RU"/>
    </w:rPr>
  </w:style>
  <w:style w:type="paragraph" w:customStyle="1" w:styleId="xl74">
    <w:name w:val="xl74"/>
    <w:basedOn w:val="a2"/>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75">
    <w:name w:val="xl75"/>
    <w:basedOn w:val="a2"/>
    <w:pPr>
      <w:pBdr>
        <w:bottom w:val="single" w:sz="4" w:space="0" w:color="000000"/>
        <w:right w:val="single" w:sz="4" w:space="0" w:color="000000"/>
      </w:pBdr>
      <w:shd w:val="clear" w:color="FFFFFF" w:fill="FFFFFF"/>
      <w:spacing w:before="100" w:beforeAutospacing="1" w:after="100" w:afterAutospacing="1" w:line="240" w:lineRule="auto"/>
    </w:pPr>
    <w:rPr>
      <w:rFonts w:ascii="&quot;Times New Roman&quot;" w:eastAsia="Times New Roman" w:hAnsi="&quot;Times New Roman&quot;" w:cs="Times New Roman"/>
      <w:sz w:val="24"/>
      <w:szCs w:val="24"/>
      <w:lang w:eastAsia="ru-RU"/>
    </w:rPr>
  </w:style>
  <w:style w:type="paragraph" w:customStyle="1" w:styleId="xl76">
    <w:name w:val="xl76"/>
    <w:basedOn w:val="a2"/>
    <w:pPr>
      <w:pBdr>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77">
    <w:name w:val="xl77"/>
    <w:basedOn w:val="a2"/>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78">
    <w:name w:val="xl78"/>
    <w:basedOn w:val="a2"/>
    <w:pPr>
      <w:pBdr>
        <w:left w:val="single" w:sz="4" w:space="0" w:color="000000"/>
        <w:bottom w:val="single" w:sz="4" w:space="0" w:color="000000"/>
        <w:right w:val="single" w:sz="4" w:space="0" w:color="000000"/>
      </w:pBdr>
      <w:shd w:val="clear" w:color="AEAAAA" w:fill="AEAAAA"/>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79">
    <w:name w:val="xl79"/>
    <w:basedOn w:val="a2"/>
    <w:pPr>
      <w:pBdr>
        <w:bottom w:val="single" w:sz="4" w:space="0" w:color="000000"/>
        <w:right w:val="single" w:sz="4" w:space="0" w:color="000000"/>
      </w:pBdr>
      <w:shd w:val="clear" w:color="A6A6A6" w:fill="A6A6A6"/>
      <w:spacing w:before="100" w:beforeAutospacing="1" w:after="100" w:afterAutospacing="1" w:line="240" w:lineRule="auto"/>
    </w:pPr>
    <w:rPr>
      <w:rFonts w:ascii="&quot;Times New Roman&quot;" w:eastAsia="Times New Roman" w:hAnsi="&quot;Times New Roman&quot;" w:cs="Times New Roman"/>
      <w:b/>
      <w:bCs/>
      <w:sz w:val="24"/>
      <w:szCs w:val="24"/>
      <w:lang w:eastAsia="ru-RU"/>
    </w:rPr>
  </w:style>
  <w:style w:type="paragraph" w:customStyle="1" w:styleId="xl80">
    <w:name w:val="xl80"/>
    <w:basedOn w:val="a2"/>
    <w:pPr>
      <w:pBdr>
        <w:bottom w:val="single" w:sz="4" w:space="0" w:color="000000"/>
        <w:right w:val="single" w:sz="4" w:space="0" w:color="000000"/>
      </w:pBdr>
      <w:shd w:val="clear" w:color="A6A6A6" w:fill="A6A6A6"/>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81">
    <w:name w:val="xl81"/>
    <w:basedOn w:val="a2"/>
    <w:pPr>
      <w:pBdr>
        <w:left w:val="single" w:sz="4" w:space="0" w:color="000000"/>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82">
    <w:name w:val="xl82"/>
    <w:basedOn w:val="a2"/>
    <w:pPr>
      <w:pBdr>
        <w:bottom w:val="single" w:sz="4" w:space="0" w:color="000000"/>
        <w:right w:val="single" w:sz="4" w:space="0" w:color="000000"/>
      </w:pBdr>
      <w:shd w:val="clear" w:color="D0CECE" w:fill="D0CECE"/>
      <w:spacing w:before="100" w:beforeAutospacing="1" w:after="100" w:afterAutospacing="1" w:line="240" w:lineRule="auto"/>
    </w:pPr>
    <w:rPr>
      <w:rFonts w:ascii="&quot;Times New Roman&quot;" w:eastAsia="Times New Roman" w:hAnsi="&quot;Times New Roman&quot;" w:cs="Times New Roman"/>
      <w:b/>
      <w:bCs/>
      <w:szCs w:val="28"/>
      <w:lang w:eastAsia="ru-RU"/>
    </w:rPr>
  </w:style>
  <w:style w:type="paragraph" w:customStyle="1" w:styleId="xl83">
    <w:name w:val="xl83"/>
    <w:basedOn w:val="a2"/>
    <w:pPr>
      <w:pBdr>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84">
    <w:name w:val="xl84"/>
    <w:basedOn w:val="a2"/>
    <w:pPr>
      <w:pBdr>
        <w:left w:val="single" w:sz="4" w:space="0" w:color="000000"/>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b/>
      <w:bCs/>
      <w:sz w:val="32"/>
      <w:szCs w:val="32"/>
      <w:lang w:eastAsia="ru-RU"/>
    </w:rPr>
  </w:style>
  <w:style w:type="paragraph" w:customStyle="1" w:styleId="xl85">
    <w:name w:val="xl85"/>
    <w:basedOn w:val="a2"/>
    <w:pPr>
      <w:pBdr>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b/>
      <w:bCs/>
      <w:szCs w:val="28"/>
      <w:lang w:eastAsia="ru-RU"/>
    </w:rPr>
  </w:style>
  <w:style w:type="paragraph" w:customStyle="1" w:styleId="xl86">
    <w:name w:val="xl86"/>
    <w:basedOn w:val="a2"/>
    <w:pPr>
      <w:pBdr>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87">
    <w:name w:val="xl87"/>
    <w:basedOn w:val="a2"/>
    <w:pPr>
      <w:pBdr>
        <w:left w:val="single" w:sz="4" w:space="0" w:color="000000"/>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b/>
      <w:bCs/>
      <w:sz w:val="32"/>
      <w:szCs w:val="32"/>
      <w:lang w:eastAsia="ru-RU"/>
    </w:rPr>
  </w:style>
  <w:style w:type="paragraph" w:customStyle="1" w:styleId="xl88">
    <w:name w:val="xl88"/>
    <w:basedOn w:val="a2"/>
    <w:pPr>
      <w:pBdr>
        <w:bottom w:val="single" w:sz="4" w:space="0" w:color="000000"/>
        <w:right w:val="single" w:sz="4" w:space="0" w:color="000000"/>
      </w:pBdr>
      <w:shd w:val="clear" w:color="D0CECE" w:fill="D0CECE"/>
      <w:spacing w:before="100" w:beforeAutospacing="1" w:after="100" w:afterAutospacing="1" w:line="240" w:lineRule="auto"/>
    </w:pPr>
    <w:rPr>
      <w:rFonts w:ascii="&quot;Times New Roman&quot;" w:eastAsia="Times New Roman" w:hAnsi="&quot;Times New Roman&quot;" w:cs="Times New Roman"/>
      <w:b/>
      <w:bCs/>
      <w:szCs w:val="28"/>
      <w:lang w:eastAsia="ru-RU"/>
    </w:rPr>
  </w:style>
  <w:style w:type="paragraph" w:customStyle="1" w:styleId="xl89">
    <w:name w:val="xl89"/>
    <w:basedOn w:val="a2"/>
    <w:pPr>
      <w:pBdr>
        <w:bottom w:val="single" w:sz="4" w:space="0" w:color="000000"/>
        <w:right w:val="single" w:sz="4" w:space="0" w:color="000000"/>
      </w:pBdr>
      <w:spacing w:before="100" w:beforeAutospacing="1" w:after="100" w:afterAutospacing="1" w:line="240" w:lineRule="auto"/>
    </w:pPr>
    <w:rPr>
      <w:rFonts w:ascii="&quot;Times New Roman&quot;" w:eastAsia="Times New Roman" w:hAnsi="&quot;Times New Roman&quot;" w:cs="Times New Roman"/>
      <w:sz w:val="24"/>
      <w:szCs w:val="24"/>
      <w:lang w:eastAsia="ru-RU"/>
    </w:rPr>
  </w:style>
  <w:style w:type="paragraph" w:customStyle="1" w:styleId="xl90">
    <w:name w:val="xl90"/>
    <w:basedOn w:val="a2"/>
    <w:pPr>
      <w:pBdr>
        <w:bottom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91">
    <w:name w:val="xl91"/>
    <w:basedOn w:val="a2"/>
    <w:pPr>
      <w:pBdr>
        <w:left w:val="single" w:sz="4" w:space="0" w:color="000000"/>
        <w:bottom w:val="single" w:sz="4" w:space="0" w:color="000000"/>
        <w:right w:val="single" w:sz="4" w:space="0" w:color="000000"/>
      </w:pBdr>
      <w:shd w:val="clear" w:color="A6A6A6" w:fill="A6A6A6"/>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92">
    <w:name w:val="xl92"/>
    <w:basedOn w:val="a2"/>
    <w:pPr>
      <w:pBdr>
        <w:left w:val="single" w:sz="4" w:space="0" w:color="000000"/>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b/>
      <w:bCs/>
      <w:szCs w:val="28"/>
      <w:lang w:eastAsia="ru-RU"/>
    </w:rPr>
  </w:style>
  <w:style w:type="paragraph" w:customStyle="1" w:styleId="xl93">
    <w:name w:val="xl93"/>
    <w:basedOn w:val="a2"/>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94">
    <w:name w:val="xl94"/>
    <w:basedOn w:val="a2"/>
    <w:pPr>
      <w:pBdr>
        <w:right w:val="single" w:sz="4" w:space="0" w:color="000000"/>
      </w:pBdr>
      <w:spacing w:before="100" w:beforeAutospacing="1" w:after="100" w:afterAutospacing="1" w:line="240" w:lineRule="auto"/>
    </w:pPr>
    <w:rPr>
      <w:rFonts w:ascii="&quot;Times New Roman&quot;" w:eastAsia="Times New Roman" w:hAnsi="&quot;Times New Roman&quot;" w:cs="Times New Roman"/>
      <w:sz w:val="24"/>
      <w:szCs w:val="24"/>
      <w:lang w:eastAsia="ru-RU"/>
    </w:rPr>
  </w:style>
  <w:style w:type="paragraph" w:customStyle="1" w:styleId="xl95">
    <w:name w:val="xl95"/>
    <w:basedOn w:val="a2"/>
    <w:pPr>
      <w:pBdr>
        <w:top w:val="single" w:sz="4" w:space="0" w:color="000000"/>
        <w:right w:val="single" w:sz="4" w:space="0" w:color="000000"/>
      </w:pBdr>
      <w:spacing w:before="100" w:beforeAutospacing="1" w:after="100" w:afterAutospacing="1" w:line="240" w:lineRule="auto"/>
    </w:pPr>
    <w:rPr>
      <w:rFonts w:ascii="&quot;Times New Roman&quot;" w:eastAsia="Times New Roman" w:hAnsi="&quot;Times New Roman&quot;" w:cs="Times New Roman"/>
      <w:sz w:val="24"/>
      <w:szCs w:val="24"/>
      <w:lang w:eastAsia="ru-RU"/>
    </w:rPr>
  </w:style>
  <w:style w:type="paragraph" w:customStyle="1" w:styleId="xl96">
    <w:name w:val="xl96"/>
    <w:basedOn w:val="a2"/>
    <w:pPr>
      <w:pBdr>
        <w:bottom w:val="single" w:sz="4" w:space="0" w:color="000000"/>
        <w:right w:val="single" w:sz="4" w:space="0" w:color="000000"/>
      </w:pBdr>
      <w:shd w:val="clear" w:color="AEAAAA" w:fill="AEAAAA"/>
      <w:spacing w:before="100" w:beforeAutospacing="1" w:after="100" w:afterAutospacing="1" w:line="240" w:lineRule="auto"/>
    </w:pPr>
    <w:rPr>
      <w:rFonts w:ascii="&quot;Times New Roman&quot;" w:eastAsia="Times New Roman" w:hAnsi="&quot;Times New Roman&quot;" w:cs="Times New Roman"/>
      <w:b/>
      <w:bCs/>
      <w:sz w:val="24"/>
      <w:szCs w:val="24"/>
      <w:lang w:eastAsia="ru-RU"/>
    </w:rPr>
  </w:style>
  <w:style w:type="paragraph" w:customStyle="1" w:styleId="xl97">
    <w:name w:val="xl97"/>
    <w:basedOn w:val="a2"/>
    <w:pPr>
      <w:pBdr>
        <w:top w:val="single" w:sz="4" w:space="0" w:color="000000"/>
        <w:bottom w:val="single" w:sz="4" w:space="0" w:color="000000"/>
        <w:right w:val="single" w:sz="4" w:space="0" w:color="000000"/>
      </w:pBdr>
      <w:shd w:val="clear" w:color="A6A6A6" w:fill="A6A6A6"/>
      <w:spacing w:before="100" w:beforeAutospacing="1" w:after="100" w:afterAutospacing="1" w:line="240" w:lineRule="auto"/>
    </w:pPr>
    <w:rPr>
      <w:rFonts w:ascii="&quot;Times New Roman&quot;" w:eastAsia="Times New Roman" w:hAnsi="&quot;Times New Roman&quot;" w:cs="Times New Roman"/>
      <w:b/>
      <w:bCs/>
      <w:sz w:val="24"/>
      <w:szCs w:val="24"/>
      <w:lang w:eastAsia="ru-RU"/>
    </w:rPr>
  </w:style>
  <w:style w:type="paragraph" w:customStyle="1" w:styleId="xl98">
    <w:name w:val="xl98"/>
    <w:basedOn w:val="a2"/>
    <w:pPr>
      <w:pBdr>
        <w:bottom w:val="single" w:sz="4" w:space="0" w:color="000000"/>
        <w:right w:val="single" w:sz="4" w:space="0" w:color="000000"/>
      </w:pBdr>
      <w:shd w:val="clear" w:color="AEAAAA" w:fill="AEAAAA"/>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99">
    <w:name w:val="xl99"/>
    <w:basedOn w:val="a2"/>
    <w:pPr>
      <w:pBdr>
        <w:bottom w:val="single" w:sz="4" w:space="0" w:color="000000"/>
        <w:right w:val="single" w:sz="4" w:space="0" w:color="000000"/>
      </w:pBdr>
      <w:shd w:val="clear" w:color="D0CECE" w:fill="D0CECE"/>
      <w:spacing w:before="100" w:beforeAutospacing="1" w:after="100" w:afterAutospacing="1" w:line="240" w:lineRule="auto"/>
    </w:pPr>
    <w:rPr>
      <w:rFonts w:ascii="&quot;Times New Roman&quot;" w:eastAsia="Times New Roman" w:hAnsi="&quot;Times New Roman&quot;" w:cs="Times New Roman"/>
      <w:b/>
      <w:bCs/>
      <w:sz w:val="24"/>
      <w:szCs w:val="24"/>
      <w:lang w:eastAsia="ru-RU"/>
    </w:rPr>
  </w:style>
  <w:style w:type="paragraph" w:customStyle="1" w:styleId="xl100">
    <w:name w:val="xl100"/>
    <w:basedOn w:val="a2"/>
    <w:pPr>
      <w:pBdr>
        <w:left w:val="single" w:sz="4" w:space="0" w:color="000000"/>
        <w:bottom w:val="single" w:sz="4" w:space="0" w:color="000000"/>
        <w:right w:val="single" w:sz="4" w:space="0" w:color="000000"/>
      </w:pBdr>
      <w:shd w:val="clear" w:color="D9D9D9" w:fill="D9D9D9"/>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01">
    <w:name w:val="xl101"/>
    <w:basedOn w:val="a2"/>
    <w:pPr>
      <w:pBdr>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102">
    <w:name w:val="xl102"/>
    <w:basedOn w:val="a2"/>
    <w:pPr>
      <w:pBdr>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103">
    <w:name w:val="xl103"/>
    <w:basedOn w:val="a2"/>
    <w:pPr>
      <w:pBdr>
        <w:left w:val="single" w:sz="4" w:space="0" w:color="000000"/>
        <w:bottom w:val="single" w:sz="4" w:space="0" w:color="000000"/>
        <w:right w:val="single" w:sz="4" w:space="0" w:color="000000"/>
      </w:pBdr>
      <w:shd w:val="clear" w:color="DBDBDB" w:fill="DBDBDB"/>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04">
    <w:name w:val="xl104"/>
    <w:basedOn w:val="a2"/>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105">
    <w:name w:val="xl105"/>
    <w:basedOn w:val="a2"/>
    <w:pPr>
      <w:pBdr>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106">
    <w:name w:val="xl106"/>
    <w:basedOn w:val="a2"/>
    <w:pPr>
      <w:pBdr>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107">
    <w:name w:val="xl107"/>
    <w:basedOn w:val="a2"/>
    <w:pPr>
      <w:pBdr>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08">
    <w:name w:val="xl108"/>
    <w:basedOn w:val="a2"/>
    <w:pPr>
      <w:pBdr>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09">
    <w:name w:val="xl109"/>
    <w:basedOn w:val="a2"/>
    <w:pPr>
      <w:pBdr>
        <w:bottom w:val="single" w:sz="4" w:space="0" w:color="000000"/>
        <w:right w:val="single" w:sz="4" w:space="0" w:color="000000"/>
      </w:pBdr>
      <w:shd w:val="clear" w:color="BFBFBF" w:fill="BFBFBF"/>
      <w:spacing w:before="100" w:beforeAutospacing="1" w:after="100" w:afterAutospacing="1" w:line="240" w:lineRule="auto"/>
    </w:pPr>
    <w:rPr>
      <w:rFonts w:ascii="&quot;Times New Roman&quot;" w:eastAsia="Times New Roman" w:hAnsi="&quot;Times New Roman&quot;" w:cs="Times New Roman"/>
      <w:b/>
      <w:bCs/>
      <w:szCs w:val="28"/>
      <w:lang w:eastAsia="ru-RU"/>
    </w:rPr>
  </w:style>
  <w:style w:type="paragraph" w:customStyle="1" w:styleId="xl110">
    <w:name w:val="xl110"/>
    <w:basedOn w:val="a2"/>
    <w:pPr>
      <w:pBdr>
        <w:bottom w:val="single" w:sz="4" w:space="0" w:color="000000"/>
        <w:right w:val="single" w:sz="4" w:space="0" w:color="000000"/>
      </w:pBdr>
      <w:shd w:val="clear" w:color="BFBFBF" w:fill="BFBFBF"/>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111">
    <w:name w:val="xl111"/>
    <w:basedOn w:val="a2"/>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112">
    <w:name w:val="xl112"/>
    <w:basedOn w:val="a2"/>
    <w:pPr>
      <w:pBdr>
        <w:bottom w:val="single" w:sz="4" w:space="0" w:color="000000"/>
        <w:right w:val="single" w:sz="4" w:space="0" w:color="000000"/>
      </w:pBdr>
      <w:shd w:val="clear" w:color="FFFFFF" w:fill="FFFFFF"/>
      <w:spacing w:before="100" w:beforeAutospacing="1" w:after="100" w:afterAutospacing="1" w:line="240" w:lineRule="auto"/>
    </w:pPr>
    <w:rPr>
      <w:rFonts w:ascii="&quot;Times New Roman&quot;" w:eastAsia="Times New Roman" w:hAnsi="&quot;Times New Roman&quot;" w:cs="Times New Roman"/>
      <w:sz w:val="24"/>
      <w:szCs w:val="24"/>
      <w:lang w:eastAsia="ru-RU"/>
    </w:rPr>
  </w:style>
  <w:style w:type="paragraph" w:customStyle="1" w:styleId="xl113">
    <w:name w:val="xl113"/>
    <w:basedOn w:val="a2"/>
    <w:pPr>
      <w:pBdr>
        <w:bottom w:val="single" w:sz="4" w:space="0" w:color="000000"/>
        <w:right w:val="single" w:sz="4" w:space="0" w:color="000000"/>
      </w:pBdr>
      <w:shd w:val="clear" w:color="BFBFBF" w:fill="BFBFBF"/>
      <w:spacing w:before="100" w:beforeAutospacing="1" w:after="100" w:afterAutospacing="1" w:line="240" w:lineRule="auto"/>
    </w:pPr>
    <w:rPr>
      <w:rFonts w:ascii="&quot;Times New Roman&quot;" w:eastAsia="Times New Roman" w:hAnsi="&quot;Times New Roman&quot;" w:cs="Times New Roman"/>
      <w:b/>
      <w:bCs/>
      <w:sz w:val="24"/>
      <w:szCs w:val="24"/>
      <w:lang w:eastAsia="ru-RU"/>
    </w:rPr>
  </w:style>
  <w:style w:type="paragraph" w:customStyle="1" w:styleId="xl114">
    <w:name w:val="xl114"/>
    <w:basedOn w:val="a2"/>
    <w:pPr>
      <w:pBdr>
        <w:bottom w:val="single" w:sz="4" w:space="0" w:color="000000"/>
        <w:right w:val="single" w:sz="4" w:space="0" w:color="000000"/>
      </w:pBdr>
      <w:shd w:val="clear" w:color="BFBFBF" w:fill="BFBFBF"/>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15">
    <w:name w:val="xl115"/>
    <w:basedOn w:val="a2"/>
    <w:pPr>
      <w:pBdr>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16">
    <w:name w:val="xl116"/>
    <w:basedOn w:val="a2"/>
    <w:pPr>
      <w:pBdr>
        <w:bottom w:val="single" w:sz="4" w:space="0" w:color="000000"/>
        <w:right w:val="single" w:sz="4" w:space="0" w:color="000000"/>
      </w:pBdr>
      <w:shd w:val="clear" w:color="BFBFBF" w:fill="BFBFBF"/>
      <w:spacing w:before="100" w:beforeAutospacing="1" w:after="100" w:afterAutospacing="1" w:line="240" w:lineRule="auto"/>
    </w:pPr>
    <w:rPr>
      <w:rFonts w:ascii="&quot;Times New Roman&quot;" w:eastAsia="Times New Roman" w:hAnsi="&quot;Times New Roman&quot;" w:cs="Times New Roman"/>
      <w:b/>
      <w:bCs/>
      <w:lang w:eastAsia="ru-RU"/>
    </w:rPr>
  </w:style>
  <w:style w:type="paragraph" w:customStyle="1" w:styleId="xl117">
    <w:name w:val="xl117"/>
    <w:basedOn w:val="a2"/>
    <w:pPr>
      <w:pBdr>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18">
    <w:name w:val="xl118"/>
    <w:basedOn w:val="a2"/>
    <w:pPr>
      <w:pBdr>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19">
    <w:name w:val="xl119"/>
    <w:basedOn w:val="a2"/>
    <w:pPr>
      <w:pBdr>
        <w:bottom w:val="single" w:sz="4" w:space="0" w:color="000000"/>
        <w:right w:val="single" w:sz="4" w:space="0" w:color="000000"/>
      </w:pBdr>
      <w:shd w:val="clear" w:color="D0CECE" w:fill="D0CECE"/>
      <w:spacing w:before="100" w:beforeAutospacing="1" w:after="100" w:afterAutospacing="1" w:line="240" w:lineRule="auto"/>
    </w:pPr>
    <w:rPr>
      <w:rFonts w:ascii="&quot;Times New Roman&quot;" w:eastAsia="Times New Roman" w:hAnsi="&quot;Times New Roman&quot;" w:cs="Times New Roman"/>
      <w:b/>
      <w:bCs/>
      <w:sz w:val="24"/>
      <w:szCs w:val="24"/>
      <w:lang w:eastAsia="ru-RU"/>
    </w:rPr>
  </w:style>
  <w:style w:type="paragraph" w:customStyle="1" w:styleId="xl120">
    <w:name w:val="xl120"/>
    <w:basedOn w:val="a2"/>
    <w:pPr>
      <w:pBdr>
        <w:left w:val="single" w:sz="4" w:space="0" w:color="000000"/>
        <w:bottom w:val="single" w:sz="4" w:space="0" w:color="000000"/>
        <w:right w:val="single" w:sz="4" w:space="0" w:color="000000"/>
      </w:pBdr>
      <w:shd w:val="clear" w:color="BFBFBF" w:fill="BFBFBF"/>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121">
    <w:name w:val="xl121"/>
    <w:basedOn w:val="a2"/>
    <w:pPr>
      <w:pBdr>
        <w:bottom w:val="single" w:sz="4" w:space="0" w:color="000000"/>
        <w:right w:val="single" w:sz="4" w:space="0" w:color="000000"/>
      </w:pBdr>
      <w:shd w:val="clear" w:color="A6A6A6" w:fill="A6A6A6"/>
      <w:spacing w:before="100" w:beforeAutospacing="1" w:after="100" w:afterAutospacing="1" w:line="240" w:lineRule="auto"/>
    </w:pPr>
    <w:rPr>
      <w:rFonts w:ascii="&quot;Times New Roman&quot;" w:eastAsia="Times New Roman" w:hAnsi="&quot;Times New Roman&quot;" w:cs="Times New Roman"/>
      <w:b/>
      <w:bCs/>
      <w:lang w:eastAsia="ru-RU"/>
    </w:rPr>
  </w:style>
  <w:style w:type="paragraph" w:customStyle="1" w:styleId="xl122">
    <w:name w:val="xl122"/>
    <w:basedOn w:val="a2"/>
    <w:pPr>
      <w:pBdr>
        <w:bottom w:val="single" w:sz="4" w:space="0" w:color="000000"/>
        <w:right w:val="single" w:sz="4" w:space="0" w:color="000000"/>
      </w:pBdr>
      <w:spacing w:before="100" w:beforeAutospacing="1" w:after="100" w:afterAutospacing="1" w:line="240" w:lineRule="auto"/>
    </w:pPr>
    <w:rPr>
      <w:rFonts w:ascii="&quot;Times New Roman&quot;" w:eastAsia="Times New Roman" w:hAnsi="&quot;Times New Roman&quot;" w:cs="Times New Roman"/>
      <w:sz w:val="24"/>
      <w:szCs w:val="24"/>
      <w:lang w:eastAsia="ru-RU"/>
    </w:rPr>
  </w:style>
  <w:style w:type="paragraph" w:customStyle="1" w:styleId="xl123">
    <w:name w:val="xl123"/>
    <w:basedOn w:val="a2"/>
    <w:pPr>
      <w:pBdr>
        <w:left w:val="single" w:sz="4" w:space="0" w:color="000000"/>
        <w:bottom w:val="single" w:sz="4" w:space="0" w:color="000000"/>
        <w:right w:val="single" w:sz="4" w:space="0" w:color="000000"/>
      </w:pBdr>
      <w:shd w:val="clear" w:color="BFBFBF" w:fill="BFBFBF"/>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124">
    <w:name w:val="xl124"/>
    <w:basedOn w:val="a2"/>
    <w:pPr>
      <w:pBdr>
        <w:bottom w:val="single" w:sz="4" w:space="0" w:color="000000"/>
        <w:right w:val="single" w:sz="4" w:space="0" w:color="000000"/>
      </w:pBdr>
      <w:shd w:val="clear" w:color="BFBFBF" w:fill="BFBFBF"/>
      <w:spacing w:before="100" w:beforeAutospacing="1" w:after="100" w:afterAutospacing="1" w:line="240" w:lineRule="auto"/>
    </w:pPr>
    <w:rPr>
      <w:rFonts w:ascii="&quot;Times New Roman&quot;" w:eastAsia="Times New Roman" w:hAnsi="&quot;Times New Roman&quot;" w:cs="Times New Roman"/>
      <w:b/>
      <w:bCs/>
      <w:sz w:val="24"/>
      <w:szCs w:val="24"/>
      <w:lang w:eastAsia="ru-RU"/>
    </w:rPr>
  </w:style>
  <w:style w:type="paragraph" w:customStyle="1" w:styleId="xl125">
    <w:name w:val="xl125"/>
    <w:basedOn w:val="a2"/>
    <w:pPr>
      <w:pBdr>
        <w:bottom w:val="single" w:sz="4" w:space="0" w:color="000000"/>
        <w:right w:val="single" w:sz="4" w:space="0" w:color="000000"/>
      </w:pBdr>
      <w:shd w:val="clear" w:color="FFFFB9" w:fill="FFFFB9"/>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26">
    <w:name w:val="xl126"/>
    <w:basedOn w:val="a2"/>
    <w:pPr>
      <w:pBdr>
        <w:bottom w:val="single" w:sz="4" w:space="0" w:color="000000"/>
        <w:right w:val="single" w:sz="4" w:space="0" w:color="000000"/>
      </w:pBdr>
      <w:shd w:val="clear" w:color="BFBFBF" w:fill="BFBFBF"/>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27">
    <w:name w:val="xl127"/>
    <w:basedOn w:val="a2"/>
    <w:pPr>
      <w:pBdr>
        <w:right w:val="single" w:sz="4" w:space="0" w:color="000000"/>
      </w:pBdr>
      <w:shd w:val="clear" w:color="BFBFBF" w:fill="BFBFBF"/>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28">
    <w:name w:val="xl128"/>
    <w:basedOn w:val="a2"/>
    <w:pPr>
      <w:pBdr>
        <w:top w:val="single" w:sz="4" w:space="0" w:color="000000"/>
        <w:left w:val="single" w:sz="4" w:space="0" w:color="000000"/>
        <w:bottom w:val="single" w:sz="4" w:space="0" w:color="000000"/>
      </w:pBdr>
      <w:shd w:val="clear" w:color="FFFFB9" w:fill="FFFFB9"/>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29">
    <w:name w:val="xl129"/>
    <w:basedOn w:val="a2"/>
    <w:pPr>
      <w:pBdr>
        <w:top w:val="single" w:sz="4" w:space="0" w:color="000000"/>
        <w:bottom w:val="single" w:sz="4" w:space="0" w:color="000000"/>
      </w:pBdr>
      <w:spacing w:before="100" w:beforeAutospacing="1" w:after="100" w:afterAutospacing="1" w:line="240" w:lineRule="auto"/>
    </w:pPr>
    <w:rPr>
      <w:rFonts w:eastAsia="Times New Roman" w:cs="Times New Roman"/>
      <w:sz w:val="24"/>
      <w:szCs w:val="24"/>
      <w:lang w:eastAsia="ru-RU"/>
    </w:rPr>
  </w:style>
  <w:style w:type="paragraph" w:customStyle="1" w:styleId="xl130">
    <w:name w:val="xl130"/>
    <w:basedOn w:val="a2"/>
    <w:pPr>
      <w:pBdr>
        <w:top w:val="single" w:sz="4" w:space="0" w:color="000000"/>
        <w:bottom w:val="single" w:sz="4" w:space="0" w:color="000000"/>
        <w:right w:val="single" w:sz="4" w:space="0" w:color="000000"/>
      </w:pBdr>
      <w:spacing w:before="100" w:beforeAutospacing="1" w:after="100" w:afterAutospacing="1" w:line="240" w:lineRule="auto"/>
    </w:pPr>
    <w:rPr>
      <w:rFonts w:eastAsia="Times New Roman" w:cs="Times New Roman"/>
      <w:sz w:val="24"/>
      <w:szCs w:val="24"/>
      <w:lang w:eastAsia="ru-RU"/>
    </w:rPr>
  </w:style>
  <w:style w:type="paragraph" w:customStyle="1" w:styleId="xl131">
    <w:name w:val="xl131"/>
    <w:basedOn w:val="a2"/>
    <w:pPr>
      <w:pBdr>
        <w:left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b/>
      <w:bCs/>
      <w:sz w:val="32"/>
      <w:szCs w:val="32"/>
      <w:lang w:eastAsia="ru-RU"/>
    </w:rPr>
  </w:style>
  <w:style w:type="paragraph" w:customStyle="1" w:styleId="xl132">
    <w:name w:val="xl132"/>
    <w:basedOn w:val="a2"/>
    <w:pPr>
      <w:pBdr>
        <w:left w:val="single" w:sz="4" w:space="0" w:color="000000"/>
        <w:right w:val="single" w:sz="4" w:space="0" w:color="000000"/>
      </w:pBdr>
      <w:spacing w:before="100" w:beforeAutospacing="1" w:after="100" w:afterAutospacing="1" w:line="240" w:lineRule="auto"/>
    </w:pPr>
    <w:rPr>
      <w:rFonts w:eastAsia="Times New Roman" w:cs="Times New Roman"/>
      <w:sz w:val="24"/>
      <w:szCs w:val="24"/>
      <w:lang w:eastAsia="ru-RU"/>
    </w:rPr>
  </w:style>
  <w:style w:type="paragraph" w:customStyle="1" w:styleId="xl133">
    <w:name w:val="xl133"/>
    <w:basedOn w:val="a2"/>
    <w:pPr>
      <w:pBdr>
        <w:left w:val="single" w:sz="4" w:space="0" w:color="000000"/>
        <w:bottom w:val="single" w:sz="4" w:space="0" w:color="000000"/>
        <w:right w:val="single" w:sz="4" w:space="0" w:color="000000"/>
      </w:pBdr>
      <w:spacing w:before="100" w:beforeAutospacing="1" w:after="100" w:afterAutospacing="1" w:line="240" w:lineRule="auto"/>
    </w:pPr>
    <w:rPr>
      <w:rFonts w:eastAsia="Times New Roman" w:cs="Times New Roman"/>
      <w:sz w:val="24"/>
      <w:szCs w:val="24"/>
      <w:lang w:eastAsia="ru-RU"/>
    </w:rPr>
  </w:style>
  <w:style w:type="paragraph" w:customStyle="1" w:styleId="xl134">
    <w:name w:val="xl134"/>
    <w:basedOn w:val="a2"/>
    <w:pPr>
      <w:pBdr>
        <w:left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35">
    <w:name w:val="xl135"/>
    <w:basedOn w:val="a2"/>
    <w:pPr>
      <w:pBdr>
        <w:left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b/>
      <w:bCs/>
      <w:szCs w:val="28"/>
      <w:lang w:eastAsia="ru-RU"/>
    </w:rPr>
  </w:style>
  <w:style w:type="paragraph" w:customStyle="1" w:styleId="xl136">
    <w:name w:val="xl136"/>
    <w:basedOn w:val="a2"/>
    <w:pPr>
      <w:pBdr>
        <w:left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37">
    <w:name w:val="xl137"/>
    <w:basedOn w:val="a2"/>
    <w:pPr>
      <w:pBdr>
        <w:left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38">
    <w:name w:val="xl138"/>
    <w:basedOn w:val="a2"/>
    <w:pPr>
      <w:pBdr>
        <w:left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39">
    <w:name w:val="xl139"/>
    <w:basedOn w:val="a2"/>
    <w:pPr>
      <w:pBdr>
        <w:left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40">
    <w:name w:val="xl140"/>
    <w:basedOn w:val="a2"/>
    <w:pPr>
      <w:pBdr>
        <w:left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OTRNormal">
    <w:name w:val="OTR_Normal"/>
    <w:basedOn w:val="a2"/>
    <w:link w:val="OTRNormal0"/>
    <w:qFormat/>
    <w:pPr>
      <w:spacing w:before="60" w:after="120" w:line="240" w:lineRule="auto"/>
      <w:ind w:firstLine="567"/>
    </w:pPr>
    <w:rPr>
      <w:rFonts w:eastAsia="Calibri" w:cs="Times New Roman"/>
      <w:sz w:val="20"/>
      <w:szCs w:val="20"/>
    </w:rPr>
  </w:style>
  <w:style w:type="character" w:customStyle="1" w:styleId="OTRNormal0">
    <w:name w:val="OTR_Normal Знак"/>
    <w:link w:val="OTRNormal"/>
    <w:rPr>
      <w:rFonts w:ascii="Times New Roman" w:eastAsia="Calibri" w:hAnsi="Times New Roman" w:cs="Times New Roman"/>
      <w:sz w:val="20"/>
      <w:szCs w:val="20"/>
    </w:rPr>
  </w:style>
  <w:style w:type="paragraph" w:customStyle="1" w:styleId="OTRNameTable">
    <w:name w:val="OTR_Name_Table"/>
    <w:basedOn w:val="a2"/>
    <w:link w:val="OTRNameTable0"/>
    <w:pPr>
      <w:keepNext/>
      <w:tabs>
        <w:tab w:val="num" w:pos="360"/>
      </w:tabs>
      <w:spacing w:before="120" w:line="240" w:lineRule="auto"/>
      <w:ind w:left="360" w:hanging="360"/>
    </w:pPr>
    <w:rPr>
      <w:rFonts w:eastAsia="Times New Roman" w:cs="Times New Roman"/>
      <w:b/>
      <w:sz w:val="24"/>
      <w:szCs w:val="20"/>
    </w:rPr>
  </w:style>
  <w:style w:type="character" w:customStyle="1" w:styleId="OTRTableListNum0">
    <w:name w:val="OTR_Table_List_Num Знак"/>
    <w:link w:val="OTRTableListNum"/>
    <w:rPr>
      <w:rFonts w:ascii="Times New Roman" w:eastAsia="Times New Roman" w:hAnsi="Times New Roman" w:cs="Times New Roman"/>
      <w:color w:val="000000" w:themeColor="text1"/>
      <w:sz w:val="24"/>
      <w:szCs w:val="20"/>
    </w:rPr>
  </w:style>
  <w:style w:type="character" w:customStyle="1" w:styleId="OTRNameTable0">
    <w:name w:val="OTR_Name_Table Знак"/>
    <w:link w:val="OTRNameTable"/>
    <w:rPr>
      <w:rFonts w:ascii="Times New Roman" w:eastAsia="Times New Roman" w:hAnsi="Times New Roman" w:cs="Times New Roman"/>
      <w:b/>
      <w:sz w:val="24"/>
      <w:szCs w:val="20"/>
    </w:rPr>
  </w:style>
  <w:style w:type="character" w:customStyle="1" w:styleId="OTRPacked">
    <w:name w:val="OTR_Packed"/>
    <w:rPr>
      <w:spacing w:val="-2"/>
    </w:rPr>
  </w:style>
  <w:style w:type="paragraph" w:customStyle="1" w:styleId="font5">
    <w:name w:val="font5"/>
    <w:basedOn w:val="a2"/>
    <w:pPr>
      <w:spacing w:before="100" w:beforeAutospacing="1" w:after="100" w:afterAutospacing="1" w:line="240" w:lineRule="auto"/>
    </w:pPr>
    <w:rPr>
      <w:rFonts w:eastAsia="Times New Roman" w:cs="Times New Roman"/>
      <w:color w:val="000000"/>
      <w:sz w:val="32"/>
      <w:szCs w:val="32"/>
      <w:lang w:eastAsia="ru-RU"/>
    </w:rPr>
  </w:style>
  <w:style w:type="paragraph" w:customStyle="1" w:styleId="font6">
    <w:name w:val="font6"/>
    <w:basedOn w:val="a2"/>
    <w:pPr>
      <w:spacing w:before="100" w:beforeAutospacing="1" w:after="100" w:afterAutospacing="1" w:line="240" w:lineRule="auto"/>
    </w:pPr>
    <w:rPr>
      <w:rFonts w:eastAsia="Times New Roman" w:cs="Times New Roman"/>
      <w:b/>
      <w:bCs/>
      <w:color w:val="000000"/>
      <w:sz w:val="32"/>
      <w:szCs w:val="32"/>
      <w:lang w:eastAsia="ru-RU"/>
    </w:rPr>
  </w:style>
  <w:style w:type="paragraph" w:customStyle="1" w:styleId="font7">
    <w:name w:val="font7"/>
    <w:basedOn w:val="a2"/>
    <w:pPr>
      <w:spacing w:before="100" w:beforeAutospacing="1" w:after="100" w:afterAutospacing="1" w:line="240" w:lineRule="auto"/>
    </w:pPr>
    <w:rPr>
      <w:rFonts w:eastAsia="Times New Roman" w:cs="Times New Roman"/>
      <w:b/>
      <w:bCs/>
      <w:color w:val="375623"/>
      <w:sz w:val="32"/>
      <w:szCs w:val="32"/>
      <w:lang w:eastAsia="ru-RU"/>
    </w:rPr>
  </w:style>
  <w:style w:type="paragraph" w:customStyle="1" w:styleId="font8">
    <w:name w:val="font8"/>
    <w:basedOn w:val="a2"/>
    <w:pPr>
      <w:spacing w:before="100" w:beforeAutospacing="1" w:after="100" w:afterAutospacing="1" w:line="240" w:lineRule="auto"/>
    </w:pPr>
    <w:rPr>
      <w:rFonts w:eastAsia="Times New Roman" w:cs="Times New Roman"/>
      <w:b/>
      <w:bCs/>
      <w:color w:val="FF0000"/>
      <w:sz w:val="32"/>
      <w:szCs w:val="32"/>
      <w:lang w:eastAsia="ru-RU"/>
    </w:rPr>
  </w:style>
  <w:style w:type="paragraph" w:customStyle="1" w:styleId="font9">
    <w:name w:val="font9"/>
    <w:basedOn w:val="a2"/>
    <w:pPr>
      <w:spacing w:before="100" w:beforeAutospacing="1" w:after="100" w:afterAutospacing="1" w:line="240" w:lineRule="auto"/>
    </w:pPr>
    <w:rPr>
      <w:rFonts w:eastAsia="Times New Roman" w:cs="Times New Roman"/>
      <w:b/>
      <w:bCs/>
      <w:color w:val="000000"/>
      <w:sz w:val="32"/>
      <w:szCs w:val="32"/>
      <w:u w:val="single"/>
      <w:lang w:eastAsia="ru-RU"/>
    </w:rPr>
  </w:style>
  <w:style w:type="paragraph" w:customStyle="1" w:styleId="font10">
    <w:name w:val="font10"/>
    <w:basedOn w:val="a2"/>
    <w:pPr>
      <w:spacing w:before="100" w:beforeAutospacing="1" w:after="100" w:afterAutospacing="1" w:line="240" w:lineRule="auto"/>
    </w:pPr>
    <w:rPr>
      <w:rFonts w:eastAsia="Times New Roman" w:cs="Times New Roman"/>
      <w:b/>
      <w:bCs/>
      <w:color w:val="000000"/>
      <w:sz w:val="36"/>
      <w:szCs w:val="36"/>
      <w:u w:val="single"/>
      <w:lang w:eastAsia="ru-RU"/>
    </w:rPr>
  </w:style>
  <w:style w:type="paragraph" w:customStyle="1" w:styleId="aff9">
    <w:name w:val="_Основной с красной строки"/>
    <w:link w:val="affa"/>
    <w:qFormat/>
    <w:pPr>
      <w:pBdr>
        <w:top w:val="none" w:sz="4" w:space="0" w:color="000000"/>
        <w:left w:val="none" w:sz="4" w:space="0" w:color="000000"/>
        <w:bottom w:val="none" w:sz="4" w:space="0" w:color="000000"/>
        <w:right w:val="none" w:sz="4" w:space="0" w:color="000000"/>
        <w:between w:val="none" w:sz="4" w:space="0" w:color="000000"/>
      </w:pBdr>
      <w:spacing w:after="0" w:line="360" w:lineRule="auto"/>
      <w:ind w:firstLine="709"/>
      <w:jc w:val="both"/>
    </w:pPr>
    <w:rPr>
      <w:rFonts w:ascii="Times New Roman" w:eastAsia="Times New Roman" w:hAnsi="Times New Roman" w:cs="Times New Roman"/>
      <w:color w:val="000000"/>
      <w:sz w:val="28"/>
      <w:szCs w:val="24"/>
      <w:lang w:eastAsia="ru-RU"/>
    </w:rPr>
  </w:style>
  <w:style w:type="character" w:customStyle="1" w:styleId="affa">
    <w:name w:val="_Основной с красной строки Знак"/>
    <w:link w:val="aff9"/>
    <w:rPr>
      <w:rFonts w:ascii="Times New Roman" w:eastAsia="Times New Roman" w:hAnsi="Times New Roman" w:cs="Times New Roman"/>
      <w:color w:val="000000"/>
      <w:sz w:val="28"/>
      <w:szCs w:val="24"/>
      <w:lang w:eastAsia="ru-RU"/>
    </w:rPr>
  </w:style>
  <w:style w:type="paragraph" w:customStyle="1" w:styleId="affb">
    <w:name w:val="Таблица_текст"/>
    <w:basedOn w:val="a2"/>
    <w:link w:val="affc"/>
    <w:qFormat/>
    <w:pPr>
      <w:pBdr>
        <w:top w:val="none" w:sz="4" w:space="0" w:color="000000"/>
        <w:left w:val="none" w:sz="4" w:space="0" w:color="000000"/>
        <w:bottom w:val="none" w:sz="4" w:space="0" w:color="000000"/>
        <w:right w:val="none" w:sz="4" w:space="0" w:color="000000"/>
        <w:between w:val="none" w:sz="4" w:space="0" w:color="000000"/>
      </w:pBdr>
      <w:spacing w:line="240" w:lineRule="auto"/>
    </w:pPr>
    <w:rPr>
      <w:rFonts w:eastAsia="Times New Roman" w:cs="Times New Roman"/>
      <w:sz w:val="24"/>
      <w:szCs w:val="24"/>
      <w:lang w:val="en-US" w:eastAsia="ru-RU"/>
    </w:rPr>
  </w:style>
  <w:style w:type="character" w:customStyle="1" w:styleId="affc">
    <w:name w:val="Таблица_текст Знак"/>
    <w:basedOn w:val="a3"/>
    <w:link w:val="affb"/>
    <w:rPr>
      <w:rFonts w:ascii="Times New Roman" w:eastAsia="Times New Roman" w:hAnsi="Times New Roman" w:cs="Times New Roman"/>
      <w:sz w:val="24"/>
      <w:szCs w:val="24"/>
      <w:lang w:val="en-US" w:eastAsia="ru-RU"/>
    </w:rPr>
  </w:style>
  <w:style w:type="paragraph" w:customStyle="1" w:styleId="affd">
    <w:name w:val="Таблица_заголовок"/>
    <w:basedOn w:val="a2"/>
    <w:link w:val="affe"/>
    <w:qFormat/>
    <w:pPr>
      <w:keepNext/>
      <w:pBdr>
        <w:top w:val="none" w:sz="4" w:space="0" w:color="000000"/>
        <w:left w:val="none" w:sz="4" w:space="0" w:color="000000"/>
        <w:bottom w:val="none" w:sz="4" w:space="0" w:color="000000"/>
        <w:right w:val="none" w:sz="4" w:space="0" w:color="000000"/>
        <w:between w:val="none" w:sz="4" w:space="0" w:color="000000"/>
      </w:pBdr>
      <w:spacing w:line="240" w:lineRule="auto"/>
      <w:jc w:val="center"/>
    </w:pPr>
    <w:rPr>
      <w:rFonts w:eastAsia="Times New Roman" w:cs="Times New Roman"/>
      <w:b/>
      <w:sz w:val="24"/>
      <w:szCs w:val="24"/>
      <w:lang w:eastAsia="ru-RU"/>
    </w:rPr>
  </w:style>
  <w:style w:type="character" w:customStyle="1" w:styleId="affe">
    <w:name w:val="Таблица_заголовок Знак"/>
    <w:basedOn w:val="a3"/>
    <w:link w:val="affd"/>
    <w:rPr>
      <w:rFonts w:ascii="Times New Roman" w:eastAsia="Times New Roman" w:hAnsi="Times New Roman" w:cs="Times New Roman"/>
      <w:b/>
      <w:sz w:val="24"/>
      <w:szCs w:val="24"/>
      <w:lang w:eastAsia="ru-RU"/>
    </w:rPr>
  </w:style>
  <w:style w:type="paragraph" w:customStyle="1" w:styleId="16">
    <w:name w:val="_Заголовок 1"/>
    <w:qFormat/>
    <w:pPr>
      <w:keepNext/>
      <w:keepLines/>
      <w:pBdr>
        <w:top w:val="none" w:sz="4" w:space="0" w:color="000000"/>
        <w:left w:val="none" w:sz="4" w:space="0" w:color="000000"/>
        <w:bottom w:val="none" w:sz="4" w:space="0" w:color="000000"/>
        <w:right w:val="none" w:sz="4" w:space="0" w:color="000000"/>
        <w:between w:val="none" w:sz="4" w:space="0" w:color="000000"/>
      </w:pBdr>
      <w:tabs>
        <w:tab w:val="left" w:pos="360"/>
      </w:tabs>
      <w:spacing w:after="0" w:line="360" w:lineRule="auto"/>
      <w:jc w:val="center"/>
      <w:outlineLvl w:val="0"/>
    </w:pPr>
    <w:rPr>
      <w:rFonts w:ascii="Times New Roman Полужирный" w:eastAsia="Times New Roman Полужирный" w:hAnsi="Times New Roman Полужирный" w:cs="Times New Roman Полужирный"/>
      <w:b/>
      <w:bCs/>
      <w:caps/>
      <w:color w:val="000000"/>
      <w:sz w:val="28"/>
      <w:szCs w:val="36"/>
      <w:lang w:eastAsia="ru-RU"/>
    </w:rPr>
  </w:style>
  <w:style w:type="character" w:styleId="afff">
    <w:name w:val="page number"/>
  </w:style>
  <w:style w:type="paragraph" w:customStyle="1" w:styleId="27">
    <w:name w:val="_Заголовок 2"/>
    <w:qFormat/>
    <w:pPr>
      <w:keepNext/>
      <w:widowControl w:val="0"/>
      <w:pBdr>
        <w:top w:val="none" w:sz="4" w:space="0" w:color="000000"/>
        <w:left w:val="none" w:sz="4" w:space="0" w:color="000000"/>
        <w:bottom w:val="none" w:sz="4" w:space="0" w:color="000000"/>
        <w:right w:val="none" w:sz="4" w:space="0" w:color="000000"/>
        <w:between w:val="none" w:sz="4" w:space="0" w:color="000000"/>
      </w:pBdr>
      <w:spacing w:after="0" w:line="360" w:lineRule="auto"/>
      <w:jc w:val="center"/>
      <w:outlineLvl w:val="1"/>
    </w:pPr>
    <w:rPr>
      <w:rFonts w:ascii="Times New Roman" w:eastAsia="Times New Roman" w:hAnsi="Times New Roman" w:cs="Times New Roman"/>
      <w:b/>
      <w:bCs/>
      <w:color w:val="000000"/>
      <w:sz w:val="28"/>
      <w:szCs w:val="32"/>
      <w:lang w:eastAsia="ru-RU"/>
    </w:rPr>
  </w:style>
  <w:style w:type="character" w:customStyle="1" w:styleId="17">
    <w:name w:val="Неразрешенное упоминание1"/>
    <w:basedOn w:val="a3"/>
    <w:uiPriority w:val="99"/>
    <w:semiHidden/>
    <w:unhideWhenUsed/>
    <w:rPr>
      <w:color w:val="605E5C"/>
      <w:shd w:val="clear" w:color="auto" w:fill="E1DFDD"/>
    </w:rPr>
  </w:style>
  <w:style w:type="table" w:styleId="afff0">
    <w:name w:val="Table Theme"/>
    <w:basedOn w:val="a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22">
    <w:name w:val="Table List 2"/>
    <w:basedOn w:val="a4"/>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styleId="28">
    <w:name w:val="Table Columns 2"/>
    <w:basedOn w:val="a4"/>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StylePr>
    <w:tblStylePr w:type="swCell">
      <w:rPr>
        <w:b/>
        <w:bCs/>
      </w:rPr>
    </w:tblStylePr>
  </w:style>
  <w:style w:type="paragraph" w:customStyle="1" w:styleId="EBAn">
    <w:name w:val="_EB_An"/>
    <w:next w:val="a2"/>
    <w:uiPriority w:val="99"/>
    <w:pPr>
      <w:keepNext/>
      <w:spacing w:before="120" w:after="240" w:line="240" w:lineRule="auto"/>
      <w:contextualSpacing/>
      <w:jc w:val="center"/>
    </w:pPr>
    <w:rPr>
      <w:rFonts w:ascii="Times New Roman" w:eastAsia="Times New Roman" w:hAnsi="Times New Roman" w:cs="Times New Roman"/>
      <w:b/>
      <w:sz w:val="32"/>
      <w:szCs w:val="28"/>
      <w:lang w:eastAsia="ru-RU"/>
    </w:rPr>
  </w:style>
  <w:style w:type="numbering" w:styleId="a0">
    <w:name w:val="Outline List 3"/>
    <w:basedOn w:val="a5"/>
    <w:semiHidden/>
    <w:pPr>
      <w:numPr>
        <w:numId w:val="2"/>
      </w:numPr>
    </w:pPr>
  </w:style>
  <w:style w:type="paragraph" w:customStyle="1" w:styleId="18">
    <w:name w:val="Абзац списка1"/>
    <w:basedOn w:val="a2"/>
    <w:pPr>
      <w:spacing w:line="240" w:lineRule="auto"/>
      <w:ind w:left="720"/>
    </w:pPr>
    <w:rPr>
      <w:rFonts w:eastAsia="Times New Roman" w:cs="Times New Roman"/>
      <w:sz w:val="24"/>
      <w:szCs w:val="20"/>
      <w:lang w:eastAsia="ru-RU"/>
    </w:rPr>
  </w:style>
  <w:style w:type="character" w:customStyle="1" w:styleId="ASFKNameTable0">
    <w:name w:val="_ASFK_Name_Table Знак Знак"/>
    <w:link w:val="ASFKNameTable"/>
    <w:rPr>
      <w:rFonts w:ascii="Times New Roman" w:eastAsia="Times New Roman" w:hAnsi="Times New Roman" w:cs="Times New Roman"/>
      <w:b/>
      <w:sz w:val="24"/>
      <w:szCs w:val="20"/>
      <w:lang w:eastAsia="ru-RU"/>
    </w:rPr>
  </w:style>
  <w:style w:type="paragraph" w:customStyle="1" w:styleId="ConsPlusNormal">
    <w:name w:val="ConsPlusNormal"/>
    <w:pPr>
      <w:widowControl w:val="0"/>
      <w:spacing w:after="0" w:line="240" w:lineRule="auto"/>
    </w:pPr>
    <w:rPr>
      <w:rFonts w:ascii="Calibri" w:eastAsia="Times New Roman" w:hAnsi="Calibri" w:cs="Calibri"/>
      <w:szCs w:val="20"/>
      <w:lang w:eastAsia="ru-RU"/>
    </w:rPr>
  </w:style>
  <w:style w:type="paragraph" w:customStyle="1" w:styleId="OTRTableListMark">
    <w:name w:val="OTR_Table_List_Mark"/>
    <w:basedOn w:val="a2"/>
    <w:pPr>
      <w:numPr>
        <w:numId w:val="3"/>
      </w:numPr>
      <w:spacing w:before="60" w:after="60" w:line="240" w:lineRule="auto"/>
    </w:pPr>
    <w:rPr>
      <w:rFonts w:eastAsia="Times New Roman" w:cs="Times New Roman"/>
      <w:sz w:val="24"/>
      <w:szCs w:val="20"/>
      <w:lang w:eastAsia="ru-RU"/>
    </w:rPr>
  </w:style>
  <w:style w:type="character" w:customStyle="1" w:styleId="GOSTSymItalic">
    <w:name w:val="_GOST_Sym_Italic"/>
    <w:rPr>
      <w:i/>
    </w:rPr>
  </w:style>
  <w:style w:type="character" w:customStyle="1" w:styleId="docdata">
    <w:name w:val="docdata"/>
    <w:aliases w:val="docy,v5,6311,bqiaagaaescxaaagkxcaaamogaaabrwyaaaaaaaaaaaaaaaaaaaaaaaaaaaaaaaaaaaaaaaaaaaaaaaaaaaaaaaaaaaaaaaaaaaaaaaaaaaaaaaaaaaaaaaaaaaaaaaaaaaaaaaaaaaaaaaaaaaaaaaaaaaaaaaaaaaaaaaaaaaaaaaaaaaaaaaaaaaaaaaaaaaaaaaaaaaaaaaaaaaaaaaaaaaaaaaaaaaaaaaa"/>
    <w:basedOn w:val="a3"/>
  </w:style>
  <w:style w:type="paragraph" w:customStyle="1" w:styleId="2142">
    <w:name w:val="2142"/>
    <w:basedOn w:val="a2"/>
    <w:pPr>
      <w:spacing w:before="100" w:beforeAutospacing="1" w:after="100" w:afterAutospacing="1" w:line="240" w:lineRule="auto"/>
    </w:pPr>
    <w:rPr>
      <w:rFonts w:eastAsia="Times New Roman" w:cs="Times New Roman"/>
      <w:sz w:val="24"/>
      <w:szCs w:val="24"/>
      <w:lang w:eastAsia="ru-RU"/>
    </w:rPr>
  </w:style>
  <w:style w:type="paragraph" w:customStyle="1" w:styleId="-">
    <w:name w:val="Титульный лист - название документа"/>
    <w:basedOn w:val="a2"/>
    <w:link w:val="-0"/>
    <w:pPr>
      <w:jc w:val="center"/>
    </w:pPr>
    <w:rPr>
      <w:rFonts w:ascii="Arial" w:eastAsia="Times New Roman" w:hAnsi="Arial" w:cs="Times New Roman"/>
      <w:color w:val="000000"/>
      <w:sz w:val="36"/>
      <w:szCs w:val="20"/>
      <w:lang w:eastAsia="ru-RU"/>
    </w:rPr>
  </w:style>
  <w:style w:type="character" w:customStyle="1" w:styleId="-0">
    <w:name w:val="Титульный лист - название документа Знак"/>
    <w:link w:val="-"/>
    <w:rPr>
      <w:rFonts w:ascii="Arial" w:eastAsia="Times New Roman" w:hAnsi="Arial" w:cs="Times New Roman"/>
      <w:color w:val="000000"/>
      <w:sz w:val="36"/>
      <w:szCs w:val="20"/>
      <w:lang w:eastAsia="ru-RU"/>
    </w:rPr>
  </w:style>
  <w:style w:type="paragraph" w:customStyle="1" w:styleId="19">
    <w:name w:val="я_Технический стиль 1"/>
    <w:basedOn w:val="a2"/>
    <w:link w:val="1a"/>
    <w:qFormat/>
    <w:pPr>
      <w:pBdr>
        <w:bottom w:val="single" w:sz="12" w:space="1" w:color="000000"/>
      </w:pBdr>
      <w:ind w:left="142" w:right="140"/>
      <w:jc w:val="center"/>
    </w:pPr>
    <w:rPr>
      <w:rFonts w:eastAsia="Calibri" w:cs="Arial"/>
      <w:b/>
      <w:bCs/>
      <w:color w:val="000000"/>
      <w:szCs w:val="20"/>
    </w:rPr>
  </w:style>
  <w:style w:type="character" w:customStyle="1" w:styleId="1a">
    <w:name w:val="я_Технический стиль 1 Знак"/>
    <w:link w:val="19"/>
    <w:rPr>
      <w:rFonts w:ascii="Times New Roman" w:eastAsia="Calibri" w:hAnsi="Times New Roman" w:cs="Arial"/>
      <w:b/>
      <w:bCs/>
      <w:color w:val="000000"/>
      <w:sz w:val="28"/>
      <w:szCs w:val="20"/>
    </w:rPr>
  </w:style>
  <w:style w:type="paragraph" w:customStyle="1" w:styleId="afff1">
    <w:name w:val="Основной текст (центр/одинарный)"/>
    <w:basedOn w:val="afff2"/>
    <w:link w:val="afff3"/>
    <w:pPr>
      <w:spacing w:before="120" w:line="240" w:lineRule="auto"/>
      <w:jc w:val="center"/>
    </w:pPr>
    <w:rPr>
      <w:rFonts w:eastAsia="Times New Roman" w:cs="Times New Roman"/>
      <w:color w:val="000000"/>
      <w:szCs w:val="20"/>
      <w:lang w:eastAsia="ru-RU"/>
    </w:rPr>
  </w:style>
  <w:style w:type="character" w:customStyle="1" w:styleId="afff3">
    <w:name w:val="Основной текст (центр/одинарный) Знак"/>
    <w:link w:val="afff1"/>
    <w:rPr>
      <w:rFonts w:ascii="Times New Roman" w:eastAsia="Times New Roman" w:hAnsi="Times New Roman" w:cs="Times New Roman"/>
      <w:color w:val="000000"/>
      <w:sz w:val="28"/>
      <w:szCs w:val="20"/>
      <w:lang w:eastAsia="ru-RU"/>
    </w:rPr>
  </w:style>
  <w:style w:type="paragraph" w:customStyle="1" w:styleId="afff4">
    <w:name w:val="Основной текст (без отступа)"/>
    <w:basedOn w:val="afff2"/>
    <w:pPr>
      <w:spacing w:before="120" w:line="240" w:lineRule="auto"/>
    </w:pPr>
    <w:rPr>
      <w:rFonts w:eastAsia="Times New Roman" w:cs="Times New Roman"/>
      <w:color w:val="000000"/>
      <w:szCs w:val="20"/>
      <w:lang w:eastAsia="ru-RU"/>
    </w:rPr>
  </w:style>
  <w:style w:type="paragraph" w:customStyle="1" w:styleId="afff5">
    <w:name w:val="основной_тит"/>
    <w:basedOn w:val="-"/>
    <w:link w:val="afff6"/>
    <w:qFormat/>
    <w:rPr>
      <w:rFonts w:ascii="Times New Roman" w:hAnsi="Times New Roman"/>
    </w:rPr>
  </w:style>
  <w:style w:type="character" w:customStyle="1" w:styleId="afff6">
    <w:name w:val="основной_тит Знак"/>
    <w:link w:val="afff5"/>
    <w:rPr>
      <w:rFonts w:ascii="Times New Roman" w:eastAsia="Times New Roman" w:hAnsi="Times New Roman" w:cs="Times New Roman"/>
      <w:color w:val="000000"/>
      <w:sz w:val="36"/>
      <w:szCs w:val="20"/>
      <w:lang w:eastAsia="ru-RU"/>
    </w:rPr>
  </w:style>
  <w:style w:type="paragraph" w:styleId="afff2">
    <w:name w:val="Body Text"/>
    <w:basedOn w:val="a2"/>
    <w:link w:val="afff7"/>
    <w:uiPriority w:val="99"/>
    <w:semiHidden/>
    <w:unhideWhenUsed/>
    <w:pPr>
      <w:spacing w:after="120"/>
    </w:pPr>
  </w:style>
  <w:style w:type="character" w:customStyle="1" w:styleId="afff7">
    <w:name w:val="Основной текст Знак"/>
    <w:basedOn w:val="a3"/>
    <w:link w:val="afff2"/>
    <w:uiPriority w:val="99"/>
    <w:semiHidden/>
  </w:style>
  <w:style w:type="paragraph" w:customStyle="1" w:styleId="-8">
    <w:name w:val="Заголовок - Без нумерации"/>
    <w:next w:val="a2"/>
    <w:qFormat/>
    <w:pPr>
      <w:keepNext/>
      <w:keepLines/>
      <w:pageBreakBefore/>
      <w:spacing w:before="120" w:after="120" w:line="276" w:lineRule="auto"/>
      <w:contextualSpacing/>
      <w:jc w:val="both"/>
      <w:outlineLvl w:val="0"/>
    </w:pPr>
    <w:rPr>
      <w:rFonts w:ascii="Times New Roman" w:eastAsia="Times New Roman" w:hAnsi="Times New Roman" w:cs="Times New Roman"/>
      <w:b/>
      <w:bCs/>
      <w:color w:val="000000"/>
      <w:sz w:val="36"/>
      <w:szCs w:val="20"/>
      <w:lang w:eastAsia="ru-RU"/>
      <w14:ligatures w14:val="standardContextual"/>
    </w:rPr>
  </w:style>
  <w:style w:type="paragraph" w:customStyle="1" w:styleId="-9">
    <w:name w:val="Заголовок - Вне содержания"/>
    <w:next w:val="a2"/>
    <w:qFormat/>
    <w:pPr>
      <w:keepNext/>
      <w:keepLines/>
      <w:pageBreakBefore/>
      <w:spacing w:before="120" w:after="120" w:line="276" w:lineRule="auto"/>
      <w:contextualSpacing/>
      <w:jc w:val="both"/>
      <w:outlineLvl w:val="0"/>
    </w:pPr>
    <w:rPr>
      <w:rFonts w:ascii="Times New Roman" w:eastAsia="Times New Roman" w:hAnsi="Times New Roman" w:cs="Times New Roman"/>
      <w:b/>
      <w:bCs/>
      <w:color w:val="000000"/>
      <w:sz w:val="36"/>
      <w:szCs w:val="20"/>
      <w:lang w:eastAsia="ru-RU"/>
      <w14:ligatures w14:val="standardContextual"/>
    </w:rPr>
  </w:style>
  <w:style w:type="paragraph" w:customStyle="1" w:styleId="-a">
    <w:name w:val="Заголовок - Приложение"/>
    <w:basedOn w:val="afff2"/>
    <w:next w:val="a2"/>
    <w:link w:val="-b"/>
    <w:qFormat/>
    <w:pPr>
      <w:keepNext/>
      <w:pageBreakBefore/>
      <w:tabs>
        <w:tab w:val="left" w:pos="2552"/>
      </w:tabs>
      <w:spacing w:after="0"/>
      <w:jc w:val="right"/>
      <w:outlineLvl w:val="0"/>
    </w:pPr>
    <w:rPr>
      <w:rFonts w:eastAsia="Times New Roman" w:cs="Times New Roman"/>
      <w:b/>
      <w:color w:val="000000"/>
      <w:sz w:val="36"/>
      <w:szCs w:val="28"/>
      <w14:ligatures w14:val="standardContextual"/>
    </w:rPr>
  </w:style>
  <w:style w:type="character" w:customStyle="1" w:styleId="-b">
    <w:name w:val="Заголовок - Приложение Знак"/>
    <w:link w:val="-a"/>
    <w:rPr>
      <w:rFonts w:ascii="Times New Roman" w:eastAsia="Times New Roman" w:hAnsi="Times New Roman" w:cs="Times New Roman"/>
      <w:b/>
      <w:color w:val="000000"/>
      <w:sz w:val="36"/>
      <w:szCs w:val="28"/>
      <w14:ligatures w14:val="standardContextual"/>
    </w:rPr>
  </w:style>
  <w:style w:type="paragraph" w:customStyle="1" w:styleId="-1">
    <w:name w:val="Маркированный список - 1"/>
    <w:link w:val="-13"/>
    <w:uiPriority w:val="9"/>
    <w:qFormat/>
    <w:pPr>
      <w:keepLines/>
      <w:numPr>
        <w:numId w:val="4"/>
      </w:numPr>
      <w:spacing w:after="0" w:line="276" w:lineRule="auto"/>
      <w:contextualSpacing/>
      <w:jc w:val="both"/>
    </w:pPr>
    <w:rPr>
      <w:rFonts w:ascii="Times New Roman" w:eastAsia="Calibri" w:hAnsi="Times New Roman" w:cs="Times New Roman"/>
      <w:color w:val="000000" w:themeColor="text1"/>
      <w:sz w:val="28"/>
      <w:szCs w:val="24"/>
      <w:lang w:eastAsia="ru-RU"/>
    </w:rPr>
  </w:style>
  <w:style w:type="character" w:customStyle="1" w:styleId="-13">
    <w:name w:val="Маркированный список - 1 Знак"/>
    <w:basedOn w:val="a3"/>
    <w:link w:val="-1"/>
    <w:uiPriority w:val="9"/>
    <w:rPr>
      <w:rFonts w:ascii="Times New Roman" w:eastAsia="Calibri" w:hAnsi="Times New Roman" w:cs="Times New Roman"/>
      <w:color w:val="000000" w:themeColor="text1"/>
      <w:sz w:val="28"/>
      <w:szCs w:val="24"/>
      <w:lang w:eastAsia="ru-RU"/>
    </w:rPr>
  </w:style>
  <w:style w:type="paragraph" w:customStyle="1" w:styleId="-10">
    <w:name w:val="Нумерованный список - 1"/>
    <w:uiPriority w:val="8"/>
    <w:qFormat/>
    <w:pPr>
      <w:numPr>
        <w:numId w:val="5"/>
      </w:numPr>
      <w:tabs>
        <w:tab w:val="left" w:pos="1134"/>
      </w:tabs>
      <w:spacing w:after="0" w:line="276" w:lineRule="auto"/>
      <w:contextualSpacing/>
      <w:jc w:val="both"/>
    </w:pPr>
    <w:rPr>
      <w:rFonts w:ascii="Times New Roman" w:eastAsia="Times New Roman" w:hAnsi="Times New Roman" w:cs="Times New Roman"/>
      <w:color w:val="000000" w:themeColor="text1"/>
      <w:sz w:val="28"/>
      <w14:ligatures w14:val="standardContextual"/>
    </w:rPr>
  </w:style>
  <w:style w:type="paragraph" w:customStyle="1" w:styleId="afff8">
    <w:name w:val="Рисунок"/>
    <w:next w:val="-c"/>
    <w:qFormat/>
    <w:pPr>
      <w:keepNext/>
      <w:keepLines/>
      <w:spacing w:after="0" w:line="276" w:lineRule="auto"/>
      <w:contextualSpacing/>
      <w:jc w:val="center"/>
    </w:pPr>
    <w:rPr>
      <w:rFonts w:ascii="Times New Roman" w:eastAsia="Times New Roman" w:hAnsi="Times New Roman" w:cs="Times New Roman"/>
      <w:sz w:val="28"/>
      <w:szCs w:val="24"/>
      <w:lang w:eastAsia="ru-RU"/>
      <w14:ligatures w14:val="standardContextual"/>
    </w:rPr>
  </w:style>
  <w:style w:type="paragraph" w:customStyle="1" w:styleId="-c">
    <w:name w:val="Рисунок - Наименование"/>
    <w:next w:val="a2"/>
    <w:qFormat/>
    <w:pPr>
      <w:spacing w:after="0" w:line="276" w:lineRule="auto"/>
      <w:contextualSpacing/>
      <w:jc w:val="center"/>
    </w:pPr>
    <w:rPr>
      <w:rFonts w:ascii="Times New Roman" w:eastAsia="Calibri" w:hAnsi="Times New Roman" w:cs="Times New Roman"/>
      <w:bCs/>
      <w:sz w:val="28"/>
      <w:szCs w:val="18"/>
      <w:lang w:eastAsia="ru-RU"/>
      <w14:ligatures w14:val="standardContextual"/>
    </w:rPr>
  </w:style>
  <w:style w:type="paragraph" w:customStyle="1" w:styleId="-d">
    <w:name w:val="Таблица - Наименование"/>
    <w:qFormat/>
    <w:pPr>
      <w:keepNext/>
      <w:spacing w:after="0" w:line="276" w:lineRule="auto"/>
      <w:contextualSpacing/>
      <w:jc w:val="both"/>
    </w:pPr>
    <w:rPr>
      <w:rFonts w:ascii="Times New Roman" w:hAnsi="Times New Roman"/>
      <w:color w:val="000000" w:themeColor="text1"/>
      <w:sz w:val="28"/>
      <w:szCs w:val="20"/>
      <w:lang w:eastAsia="ru-RU"/>
      <w14:ligatures w14:val="standardContextual"/>
    </w:rPr>
  </w:style>
  <w:style w:type="paragraph" w:customStyle="1" w:styleId="12-2">
    <w:name w:val="Таблица (12) - Заголовок"/>
    <w:qFormat/>
    <w:pPr>
      <w:keepNext/>
      <w:keepLines/>
      <w:spacing w:after="0" w:line="276" w:lineRule="auto"/>
      <w:contextualSpacing/>
      <w:jc w:val="center"/>
    </w:pPr>
    <w:rPr>
      <w:rFonts w:ascii="Times New Roman" w:eastAsia="Times New Roman" w:hAnsi="Times New Roman" w:cs="Arial"/>
      <w:b/>
      <w:color w:val="000000"/>
      <w:sz w:val="24"/>
      <w:szCs w:val="20"/>
      <w:lang w:eastAsia="ru-RU"/>
      <w14:ligatures w14:val="standardContextual"/>
    </w:rPr>
  </w:style>
  <w:style w:type="paragraph" w:customStyle="1" w:styleId="12-1">
    <w:name w:val="Таблица (12) - Маркированный список"/>
    <w:uiPriority w:val="30"/>
    <w:qFormat/>
    <w:rsid w:val="00904CFF"/>
    <w:pPr>
      <w:numPr>
        <w:numId w:val="23"/>
      </w:numPr>
      <w:tabs>
        <w:tab w:val="left" w:pos="369"/>
      </w:tabs>
      <w:spacing w:after="0" w:line="276" w:lineRule="auto"/>
      <w:contextualSpacing/>
    </w:pPr>
    <w:rPr>
      <w:rFonts w:ascii="Times New Roman" w:eastAsia="Calibri" w:hAnsi="Times New Roman" w:cs="Times New Roman"/>
      <w:color w:val="000000" w:themeColor="text1"/>
      <w:kern w:val="2"/>
      <w:sz w:val="24"/>
      <w:szCs w:val="24"/>
      <w:lang w:eastAsia="ru-RU"/>
      <w14:ligatures w14:val="standardContextual"/>
    </w:rPr>
  </w:style>
  <w:style w:type="paragraph" w:customStyle="1" w:styleId="12-0">
    <w:name w:val="Таблица (12) - Нумерация"/>
    <w:basedOn w:val="a2"/>
    <w:next w:val="a2"/>
    <w:link w:val="12-3"/>
    <w:qFormat/>
    <w:pPr>
      <w:numPr>
        <w:numId w:val="6"/>
      </w:numPr>
      <w:tabs>
        <w:tab w:val="left" w:pos="284"/>
      </w:tabs>
      <w:contextualSpacing w:val="0"/>
      <w:jc w:val="left"/>
    </w:pPr>
    <w:rPr>
      <w:rFonts w:eastAsia="Times New Roman" w:cs="Times New Roman"/>
      <w:color w:val="000000"/>
      <w:sz w:val="24"/>
      <w:szCs w:val="20"/>
      <w:lang w:eastAsia="ru-RU"/>
    </w:rPr>
  </w:style>
  <w:style w:type="character" w:customStyle="1" w:styleId="12-3">
    <w:name w:val="Таблица (12) - Нумерация Знак"/>
    <w:basedOn w:val="a3"/>
    <w:link w:val="12-0"/>
    <w:rPr>
      <w:rFonts w:ascii="Times New Roman" w:eastAsia="Times New Roman" w:hAnsi="Times New Roman" w:cs="Times New Roman"/>
      <w:color w:val="000000"/>
      <w:sz w:val="24"/>
      <w:szCs w:val="20"/>
      <w:lang w:eastAsia="ru-RU"/>
    </w:rPr>
  </w:style>
  <w:style w:type="paragraph" w:customStyle="1" w:styleId="12-4">
    <w:name w:val="Таблица (12) - Основной"/>
    <w:qFormat/>
    <w:pPr>
      <w:spacing w:after="0" w:line="276" w:lineRule="auto"/>
      <w:contextualSpacing/>
    </w:pPr>
    <w:rPr>
      <w:rFonts w:ascii="Times New Roman" w:eastAsia="Times New Roman" w:hAnsi="Times New Roman" w:cs="Arial"/>
      <w:color w:val="000000"/>
      <w:sz w:val="24"/>
      <w:szCs w:val="20"/>
      <w:lang w:eastAsia="ru-RU"/>
      <w14:ligatures w14:val="standardContextual"/>
    </w:rPr>
  </w:style>
  <w:style w:type="paragraph" w:customStyle="1" w:styleId="12-5">
    <w:name w:val="Таблица (12) - осн. текст♫"/>
    <w:link w:val="12-6"/>
    <w:qFormat/>
    <w:pPr>
      <w:spacing w:after="0" w:line="276" w:lineRule="auto"/>
    </w:pPr>
    <w:rPr>
      <w:rFonts w:ascii="Times New Roman" w:eastAsia="Times New Roman" w:hAnsi="Times New Roman" w:cs="Times New Roman"/>
      <w:color w:val="000000"/>
      <w:sz w:val="24"/>
      <w:szCs w:val="20"/>
      <w:lang w:eastAsia="ru-RU"/>
    </w:rPr>
  </w:style>
  <w:style w:type="character" w:customStyle="1" w:styleId="12-6">
    <w:name w:val="Таблица (12) - осн. текст♫ Знак"/>
    <w:link w:val="12-5"/>
    <w:rPr>
      <w:rFonts w:ascii="Times New Roman" w:eastAsia="Times New Roman" w:hAnsi="Times New Roman" w:cs="Times New Roman"/>
      <w:color w:val="000000"/>
      <w:sz w:val="24"/>
      <w:szCs w:val="20"/>
      <w:lang w:eastAsia="ru-RU"/>
    </w:rPr>
  </w:style>
  <w:style w:type="paragraph" w:customStyle="1" w:styleId="015">
    <w:name w:val="0 Таблица Текст_1.5"/>
    <w:uiPriority w:val="99"/>
    <w:qFormat/>
    <w:pPr>
      <w:spacing w:after="0" w:line="240" w:lineRule="auto"/>
      <w:jc w:val="both"/>
    </w:pPr>
    <w:rPr>
      <w:rFonts w:ascii="Times New Roman" w:eastAsia="Times New Roman" w:hAnsi="Times New Roman" w:cs="Times New Roman"/>
      <w:color w:val="000000"/>
      <w:sz w:val="24"/>
      <w:szCs w:val="24"/>
      <w:lang w:eastAsia="ru-RU"/>
    </w:rPr>
  </w:style>
  <w:style w:type="paragraph" w:customStyle="1" w:styleId="afff9">
    <w:name w:val="Обычный (ф)"/>
    <w:basedOn w:val="a2"/>
    <w:link w:val="afffa"/>
    <w:pPr>
      <w:spacing w:line="240" w:lineRule="auto"/>
      <w:contextualSpacing w:val="0"/>
    </w:pPr>
    <w:rPr>
      <w:rFonts w:eastAsia="Times New Roman" w:cs="Times New Roman"/>
      <w:color w:val="auto"/>
      <w:sz w:val="24"/>
      <w:szCs w:val="24"/>
      <w:lang w:eastAsia="ru-RU"/>
    </w:rPr>
  </w:style>
  <w:style w:type="character" w:customStyle="1" w:styleId="afffa">
    <w:name w:val="Обычный (ф) Знак Знак"/>
    <w:link w:val="afff9"/>
    <w:rPr>
      <w:rFonts w:ascii="Times New Roman" w:eastAsia="Times New Roman" w:hAnsi="Times New Roman" w:cs="Times New Roman"/>
      <w:sz w:val="24"/>
      <w:szCs w:val="24"/>
      <w:lang w:eastAsia="ru-RU"/>
    </w:rPr>
  </w:style>
  <w:style w:type="paragraph" w:customStyle="1" w:styleId="a1">
    <w:name w:val="маркированный (ф)"/>
    <w:basedOn w:val="a2"/>
    <w:pPr>
      <w:numPr>
        <w:numId w:val="7"/>
      </w:numPr>
      <w:spacing w:line="240" w:lineRule="auto"/>
      <w:contextualSpacing w:val="0"/>
    </w:pPr>
    <w:rPr>
      <w:rFonts w:eastAsia="Times New Roman" w:cs="Times New Roman"/>
      <w:color w:val="auto"/>
      <w:sz w:val="24"/>
      <w:szCs w:val="24"/>
      <w:lang w:eastAsia="ru-RU"/>
    </w:rPr>
  </w:style>
  <w:style w:type="paragraph" w:customStyle="1" w:styleId="OTRListMark">
    <w:name w:val="OTR_List_Mark"/>
    <w:basedOn w:val="a2"/>
    <w:link w:val="OTRListMark0"/>
    <w:pPr>
      <w:numPr>
        <w:numId w:val="9"/>
      </w:numPr>
      <w:spacing w:before="60" w:after="60" w:line="240" w:lineRule="auto"/>
      <w:contextualSpacing w:val="0"/>
    </w:pPr>
    <w:rPr>
      <w:rFonts w:eastAsia="Times New Roman" w:cs="Times New Roman"/>
      <w:color w:val="auto"/>
      <w:sz w:val="24"/>
      <w:szCs w:val="20"/>
      <w:lang w:eastAsia="ru-RU"/>
    </w:rPr>
  </w:style>
  <w:style w:type="paragraph" w:customStyle="1" w:styleId="OTRTableTitle">
    <w:name w:val="OTR_Table_Title"/>
    <w:basedOn w:val="a2"/>
    <w:pPr>
      <w:keepNext/>
      <w:numPr>
        <w:numId w:val="8"/>
      </w:numPr>
      <w:spacing w:before="120" w:line="240" w:lineRule="auto"/>
      <w:contextualSpacing w:val="0"/>
    </w:pPr>
    <w:rPr>
      <w:rFonts w:eastAsia="Times New Roman" w:cs="Times New Roman"/>
      <w:b/>
      <w:color w:val="auto"/>
      <w:sz w:val="24"/>
      <w:szCs w:val="20"/>
      <w:lang w:eastAsia="ru-RU"/>
    </w:rPr>
  </w:style>
  <w:style w:type="character" w:customStyle="1" w:styleId="OTRListMark0">
    <w:name w:val="OTR_List_Mark Знак"/>
    <w:link w:val="OTRListMark"/>
    <w:rPr>
      <w:rFonts w:ascii="Times New Roman" w:eastAsia="Times New Roman" w:hAnsi="Times New Roman" w:cs="Times New Roman"/>
      <w:sz w:val="24"/>
      <w:szCs w:val="20"/>
      <w:lang w:eastAsia="ru-RU"/>
    </w:rPr>
  </w:style>
  <w:style w:type="paragraph" w:customStyle="1" w:styleId="OTRNormal11">
    <w:name w:val="Стиль OTR_Normal_11К"/>
    <w:basedOn w:val="OTRNormal"/>
    <w:qFormat/>
    <w:pPr>
      <w:spacing w:after="60"/>
      <w:ind w:left="57" w:right="57" w:firstLine="0"/>
      <w:contextualSpacing w:val="0"/>
    </w:pPr>
    <w:rPr>
      <w:rFonts w:eastAsia="Times New Roman"/>
      <w:i/>
      <w:iCs/>
      <w:color w:val="auto"/>
      <w:sz w:val="22"/>
      <w:lang w:eastAsia="ru-RU"/>
    </w:rPr>
  </w:style>
  <w:style w:type="paragraph" w:customStyle="1" w:styleId="OTRNormal110">
    <w:name w:val="Стиль OTR_Normal_11"/>
    <w:basedOn w:val="OTRNormal"/>
    <w:qFormat/>
    <w:pPr>
      <w:spacing w:after="60"/>
      <w:ind w:left="57" w:right="57" w:firstLine="0"/>
      <w:contextualSpacing w:val="0"/>
    </w:pPr>
    <w:rPr>
      <w:rFonts w:eastAsia="Times New Roman"/>
      <w:color w:val="auto"/>
      <w:sz w:val="22"/>
      <w:lang w:eastAsia="ru-RU"/>
    </w:rPr>
  </w:style>
  <w:style w:type="paragraph" w:customStyle="1" w:styleId="01">
    <w:name w:val="0 Заголовок 1 ур"/>
    <w:next w:val="a2"/>
    <w:qFormat/>
    <w:pPr>
      <w:keepNext/>
      <w:keepLines/>
      <w:pageBreakBefore/>
      <w:numPr>
        <w:numId w:val="10"/>
      </w:numPr>
      <w:spacing w:after="0" w:line="360" w:lineRule="auto"/>
      <w:jc w:val="both"/>
      <w:outlineLvl w:val="0"/>
    </w:pPr>
    <w:rPr>
      <w:rFonts w:ascii="Times New Roman" w:eastAsia="Times New Roman" w:hAnsi="Times New Roman" w:cs="Times New Roman"/>
      <w:b/>
      <w:color w:val="000000"/>
      <w:sz w:val="32"/>
      <w:szCs w:val="24"/>
      <w:lang w:eastAsia="ru-RU"/>
    </w:rPr>
  </w:style>
  <w:style w:type="paragraph" w:customStyle="1" w:styleId="02">
    <w:name w:val="0 Заголовок 2 ур"/>
    <w:next w:val="a2"/>
    <w:qFormat/>
    <w:pPr>
      <w:keepNext/>
      <w:keepLines/>
      <w:numPr>
        <w:ilvl w:val="1"/>
        <w:numId w:val="10"/>
      </w:numPr>
      <w:spacing w:before="120" w:after="0" w:line="360" w:lineRule="auto"/>
      <w:jc w:val="both"/>
      <w:outlineLvl w:val="1"/>
    </w:pPr>
    <w:rPr>
      <w:rFonts w:ascii="Times New Roman" w:eastAsia="Times New Roman" w:hAnsi="Times New Roman" w:cs="Times New Roman"/>
      <w:b/>
      <w:color w:val="000000"/>
      <w:sz w:val="28"/>
      <w:szCs w:val="24"/>
      <w:lang w:eastAsia="ru-RU"/>
    </w:rPr>
  </w:style>
  <w:style w:type="paragraph" w:customStyle="1" w:styleId="03">
    <w:name w:val="0 Заголовок 3 ур"/>
    <w:next w:val="a2"/>
    <w:qFormat/>
    <w:pPr>
      <w:keepLines/>
      <w:numPr>
        <w:ilvl w:val="2"/>
        <w:numId w:val="10"/>
      </w:numPr>
      <w:spacing w:before="120" w:after="0" w:line="360" w:lineRule="auto"/>
      <w:jc w:val="both"/>
      <w:outlineLvl w:val="2"/>
    </w:pPr>
    <w:rPr>
      <w:rFonts w:ascii="Times New Roman" w:eastAsia="Times New Roman" w:hAnsi="Times New Roman" w:cs="Times New Roman"/>
      <w:b/>
      <w:color w:val="000000"/>
      <w:sz w:val="28"/>
      <w:szCs w:val="24"/>
      <w:lang w:eastAsia="ru-RU"/>
    </w:rPr>
  </w:style>
  <w:style w:type="paragraph" w:customStyle="1" w:styleId="04">
    <w:name w:val="0 Заголовок 4 ур"/>
    <w:next w:val="a2"/>
    <w:qFormat/>
    <w:pPr>
      <w:keepNext/>
      <w:keepLines/>
      <w:numPr>
        <w:ilvl w:val="3"/>
        <w:numId w:val="10"/>
      </w:numPr>
      <w:tabs>
        <w:tab w:val="left" w:pos="1701"/>
      </w:tabs>
      <w:spacing w:before="120" w:after="0" w:line="360" w:lineRule="auto"/>
      <w:jc w:val="both"/>
      <w:outlineLvl w:val="3"/>
    </w:pPr>
    <w:rPr>
      <w:rFonts w:ascii="Times New Roman" w:eastAsia="Times New Roman" w:hAnsi="Times New Roman" w:cs="Times New Roman"/>
      <w:b/>
      <w:color w:val="000000"/>
      <w:sz w:val="28"/>
      <w:szCs w:val="24"/>
      <w:lang w:eastAsia="ru-RU"/>
    </w:rPr>
  </w:style>
  <w:style w:type="paragraph" w:customStyle="1" w:styleId="05">
    <w:name w:val="0 Заголовок 5 ур (не по ГОСТ)"/>
    <w:next w:val="a2"/>
    <w:qFormat/>
    <w:pPr>
      <w:keepNext/>
      <w:keepLines/>
      <w:numPr>
        <w:ilvl w:val="4"/>
        <w:numId w:val="10"/>
      </w:numPr>
      <w:tabs>
        <w:tab w:val="left" w:pos="1843"/>
        <w:tab w:val="left" w:pos="2126"/>
        <w:tab w:val="left" w:pos="2410"/>
      </w:tabs>
      <w:spacing w:before="120" w:after="0" w:line="360" w:lineRule="auto"/>
    </w:pPr>
    <w:rPr>
      <w:rFonts w:ascii="Times New Roman" w:eastAsia="Times New Roman" w:hAnsi="Times New Roman" w:cs="Times New Roman"/>
      <w:b/>
      <w:color w:val="000000"/>
      <w:sz w:val="24"/>
      <w:szCs w:val="24"/>
      <w:lang w:eastAsia="ru-RU"/>
    </w:rPr>
  </w:style>
  <w:style w:type="paragraph" w:customStyle="1" w:styleId="06">
    <w:name w:val="0 Заголовок 6 ур (не по ГОСТ)"/>
    <w:next w:val="a2"/>
    <w:qFormat/>
    <w:pPr>
      <w:keepNext/>
      <w:keepLines/>
      <w:numPr>
        <w:ilvl w:val="5"/>
        <w:numId w:val="10"/>
      </w:numPr>
      <w:tabs>
        <w:tab w:val="left" w:pos="1843"/>
        <w:tab w:val="left" w:pos="2126"/>
        <w:tab w:val="left" w:pos="2410"/>
      </w:tabs>
      <w:spacing w:before="120" w:after="0" w:line="360" w:lineRule="auto"/>
    </w:pPr>
    <w:rPr>
      <w:rFonts w:ascii="Times New Roman" w:eastAsia="Times New Roman" w:hAnsi="Times New Roman" w:cs="Times New Roman"/>
      <w:b/>
      <w:color w:val="000000"/>
      <w:sz w:val="24"/>
      <w:szCs w:val="24"/>
      <w:lang w:eastAsia="ru-RU"/>
    </w:rPr>
  </w:style>
  <w:style w:type="paragraph" w:customStyle="1" w:styleId="GOSTListmark1">
    <w:name w:val="_GOST_List_mark1"/>
    <w:pPr>
      <w:numPr>
        <w:numId w:val="11"/>
      </w:numPr>
      <w:spacing w:after="0" w:line="240" w:lineRule="auto"/>
      <w:jc w:val="both"/>
    </w:pPr>
    <w:rPr>
      <w:rFonts w:ascii="Times New Roman" w:eastAsia="Times New Roman" w:hAnsi="Times New Roman" w:cs="Times New Roman"/>
      <w:sz w:val="24"/>
      <w:szCs w:val="20"/>
      <w:lang w:eastAsia="ru-RU"/>
    </w:rPr>
  </w:style>
  <w:style w:type="paragraph" w:styleId="2">
    <w:name w:val="List Bullet 2"/>
    <w:basedOn w:val="a2"/>
    <w:semiHidden/>
    <w:pPr>
      <w:numPr>
        <w:numId w:val="12"/>
      </w:numPr>
      <w:spacing w:line="240" w:lineRule="auto"/>
      <w:contextualSpacing w:val="0"/>
    </w:pPr>
    <w:rPr>
      <w:rFonts w:eastAsia="Times New Roman" w:cs="Times New Roman"/>
      <w:color w:val="auto"/>
      <w:sz w:val="24"/>
      <w:szCs w:val="20"/>
      <w:lang w:eastAsia="ru-RU"/>
    </w:rPr>
  </w:style>
  <w:style w:type="character" w:customStyle="1" w:styleId="29">
    <w:name w:val="Неразрешенное упоминание2"/>
    <w:basedOn w:val="a3"/>
    <w:uiPriority w:val="99"/>
    <w:semiHidden/>
    <w:unhideWhenUsed/>
    <w:rPr>
      <w:color w:val="605E5C"/>
      <w:shd w:val="clear" w:color="auto" w:fill="E1DFDD"/>
    </w:rPr>
  </w:style>
  <w:style w:type="character" w:customStyle="1" w:styleId="33">
    <w:name w:val="Основной текст (3)_"/>
    <w:basedOn w:val="a3"/>
    <w:link w:val="310"/>
    <w:uiPriority w:val="99"/>
    <w:rPr>
      <w:sz w:val="28"/>
      <w:szCs w:val="28"/>
      <w:shd w:val="clear" w:color="auto" w:fill="FFFFFF"/>
    </w:rPr>
  </w:style>
  <w:style w:type="paragraph" w:customStyle="1" w:styleId="310">
    <w:name w:val="Основной текст (3)1"/>
    <w:basedOn w:val="a2"/>
    <w:link w:val="33"/>
    <w:uiPriority w:val="99"/>
    <w:pPr>
      <w:widowControl w:val="0"/>
      <w:shd w:val="clear" w:color="auto" w:fill="FFFFFF"/>
      <w:spacing w:line="317" w:lineRule="exact"/>
      <w:ind w:firstLine="0"/>
      <w:contextualSpacing w:val="0"/>
      <w:jc w:val="center"/>
    </w:pPr>
    <w:rPr>
      <w:rFonts w:asciiTheme="minorHAnsi" w:hAnsiTheme="minorHAnsi"/>
      <w:color w:val="auto"/>
      <w:szCs w:val="28"/>
    </w:rPr>
  </w:style>
  <w:style w:type="paragraph" w:customStyle="1" w:styleId="OTRTableHead">
    <w:name w:val="OTR_Table_Head"/>
    <w:basedOn w:val="a2"/>
    <w:link w:val="OTRTableHead0"/>
    <w:pPr>
      <w:keepNext/>
      <w:spacing w:before="60" w:after="60" w:line="240" w:lineRule="auto"/>
      <w:ind w:firstLine="0"/>
      <w:contextualSpacing w:val="0"/>
      <w:jc w:val="center"/>
    </w:pPr>
    <w:rPr>
      <w:rFonts w:eastAsia="Times New Roman" w:cs="Times New Roman"/>
      <w:b/>
      <w:color w:val="auto"/>
      <w:sz w:val="24"/>
      <w:szCs w:val="20"/>
      <w:lang w:eastAsia="ru-RU"/>
    </w:rPr>
  </w:style>
  <w:style w:type="character" w:customStyle="1" w:styleId="OTRTableHead0">
    <w:name w:val="OTR_Table_Head Знак"/>
    <w:link w:val="OTRTableHead"/>
    <w:rPr>
      <w:rFonts w:ascii="Times New Roman" w:eastAsia="Times New Roman" w:hAnsi="Times New Roman" w:cs="Times New Roman"/>
      <w:b/>
      <w:sz w:val="24"/>
      <w:szCs w:val="20"/>
      <w:lang w:eastAsia="ru-RU"/>
    </w:rPr>
  </w:style>
  <w:style w:type="character" w:customStyle="1" w:styleId="34">
    <w:name w:val="Неразрешенное упоминание3"/>
    <w:basedOn w:val="a3"/>
    <w:uiPriority w:val="99"/>
    <w:semiHidden/>
    <w:unhideWhenUsed/>
    <w:rsid w:val="00AF612C"/>
    <w:rPr>
      <w:color w:val="605E5C"/>
      <w:shd w:val="clear" w:color="auto" w:fill="E1DFDD"/>
    </w:rPr>
  </w:style>
  <w:style w:type="paragraph" w:customStyle="1" w:styleId="7411">
    <w:name w:val="7411"/>
    <w:aliases w:val="bqiaagaaescxaaagkxcaaamkggaabtiaaaaaaaaaaaaaaaaaaaaaaaaaaaaaaaaaaaaaaaaaaaaaaaaaaaaaaaaaaaaaaaaaaaaaaaaaaaaaaaaaaaaaaaaaaaaaaaaaaaaaaaaaaaaaaaaaaaaaaaaaaaaaaaaaaaaaaaaaaaaaaaaaaaaaaaaaaaaaaaaaaaaaaaaaaaaaaaaaaaaaaaaaaaaaaaaaaaaaaaaa"/>
    <w:basedOn w:val="a2"/>
    <w:rsid w:val="009C0187"/>
    <w:pPr>
      <w:spacing w:before="100" w:beforeAutospacing="1" w:after="100" w:afterAutospacing="1" w:line="240" w:lineRule="auto"/>
      <w:ind w:firstLine="0"/>
      <w:contextualSpacing w:val="0"/>
      <w:jc w:val="left"/>
    </w:pPr>
    <w:rPr>
      <w:rFonts w:eastAsia="Times New Roman" w:cs="Times New Roman"/>
      <w:color w:val="auto"/>
      <w:sz w:val="24"/>
      <w:szCs w:val="24"/>
      <w:lang w:eastAsia="ru-RU"/>
    </w:rPr>
  </w:style>
  <w:style w:type="character" w:customStyle="1" w:styleId="43">
    <w:name w:val="Неразрешенное упоминание4"/>
    <w:basedOn w:val="a3"/>
    <w:uiPriority w:val="99"/>
    <w:semiHidden/>
    <w:unhideWhenUsed/>
    <w:rsid w:val="00C5166D"/>
    <w:rPr>
      <w:color w:val="605E5C"/>
      <w:shd w:val="clear" w:color="auto" w:fill="E1DFDD"/>
    </w:rPr>
  </w:style>
  <w:style w:type="paragraph" w:customStyle="1" w:styleId="-2">
    <w:name w:val="Маркированный список - 2"/>
    <w:qFormat/>
    <w:rsid w:val="0080744D"/>
    <w:pPr>
      <w:numPr>
        <w:ilvl w:val="1"/>
        <w:numId w:val="13"/>
      </w:numPr>
      <w:spacing w:after="0" w:line="276" w:lineRule="auto"/>
      <w:contextualSpacing/>
      <w:jc w:val="both"/>
    </w:pPr>
    <w:rPr>
      <w:rFonts w:ascii="Times New Roman" w:eastAsia="Calibri" w:hAnsi="Times New Roman" w:cs="Times New Roman"/>
      <w:iCs/>
      <w:color w:val="000000" w:themeColor="text1"/>
      <w:sz w:val="28"/>
      <w:szCs w:val="24"/>
      <w:lang w:eastAsia="ru-RU"/>
    </w:rPr>
  </w:style>
  <w:style w:type="paragraph" w:customStyle="1" w:styleId="OTRWarningText">
    <w:name w:val="OTR_Warning_Text"/>
    <w:basedOn w:val="a2"/>
    <w:uiPriority w:val="99"/>
    <w:rsid w:val="0087745B"/>
    <w:pPr>
      <w:keepLines/>
      <w:pBdr>
        <w:left w:val="single" w:sz="4" w:space="4" w:color="C0C0C0"/>
        <w:bottom w:val="single" w:sz="4" w:space="1" w:color="000000"/>
        <w:right w:val="single" w:sz="4" w:space="4" w:color="C0C0C0"/>
      </w:pBdr>
      <w:spacing w:before="120" w:line="240" w:lineRule="auto"/>
      <w:ind w:firstLine="0"/>
      <w:contextualSpacing w:val="0"/>
    </w:pPr>
    <w:rPr>
      <w:rFonts w:eastAsia="Times New Roman" w:cs="Times New Roman"/>
      <w:color w:val="auto"/>
      <w:sz w:val="24"/>
      <w:szCs w:val="20"/>
      <w:lang w:eastAsia="ru-RU"/>
    </w:rPr>
  </w:style>
  <w:style w:type="paragraph" w:customStyle="1" w:styleId="GOSTTableListNum">
    <w:name w:val="_GOST_Table_List_Num"/>
    <w:basedOn w:val="a2"/>
    <w:rsid w:val="00BB2214"/>
    <w:pPr>
      <w:numPr>
        <w:numId w:val="15"/>
      </w:numPr>
      <w:spacing w:before="60" w:after="60" w:line="240" w:lineRule="auto"/>
      <w:ind w:right="57"/>
      <w:jc w:val="left"/>
    </w:pPr>
    <w:rPr>
      <w:rFonts w:eastAsia="Times New Roman" w:cs="Times New Roman"/>
      <w:color w:val="auto"/>
      <w:sz w:val="22"/>
      <w:lang w:eastAsia="ru-RU"/>
    </w:rPr>
  </w:style>
  <w:style w:type="numbering" w:customStyle="1" w:styleId="a">
    <w:name w:val="Нумерованные"/>
    <w:basedOn w:val="a5"/>
    <w:rsid w:val="00BB2214"/>
    <w:pPr>
      <w:numPr>
        <w:numId w:val="16"/>
      </w:numPr>
    </w:pPr>
  </w:style>
  <w:style w:type="paragraph" w:customStyle="1" w:styleId="12-7">
    <w:name w:val="Таблица (12) - осн. текст"/>
    <w:basedOn w:val="a2"/>
    <w:link w:val="12-8"/>
    <w:qFormat/>
    <w:rsid w:val="00792F17"/>
    <w:pPr>
      <w:spacing w:line="240" w:lineRule="auto"/>
      <w:ind w:firstLine="0"/>
      <w:jc w:val="left"/>
    </w:pPr>
    <w:rPr>
      <w:rFonts w:eastAsia="Times New Roman" w:cs="Times New Roman"/>
      <w:color w:val="auto"/>
      <w:sz w:val="24"/>
      <w:szCs w:val="24"/>
      <w:lang w:eastAsia="ru-RU"/>
    </w:rPr>
  </w:style>
  <w:style w:type="character" w:customStyle="1" w:styleId="12-8">
    <w:name w:val="Таблица (12) - осн. текст Знак"/>
    <w:basedOn w:val="a3"/>
    <w:link w:val="12-7"/>
    <w:rsid w:val="00792F17"/>
    <w:rPr>
      <w:rFonts w:ascii="Times New Roman" w:eastAsia="Times New Roman" w:hAnsi="Times New Roman" w:cs="Times New Roman"/>
      <w:sz w:val="24"/>
      <w:szCs w:val="24"/>
      <w:lang w:eastAsia="ru-RU"/>
    </w:rPr>
  </w:style>
  <w:style w:type="paragraph" w:customStyle="1" w:styleId="12-">
    <w:name w:val="Таблица (12) - Буллит"/>
    <w:qFormat/>
    <w:rsid w:val="00C652F8"/>
    <w:pPr>
      <w:numPr>
        <w:numId w:val="18"/>
      </w:numPr>
      <w:spacing w:after="0" w:line="276" w:lineRule="auto"/>
      <w:contextualSpacing/>
    </w:pPr>
    <w:rPr>
      <w:rFonts w:ascii="Times New Roman" w:eastAsia="Calibri" w:hAnsi="Times New Roman" w:cs="Times New Roman"/>
      <w:color w:val="000000"/>
      <w:sz w:val="24"/>
      <w:szCs w:val="24"/>
    </w:rPr>
  </w:style>
  <w:style w:type="paragraph" w:customStyle="1" w:styleId="1">
    <w:name w:val="Список маркированный уровень 1"/>
    <w:basedOn w:val="a2"/>
    <w:rsid w:val="007D640C"/>
    <w:pPr>
      <w:numPr>
        <w:ilvl w:val="1"/>
        <w:numId w:val="19"/>
      </w:numPr>
    </w:pPr>
  </w:style>
  <w:style w:type="character" w:styleId="afffb">
    <w:name w:val="Unresolved Mention"/>
    <w:basedOn w:val="a3"/>
    <w:uiPriority w:val="99"/>
    <w:semiHidden/>
    <w:unhideWhenUsed/>
    <w:rsid w:val="002D22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821290">
      <w:bodyDiv w:val="1"/>
      <w:marLeft w:val="0"/>
      <w:marRight w:val="0"/>
      <w:marTop w:val="0"/>
      <w:marBottom w:val="0"/>
      <w:divBdr>
        <w:top w:val="none" w:sz="0" w:space="0" w:color="auto"/>
        <w:left w:val="none" w:sz="0" w:space="0" w:color="auto"/>
        <w:bottom w:val="none" w:sz="0" w:space="0" w:color="auto"/>
        <w:right w:val="none" w:sz="0" w:space="0" w:color="auto"/>
      </w:divBdr>
    </w:div>
    <w:div w:id="456336177">
      <w:bodyDiv w:val="1"/>
      <w:marLeft w:val="0"/>
      <w:marRight w:val="0"/>
      <w:marTop w:val="0"/>
      <w:marBottom w:val="0"/>
      <w:divBdr>
        <w:top w:val="none" w:sz="0" w:space="0" w:color="auto"/>
        <w:left w:val="none" w:sz="0" w:space="0" w:color="auto"/>
        <w:bottom w:val="none" w:sz="0" w:space="0" w:color="auto"/>
        <w:right w:val="none" w:sz="0" w:space="0" w:color="auto"/>
      </w:divBdr>
    </w:div>
    <w:div w:id="626088826">
      <w:bodyDiv w:val="1"/>
      <w:marLeft w:val="0"/>
      <w:marRight w:val="0"/>
      <w:marTop w:val="0"/>
      <w:marBottom w:val="0"/>
      <w:divBdr>
        <w:top w:val="none" w:sz="0" w:space="0" w:color="auto"/>
        <w:left w:val="none" w:sz="0" w:space="0" w:color="auto"/>
        <w:bottom w:val="none" w:sz="0" w:space="0" w:color="auto"/>
        <w:right w:val="none" w:sz="0" w:space="0" w:color="auto"/>
      </w:divBdr>
    </w:div>
    <w:div w:id="681249803">
      <w:bodyDiv w:val="1"/>
      <w:marLeft w:val="0"/>
      <w:marRight w:val="0"/>
      <w:marTop w:val="0"/>
      <w:marBottom w:val="0"/>
      <w:divBdr>
        <w:top w:val="none" w:sz="0" w:space="0" w:color="auto"/>
        <w:left w:val="none" w:sz="0" w:space="0" w:color="auto"/>
        <w:bottom w:val="none" w:sz="0" w:space="0" w:color="auto"/>
        <w:right w:val="none" w:sz="0" w:space="0" w:color="auto"/>
      </w:divBdr>
    </w:div>
    <w:div w:id="1317421753">
      <w:bodyDiv w:val="1"/>
      <w:marLeft w:val="0"/>
      <w:marRight w:val="0"/>
      <w:marTop w:val="0"/>
      <w:marBottom w:val="0"/>
      <w:divBdr>
        <w:top w:val="none" w:sz="0" w:space="0" w:color="auto"/>
        <w:left w:val="none" w:sz="0" w:space="0" w:color="auto"/>
        <w:bottom w:val="none" w:sz="0" w:space="0" w:color="auto"/>
        <w:right w:val="none" w:sz="0" w:space="0" w:color="auto"/>
      </w:divBdr>
    </w:div>
    <w:div w:id="1611475027">
      <w:bodyDiv w:val="1"/>
      <w:marLeft w:val="0"/>
      <w:marRight w:val="0"/>
      <w:marTop w:val="0"/>
      <w:marBottom w:val="0"/>
      <w:divBdr>
        <w:top w:val="none" w:sz="0" w:space="0" w:color="auto"/>
        <w:left w:val="none" w:sz="0" w:space="0" w:color="auto"/>
        <w:bottom w:val="none" w:sz="0" w:space="0" w:color="auto"/>
        <w:right w:val="none" w:sz="0" w:space="0" w:color="auto"/>
      </w:divBdr>
    </w:div>
    <w:div w:id="1735202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hyperlink" Target="https://ext.finance.gov.ru/api/rest-adapter/"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uth.ebp01.roskazna.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footer" Target="footer3.xml"/><Relationship Id="rId10" Type="http://schemas.openxmlformats.org/officeDocument/2006/relationships/footer" Target="footer2.xm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215509-1BA5-4F56-8C77-3B4A51CE5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86</Pages>
  <Words>17938</Words>
  <Characters>102251</Characters>
  <Application>Microsoft Office Word</Application>
  <DocSecurity>0</DocSecurity>
  <Lines>852</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2025-11-24T08:39:00Z</dcterms:created>
  <dcterms:modified xsi:type="dcterms:W3CDTF">2025-12-01T12:14:00Z</dcterms:modified>
</cp:coreProperties>
</file>