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117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</w:p>
        </w:tc>
      </w:tr>
      <w:tr>
        <w:trPr>
          <w:trHeight w:hRule="atLeast"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6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далее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–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18.08.2026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220260144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99 000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18.08.2026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19.08.2026</w:t>
            </w:r>
          </w:p>
        </w:tc>
      </w:tr>
      <w:tr>
        <w:trPr>
          <w:trHeight w:hRule="atLeast" w:val="8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8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9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6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</w:tr>
      <w:tr>
        <w:trPr>
          <w:trHeight w:hRule="atLeast" w:val="1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99 000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13,75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13,55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13,75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1021" w:right="1021" w:top="1078" w:bottom="1078" w:header="454" w:footer="454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2026-08-18T12:46:27Z</dcterms:created>
  <dcterms:modified xsi:type="dcterms:W3CDTF">2026-08-18T12:46:27Z</dcterms:modified>
</cp:coreProperties>
</file>