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10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354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226"/>
        </w:trPr>
        <w:tc>
          <w:tcPr>
            <w:tcW w:w="9796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32026012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32026013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62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83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14.09.2026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05.10.2026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566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3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  <w:tc>
          <w:tcPr>
            <w:tcW w:w="27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850"/>
        </w:trPr>
        <w:tc>
          <w:tcPr>
            <w:tcW w:w="9796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1133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10:40***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10:50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1700"/>
        </w:trPr>
        <w:tc>
          <w:tcPr>
            <w:tcW w:w="430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680"/>
        </w:trPr>
        <w:tc>
          <w:tcPr>
            <w:tcW w:w="2267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680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41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2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2f343d"/>
                <w:sz w:val="28"/>
                <w:u w:val="none"/>
                <w:shd w:val="clear" w:color="auto" w:fill="auto"/>
                <w:vertAlign w:val="baseline"/>
                <w:lang/>
              </w:rPr>
            </w:pPr>
            <w:bookmarkStart w:id="0" w:name="_dx_frag_StartFragment"/>
            <w:bookmarkEnd w:id="0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sectPr>
      <w:type w:val="nextPage"/>
      <w:pgSz w:w="11907" w:h="16839"/>
      <w:pgMar w:left="1700" w:right="850" w:top="566" w:bottom="566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2026-07-14T11:57:41Z</dcterms:created>
  <dcterms:modified xsi:type="dcterms:W3CDTF">2026-07-14T11:57:41Z</dcterms:modified>
</cp:coreProperties>
</file>