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A17" w:rsidRDefault="001D1A17">
      <w:pPr>
        <w:ind w:right="-142"/>
        <w:rPr>
          <w:sz w:val="16"/>
        </w:rPr>
      </w:pPr>
      <w:bookmarkStart w:id="0" w:name="_GoBack"/>
      <w:bookmarkEnd w:id="0"/>
    </w:p>
    <w:p w:rsidR="001D1A17" w:rsidRDefault="00350054">
      <w:pPr>
        <w:ind w:right="-142"/>
        <w:jc w:val="center"/>
        <w:rPr>
          <w:sz w:val="28"/>
        </w:rPr>
      </w:pPr>
      <w:r>
        <w:rPr>
          <w:sz w:val="28"/>
        </w:rPr>
        <w:t>Информация</w:t>
      </w:r>
    </w:p>
    <w:p w:rsidR="001D1A17" w:rsidRDefault="00350054">
      <w:pPr>
        <w:ind w:right="-142"/>
        <w:jc w:val="center"/>
        <w:rPr>
          <w:sz w:val="24"/>
        </w:rPr>
      </w:pPr>
      <w:r>
        <w:rPr>
          <w:sz w:val="28"/>
        </w:rPr>
        <w:t xml:space="preserve">о проведении отбора заявок кредитных организаций на заключение договоров </w:t>
      </w:r>
      <w:proofErr w:type="spellStart"/>
      <w:r>
        <w:rPr>
          <w:sz w:val="28"/>
        </w:rPr>
        <w:t>репо</w:t>
      </w:r>
      <w:proofErr w:type="spellEnd"/>
      <w:r>
        <w:rPr>
          <w:sz w:val="28"/>
        </w:rPr>
        <w:t xml:space="preserve"> не на организованных торгах</w:t>
      </w:r>
    </w:p>
    <w:p w:rsidR="001D1A17" w:rsidRDefault="001D1A17">
      <w:pPr>
        <w:jc w:val="center"/>
        <w:rPr>
          <w:sz w:val="28"/>
        </w:rPr>
      </w:pPr>
    </w:p>
    <w:tbl>
      <w:tblPr>
        <w:tblW w:w="10206" w:type="dxa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23"/>
        <w:gridCol w:w="3483"/>
      </w:tblGrid>
      <w:tr w:rsidR="001D1A17">
        <w:trPr>
          <w:trHeight w:val="376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A17" w:rsidRDefault="0035005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Параметры отбора заявок кредитных организаций на заключение договоров </w:t>
            </w:r>
            <w:proofErr w:type="spellStart"/>
            <w:r>
              <w:rPr>
                <w:sz w:val="28"/>
              </w:rPr>
              <w:t>репо</w:t>
            </w:r>
            <w:proofErr w:type="spellEnd"/>
            <w:r>
              <w:rPr>
                <w:sz w:val="28"/>
              </w:rPr>
              <w:t xml:space="preserve"> не на организованных торгах</w:t>
            </w:r>
          </w:p>
        </w:tc>
      </w:tr>
      <w:tr w:rsidR="001D1A17">
        <w:trPr>
          <w:trHeight w:val="376"/>
        </w:trPr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A17" w:rsidRDefault="00350054">
            <w:pPr>
              <w:ind w:right="-41"/>
              <w:rPr>
                <w:sz w:val="28"/>
              </w:rPr>
            </w:pPr>
            <w:r>
              <w:rPr>
                <w:sz w:val="28"/>
              </w:rPr>
              <w:t>Дата проведения отбора заявок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A17" w:rsidRDefault="003500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08.06.2026</w:t>
            </w:r>
          </w:p>
        </w:tc>
      </w:tr>
      <w:tr w:rsidR="001D1A17">
        <w:trPr>
          <w:trHeight w:val="316"/>
        </w:trPr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A17" w:rsidRDefault="00350054">
            <w:pPr>
              <w:rPr>
                <w:sz w:val="28"/>
              </w:rPr>
            </w:pPr>
            <w:r>
              <w:rPr>
                <w:sz w:val="28"/>
              </w:rPr>
              <w:t>Уникальный идентификатор отбора Заявок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A17" w:rsidRDefault="003500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22026128</w:t>
            </w:r>
          </w:p>
        </w:tc>
      </w:tr>
      <w:tr w:rsidR="001D1A17">
        <w:trPr>
          <w:trHeight w:val="316"/>
        </w:trPr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A17" w:rsidRDefault="00350054">
            <w:pPr>
              <w:rPr>
                <w:sz w:val="28"/>
              </w:rPr>
            </w:pPr>
            <w:r>
              <w:rPr>
                <w:sz w:val="28"/>
              </w:rPr>
              <w:t xml:space="preserve">Перечень ценных бумаг, в отношении которых заключаются договоры </w:t>
            </w:r>
            <w:proofErr w:type="spellStart"/>
            <w:r>
              <w:rPr>
                <w:sz w:val="28"/>
              </w:rPr>
              <w:t>репо</w:t>
            </w:r>
            <w:proofErr w:type="spellEnd"/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A17" w:rsidRDefault="0035005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Облигации федеральных займов и облигации внешних облигационных займов Российской Федерации, за исключением тех, по которым </w:t>
            </w:r>
            <w:r>
              <w:rPr>
                <w:sz w:val="28"/>
              </w:rPr>
              <w:t>проводится фиксация списка владельцев для участия в запланированных корпоративных действиях, кроме выплаты купонного дохода</w:t>
            </w:r>
          </w:p>
        </w:tc>
      </w:tr>
      <w:tr w:rsidR="001D1A17">
        <w:trPr>
          <w:trHeight w:val="316"/>
        </w:trPr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A17" w:rsidRDefault="00350054">
            <w:pPr>
              <w:rPr>
                <w:sz w:val="28"/>
              </w:rPr>
            </w:pPr>
            <w:r>
              <w:rPr>
                <w:sz w:val="28"/>
              </w:rPr>
              <w:t>Код корзины обеспечения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A17" w:rsidRDefault="003500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GCFEDBONDS</w:t>
            </w:r>
          </w:p>
        </w:tc>
      </w:tr>
      <w:tr w:rsidR="001D1A17">
        <w:trPr>
          <w:trHeight w:val="316"/>
        </w:trPr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A17" w:rsidRDefault="00350054">
            <w:pPr>
              <w:rPr>
                <w:sz w:val="28"/>
              </w:rPr>
            </w:pPr>
            <w:r>
              <w:rPr>
                <w:sz w:val="28"/>
              </w:rPr>
              <w:t xml:space="preserve">Валюта договора </w:t>
            </w:r>
            <w:proofErr w:type="spellStart"/>
            <w:r>
              <w:rPr>
                <w:sz w:val="28"/>
              </w:rPr>
              <w:t>репо</w:t>
            </w:r>
            <w:proofErr w:type="spellEnd"/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A17" w:rsidRDefault="003500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рубли</w:t>
            </w:r>
          </w:p>
        </w:tc>
      </w:tr>
      <w:tr w:rsidR="001D1A17">
        <w:trPr>
          <w:trHeight w:val="449"/>
        </w:trPr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A17" w:rsidRDefault="00350054">
            <w:pPr>
              <w:ind w:right="-41"/>
              <w:rPr>
                <w:sz w:val="28"/>
              </w:rPr>
            </w:pPr>
            <w:r>
              <w:rPr>
                <w:sz w:val="28"/>
              </w:rPr>
              <w:t>Вид средств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A17" w:rsidRDefault="003500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средства единого казначейского счёта</w:t>
            </w:r>
          </w:p>
        </w:tc>
      </w:tr>
      <w:tr w:rsidR="001D1A17">
        <w:trPr>
          <w:trHeight w:val="449"/>
        </w:trPr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A17" w:rsidRDefault="00350054">
            <w:pPr>
              <w:rPr>
                <w:sz w:val="28"/>
              </w:rPr>
            </w:pPr>
            <w:r>
              <w:rPr>
                <w:sz w:val="28"/>
              </w:rPr>
              <w:t xml:space="preserve">Максимальный </w:t>
            </w:r>
            <w:r>
              <w:rPr>
                <w:sz w:val="28"/>
              </w:rPr>
              <w:t xml:space="preserve">размер средств, направляемых на покупку ценных бумаг по договорам </w:t>
            </w:r>
            <w:proofErr w:type="spellStart"/>
            <w:r>
              <w:rPr>
                <w:sz w:val="28"/>
              </w:rPr>
              <w:t>репо</w:t>
            </w:r>
            <w:proofErr w:type="spellEnd"/>
            <w:r>
              <w:rPr>
                <w:sz w:val="28"/>
              </w:rPr>
              <w:t xml:space="preserve"> (Лимит отбора Заявок) </w:t>
            </w:r>
            <w:r>
              <w:rPr>
                <w:i/>
                <w:sz w:val="28"/>
              </w:rPr>
              <w:t>(денежных единиц)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A17" w:rsidRDefault="0035005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250 000 000 000,00</w:t>
            </w:r>
          </w:p>
        </w:tc>
      </w:tr>
      <w:tr w:rsidR="001D1A17">
        <w:trPr>
          <w:trHeight w:val="449"/>
        </w:trPr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A17" w:rsidRDefault="00350054">
            <w:pPr>
              <w:rPr>
                <w:sz w:val="28"/>
              </w:rPr>
            </w:pPr>
            <w:r>
              <w:rPr>
                <w:sz w:val="28"/>
              </w:rPr>
              <w:t xml:space="preserve">Срок действия договора </w:t>
            </w:r>
            <w:proofErr w:type="spellStart"/>
            <w:r>
              <w:rPr>
                <w:sz w:val="28"/>
              </w:rPr>
              <w:t>репо</w:t>
            </w:r>
            <w:proofErr w:type="spellEnd"/>
            <w:r>
              <w:rPr>
                <w:sz w:val="28"/>
              </w:rPr>
              <w:t xml:space="preserve"> (в днях) </w:t>
            </w:r>
            <w:r>
              <w:rPr>
                <w:i/>
                <w:sz w:val="28"/>
              </w:rPr>
              <w:t>(тип отбора заявок)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A17" w:rsidRDefault="003500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1D1A17">
        <w:trPr>
          <w:trHeight w:val="449"/>
        </w:trPr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A17" w:rsidRDefault="00350054">
            <w:pPr>
              <w:rPr>
                <w:sz w:val="28"/>
              </w:rPr>
            </w:pPr>
            <w:r>
              <w:rPr>
                <w:sz w:val="28"/>
              </w:rPr>
              <w:t xml:space="preserve">Дата исполнения первой части договора </w:t>
            </w:r>
            <w:proofErr w:type="spellStart"/>
            <w:r>
              <w:rPr>
                <w:sz w:val="28"/>
              </w:rPr>
              <w:t>репо</w:t>
            </w:r>
            <w:proofErr w:type="spellEnd"/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A17" w:rsidRDefault="003500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08.06.2026</w:t>
            </w:r>
          </w:p>
        </w:tc>
      </w:tr>
      <w:tr w:rsidR="001D1A17">
        <w:trPr>
          <w:trHeight w:val="449"/>
        </w:trPr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A17" w:rsidRDefault="00350054">
            <w:pPr>
              <w:rPr>
                <w:sz w:val="28"/>
              </w:rPr>
            </w:pPr>
            <w:r>
              <w:rPr>
                <w:sz w:val="28"/>
              </w:rPr>
              <w:t>Дата испо</w:t>
            </w:r>
            <w:r>
              <w:rPr>
                <w:sz w:val="28"/>
              </w:rPr>
              <w:t xml:space="preserve">лнения второй части договора </w:t>
            </w:r>
            <w:proofErr w:type="spellStart"/>
            <w:r>
              <w:rPr>
                <w:sz w:val="28"/>
              </w:rPr>
              <w:t>репо</w:t>
            </w:r>
            <w:proofErr w:type="spellEnd"/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A17" w:rsidRDefault="003500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09.06.2026</w:t>
            </w:r>
          </w:p>
        </w:tc>
      </w:tr>
      <w:tr w:rsidR="001D1A17">
        <w:trPr>
          <w:trHeight w:val="449"/>
        </w:trPr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A17" w:rsidRDefault="00350054">
            <w:pPr>
              <w:rPr>
                <w:sz w:val="28"/>
              </w:rPr>
            </w:pPr>
            <w:r>
              <w:rPr>
                <w:sz w:val="28"/>
              </w:rPr>
              <w:t xml:space="preserve">Процентная ставка размещения средств </w:t>
            </w:r>
            <w:r>
              <w:rPr>
                <w:i/>
                <w:sz w:val="28"/>
              </w:rPr>
              <w:t>(фиксированная или плавающая)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A17" w:rsidRDefault="0035005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FIXED </w:t>
            </w:r>
          </w:p>
        </w:tc>
      </w:tr>
      <w:tr w:rsidR="001D1A17">
        <w:trPr>
          <w:trHeight w:val="449"/>
        </w:trPr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A17" w:rsidRDefault="00350054">
            <w:pPr>
              <w:ind w:right="-41"/>
              <w:rPr>
                <w:sz w:val="28"/>
              </w:rPr>
            </w:pPr>
            <w:r>
              <w:rPr>
                <w:sz w:val="28"/>
              </w:rPr>
              <w:t xml:space="preserve">Минимальная фиксированная процентная ставка размещения средств </w:t>
            </w:r>
            <w:r>
              <w:rPr>
                <w:i/>
                <w:sz w:val="28"/>
              </w:rPr>
              <w:t>(% годовых)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A17" w:rsidRDefault="003500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13,85</w:t>
            </w:r>
          </w:p>
        </w:tc>
      </w:tr>
      <w:tr w:rsidR="001D1A17">
        <w:trPr>
          <w:trHeight w:val="449"/>
        </w:trPr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A17" w:rsidRDefault="00350054">
            <w:pPr>
              <w:ind w:right="-41"/>
              <w:rPr>
                <w:sz w:val="28"/>
              </w:rPr>
            </w:pPr>
            <w:r>
              <w:rPr>
                <w:sz w:val="28"/>
              </w:rPr>
              <w:t xml:space="preserve">Базовая плавающая процентная ставка размещения </w:t>
            </w:r>
            <w:r>
              <w:rPr>
                <w:sz w:val="28"/>
              </w:rPr>
              <w:t>средств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A17" w:rsidRDefault="003500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1D1A17">
        <w:trPr>
          <w:trHeight w:val="449"/>
        </w:trPr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A17" w:rsidRDefault="00350054">
            <w:pPr>
              <w:rPr>
                <w:sz w:val="28"/>
              </w:rPr>
            </w:pPr>
            <w:r>
              <w:rPr>
                <w:sz w:val="28"/>
              </w:rPr>
              <w:t xml:space="preserve">Дисконт 2 (DS2) 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A17" w:rsidRDefault="003500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1D1A17">
        <w:trPr>
          <w:trHeight w:val="449"/>
        </w:trPr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A17" w:rsidRDefault="00350054">
            <w:pPr>
              <w:rPr>
                <w:sz w:val="28"/>
              </w:rPr>
            </w:pPr>
            <w:r>
              <w:rPr>
                <w:sz w:val="28"/>
              </w:rPr>
              <w:t xml:space="preserve">Минимальный спред </w:t>
            </w:r>
            <w:r>
              <w:rPr>
                <w:i/>
                <w:sz w:val="28"/>
              </w:rPr>
              <w:t>(% годовых)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A17" w:rsidRDefault="003500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1D1A17">
        <w:trPr>
          <w:trHeight w:val="449"/>
        </w:trPr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A17" w:rsidRDefault="00350054">
            <w:pPr>
              <w:rPr>
                <w:sz w:val="28"/>
              </w:rPr>
            </w:pPr>
            <w:r>
              <w:rPr>
                <w:sz w:val="28"/>
              </w:rPr>
              <w:t xml:space="preserve">Минимальный размер одной заявки </w:t>
            </w:r>
            <w:r>
              <w:rPr>
                <w:i/>
                <w:sz w:val="28"/>
              </w:rPr>
              <w:t>(денежных единиц)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A17" w:rsidRDefault="0035005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200 000 000</w:t>
            </w:r>
          </w:p>
        </w:tc>
      </w:tr>
      <w:tr w:rsidR="001D1A17">
        <w:trPr>
          <w:trHeight w:val="449"/>
        </w:trPr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A17" w:rsidRDefault="0035005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Максимальное количество заявок от одной кредитной организации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A17" w:rsidRDefault="003500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1D1A17">
        <w:trPr>
          <w:trHeight w:val="449"/>
        </w:trPr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A17" w:rsidRDefault="00350054">
            <w:pPr>
              <w:rPr>
                <w:sz w:val="28"/>
              </w:rPr>
            </w:pPr>
            <w:r>
              <w:rPr>
                <w:sz w:val="28"/>
              </w:rPr>
              <w:t xml:space="preserve">Форма отбора заявок </w:t>
            </w:r>
            <w:r>
              <w:rPr>
                <w:i/>
                <w:sz w:val="28"/>
              </w:rPr>
              <w:t>(открытая или закрытая)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A17" w:rsidRDefault="003500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Открытая</w:t>
            </w:r>
          </w:p>
        </w:tc>
      </w:tr>
      <w:tr w:rsidR="001D1A17">
        <w:trPr>
          <w:trHeight w:val="449"/>
        </w:trPr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A17" w:rsidRDefault="00350054">
            <w:pPr>
              <w:rPr>
                <w:sz w:val="28"/>
              </w:rPr>
            </w:pPr>
            <w:r>
              <w:rPr>
                <w:sz w:val="28"/>
              </w:rPr>
              <w:t xml:space="preserve">Вид </w:t>
            </w:r>
            <w:r>
              <w:rPr>
                <w:sz w:val="28"/>
              </w:rPr>
              <w:t xml:space="preserve">договора </w:t>
            </w:r>
            <w:proofErr w:type="spellStart"/>
            <w:r>
              <w:rPr>
                <w:sz w:val="28"/>
              </w:rPr>
              <w:t>репо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i/>
                <w:sz w:val="28"/>
              </w:rPr>
              <w:t>(обычный или особый)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A17" w:rsidRDefault="003500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Обычный</w:t>
            </w:r>
          </w:p>
        </w:tc>
      </w:tr>
      <w:tr w:rsidR="001D1A17">
        <w:trPr>
          <w:trHeight w:val="449"/>
        </w:trPr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A17" w:rsidRDefault="00350054">
            <w:pPr>
              <w:rPr>
                <w:sz w:val="28"/>
              </w:rPr>
            </w:pPr>
            <w:r>
              <w:rPr>
                <w:sz w:val="28"/>
              </w:rPr>
              <w:t xml:space="preserve">Начальный дисконт </w:t>
            </w:r>
            <w:r>
              <w:rPr>
                <w:i/>
                <w:sz w:val="28"/>
              </w:rPr>
              <w:t>(%)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A17" w:rsidRDefault="0035005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5,00 Облигации федеральных </w:t>
            </w:r>
            <w:proofErr w:type="gramStart"/>
            <w:r>
              <w:rPr>
                <w:sz w:val="28"/>
              </w:rPr>
              <w:t xml:space="preserve">займов;   </w:t>
            </w:r>
            <w:proofErr w:type="gramEnd"/>
            <w:r>
              <w:rPr>
                <w:sz w:val="28"/>
              </w:rPr>
              <w:t>7,00 Облигации внешних облигационных займов Российской Федерации</w:t>
            </w:r>
          </w:p>
        </w:tc>
      </w:tr>
      <w:tr w:rsidR="001D1A17">
        <w:trPr>
          <w:trHeight w:val="449"/>
        </w:trPr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A17" w:rsidRDefault="00350054">
            <w:pPr>
              <w:rPr>
                <w:sz w:val="28"/>
              </w:rPr>
            </w:pPr>
            <w:r>
              <w:rPr>
                <w:sz w:val="28"/>
              </w:rPr>
              <w:t xml:space="preserve">Предельное значение обеспеченности </w:t>
            </w:r>
            <w:r>
              <w:rPr>
                <w:i/>
                <w:sz w:val="28"/>
              </w:rPr>
              <w:t>(%)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A17" w:rsidRDefault="003500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0,05</w:t>
            </w:r>
          </w:p>
        </w:tc>
      </w:tr>
      <w:tr w:rsidR="001D1A17">
        <w:trPr>
          <w:trHeight w:val="449"/>
        </w:trPr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A17" w:rsidRDefault="00350054">
            <w:pPr>
              <w:rPr>
                <w:sz w:val="28"/>
              </w:rPr>
            </w:pPr>
            <w:r>
              <w:rPr>
                <w:sz w:val="28"/>
              </w:rPr>
              <w:t>Условие о возможности замены ценных бума</w:t>
            </w:r>
            <w:r>
              <w:rPr>
                <w:sz w:val="28"/>
              </w:rPr>
              <w:t xml:space="preserve">г </w:t>
            </w:r>
            <w:r>
              <w:rPr>
                <w:i/>
                <w:sz w:val="28"/>
              </w:rPr>
              <w:t>(да; нет)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A17" w:rsidRDefault="003500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Да</w:t>
            </w:r>
          </w:p>
        </w:tc>
      </w:tr>
      <w:tr w:rsidR="001D1A17">
        <w:trPr>
          <w:trHeight w:val="449"/>
        </w:trPr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A17" w:rsidRDefault="00350054">
            <w:pPr>
              <w:rPr>
                <w:sz w:val="28"/>
              </w:rPr>
            </w:pPr>
            <w:r>
              <w:rPr>
                <w:sz w:val="28"/>
              </w:rPr>
              <w:t xml:space="preserve">Условие о внесении компенсационного взноса </w:t>
            </w:r>
            <w:r>
              <w:rPr>
                <w:i/>
                <w:sz w:val="28"/>
              </w:rPr>
              <w:t>(да; нет)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A17" w:rsidRDefault="003500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Да</w:t>
            </w:r>
          </w:p>
        </w:tc>
      </w:tr>
      <w:tr w:rsidR="001D1A17">
        <w:trPr>
          <w:trHeight w:val="449"/>
        </w:trPr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A17" w:rsidRDefault="00350054">
            <w:pPr>
              <w:rPr>
                <w:sz w:val="28"/>
              </w:rPr>
            </w:pPr>
            <w:r>
              <w:rPr>
                <w:sz w:val="28"/>
              </w:rPr>
              <w:t xml:space="preserve">Условие о зачете взаимных обязательств </w:t>
            </w:r>
            <w:r>
              <w:rPr>
                <w:i/>
                <w:sz w:val="28"/>
              </w:rPr>
              <w:t>(с зачетом взаимных обязательств или без зачета)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A17" w:rsidRDefault="003500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 зачетом взаимных обязательств</w:t>
            </w:r>
          </w:p>
        </w:tc>
      </w:tr>
      <w:tr w:rsidR="001D1A17">
        <w:trPr>
          <w:trHeight w:val="449"/>
        </w:trPr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A17" w:rsidRDefault="00350054">
            <w:pPr>
              <w:rPr>
                <w:sz w:val="28"/>
              </w:rPr>
            </w:pPr>
            <w:r>
              <w:rPr>
                <w:sz w:val="28"/>
              </w:rPr>
              <w:t xml:space="preserve">Условие о зачете взаимных обязательств по договорам </w:t>
            </w:r>
            <w:proofErr w:type="spellStart"/>
            <w:r>
              <w:rPr>
                <w:sz w:val="28"/>
              </w:rPr>
              <w:t>репо</w:t>
            </w:r>
            <w:proofErr w:type="spellEnd"/>
            <w:r>
              <w:rPr>
                <w:sz w:val="28"/>
              </w:rPr>
              <w:t xml:space="preserve">, </w:t>
            </w:r>
            <w:r>
              <w:rPr>
                <w:sz w:val="28"/>
              </w:rPr>
              <w:t xml:space="preserve">договорам займа ценных бумаг и договорам банковского депозита </w:t>
            </w:r>
            <w:r>
              <w:rPr>
                <w:i/>
                <w:sz w:val="28"/>
              </w:rPr>
              <w:t>(с зачетом взаимных обязательств или без зачета)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A17" w:rsidRDefault="003500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 зачетом взаимных обязательств</w:t>
            </w:r>
          </w:p>
        </w:tc>
      </w:tr>
      <w:tr w:rsidR="001D1A17">
        <w:trPr>
          <w:trHeight w:val="449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A17" w:rsidRDefault="0035005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Расписание отбора заявок кредитных организаций на заключение договоров </w:t>
            </w:r>
            <w:proofErr w:type="spellStart"/>
            <w:r>
              <w:rPr>
                <w:sz w:val="28"/>
              </w:rPr>
              <w:t>репо</w:t>
            </w:r>
            <w:proofErr w:type="spellEnd"/>
            <w:r>
              <w:rPr>
                <w:sz w:val="28"/>
              </w:rPr>
              <w:t xml:space="preserve"> не на организованных торгах (по моск</w:t>
            </w:r>
            <w:r>
              <w:rPr>
                <w:sz w:val="28"/>
              </w:rPr>
              <w:t>овскому времени)</w:t>
            </w:r>
          </w:p>
        </w:tc>
      </w:tr>
      <w:tr w:rsidR="001D1A17">
        <w:trPr>
          <w:trHeight w:val="376"/>
        </w:trPr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A17" w:rsidRDefault="00350054">
            <w:pPr>
              <w:ind w:right="-41"/>
              <w:rPr>
                <w:sz w:val="28"/>
              </w:rPr>
            </w:pPr>
            <w:r>
              <w:rPr>
                <w:sz w:val="28"/>
              </w:rPr>
              <w:t>Место проведения отбора заявок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A17" w:rsidRDefault="00350054">
            <w:pPr>
              <w:rPr>
                <w:sz w:val="28"/>
              </w:rPr>
            </w:pPr>
            <w:r>
              <w:rPr>
                <w:sz w:val="28"/>
              </w:rPr>
              <w:t>ПАО Московская Биржа</w:t>
            </w:r>
          </w:p>
        </w:tc>
      </w:tr>
      <w:tr w:rsidR="001D1A17">
        <w:trPr>
          <w:trHeight w:val="376"/>
        </w:trPr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A17" w:rsidRDefault="00350054">
            <w:pPr>
              <w:rPr>
                <w:sz w:val="28"/>
              </w:rPr>
            </w:pPr>
            <w:r>
              <w:rPr>
                <w:sz w:val="28"/>
              </w:rPr>
              <w:t>Начало сбора Заявок: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A17" w:rsidRDefault="003500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13.20</w:t>
            </w:r>
          </w:p>
        </w:tc>
      </w:tr>
      <w:tr w:rsidR="001D1A17">
        <w:trPr>
          <w:trHeight w:val="376"/>
        </w:trPr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A17" w:rsidRDefault="00350054">
            <w:pPr>
              <w:rPr>
                <w:sz w:val="28"/>
              </w:rPr>
            </w:pPr>
            <w:r>
              <w:rPr>
                <w:sz w:val="28"/>
              </w:rPr>
              <w:t>Окончание сбора Заявок: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A17" w:rsidRDefault="003500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13.40</w:t>
            </w:r>
          </w:p>
        </w:tc>
      </w:tr>
      <w:tr w:rsidR="001D1A17">
        <w:trPr>
          <w:trHeight w:val="376"/>
        </w:trPr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A17" w:rsidRDefault="00350054">
            <w:pPr>
              <w:rPr>
                <w:sz w:val="28"/>
              </w:rPr>
            </w:pPr>
            <w:r>
              <w:rPr>
                <w:sz w:val="28"/>
              </w:rPr>
              <w:t>*Заявки в предварительном режиме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A17" w:rsidRDefault="003500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 13.20 по 13.30</w:t>
            </w:r>
          </w:p>
        </w:tc>
      </w:tr>
      <w:tr w:rsidR="001D1A17">
        <w:trPr>
          <w:trHeight w:val="376"/>
        </w:trPr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A17" w:rsidRDefault="00350054">
            <w:pPr>
              <w:rPr>
                <w:sz w:val="28"/>
              </w:rPr>
            </w:pPr>
            <w:r>
              <w:rPr>
                <w:sz w:val="28"/>
              </w:rPr>
              <w:t>*Заявки в режиме конкуренции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A17" w:rsidRDefault="003500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 13.30 по 13.40</w:t>
            </w:r>
          </w:p>
        </w:tc>
      </w:tr>
      <w:tr w:rsidR="001D1A17">
        <w:trPr>
          <w:trHeight w:val="367"/>
        </w:trPr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A17" w:rsidRDefault="00350054">
            <w:pPr>
              <w:rPr>
                <w:sz w:val="28"/>
              </w:rPr>
            </w:pPr>
            <w:r>
              <w:rPr>
                <w:sz w:val="28"/>
              </w:rPr>
              <w:t xml:space="preserve">**Временной интервал </w:t>
            </w:r>
            <w:r>
              <w:rPr>
                <w:sz w:val="28"/>
              </w:rPr>
              <w:t xml:space="preserve">окончания приема заявок </w:t>
            </w:r>
            <w:r>
              <w:rPr>
                <w:i/>
                <w:sz w:val="28"/>
              </w:rPr>
              <w:t>(секунд)</w:t>
            </w:r>
            <w:r>
              <w:rPr>
                <w:sz w:val="28"/>
              </w:rPr>
              <w:t>: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A17" w:rsidRDefault="003500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1D1A17">
        <w:trPr>
          <w:trHeight w:val="367"/>
        </w:trPr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A17" w:rsidRDefault="00350054">
            <w:pPr>
              <w:rPr>
                <w:sz w:val="28"/>
              </w:rPr>
            </w:pPr>
            <w:r>
              <w:rPr>
                <w:sz w:val="28"/>
              </w:rPr>
              <w:t xml:space="preserve">***Период продления </w:t>
            </w:r>
            <w:r>
              <w:rPr>
                <w:i/>
                <w:sz w:val="28"/>
              </w:rPr>
              <w:t>(секунд)</w:t>
            </w:r>
            <w:r>
              <w:rPr>
                <w:sz w:val="28"/>
              </w:rPr>
              <w:t>: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A17" w:rsidRDefault="003500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1D1A17">
        <w:trPr>
          <w:trHeight w:val="367"/>
        </w:trPr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A17" w:rsidRDefault="00350054">
            <w:pPr>
              <w:rPr>
                <w:sz w:val="28"/>
              </w:rPr>
            </w:pPr>
            <w:r>
              <w:rPr>
                <w:sz w:val="28"/>
              </w:rPr>
              <w:t>***Шаг ставки: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A17" w:rsidRDefault="003500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1D1A17">
        <w:trPr>
          <w:trHeight w:val="367"/>
        </w:trPr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A17" w:rsidRDefault="00350054">
            <w:pPr>
              <w:rPr>
                <w:sz w:val="28"/>
              </w:rPr>
            </w:pPr>
            <w:r>
              <w:rPr>
                <w:sz w:val="28"/>
              </w:rPr>
              <w:t>***Завершение периодов продления: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A17" w:rsidRDefault="003500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1D1A17">
        <w:trPr>
          <w:trHeight w:val="367"/>
        </w:trPr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A17" w:rsidRDefault="00350054">
            <w:pPr>
              <w:rPr>
                <w:sz w:val="28"/>
              </w:rPr>
            </w:pPr>
            <w:r>
              <w:rPr>
                <w:sz w:val="28"/>
              </w:rPr>
              <w:t>Формирование реестра заявок: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A17" w:rsidRDefault="003500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 13.40 по 14.00</w:t>
            </w:r>
          </w:p>
        </w:tc>
      </w:tr>
      <w:tr w:rsidR="001D1A17">
        <w:trPr>
          <w:trHeight w:val="367"/>
        </w:trPr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A17" w:rsidRDefault="00350054">
            <w:pPr>
              <w:rPr>
                <w:sz w:val="28"/>
              </w:rPr>
            </w:pPr>
            <w:r>
              <w:rPr>
                <w:sz w:val="28"/>
              </w:rPr>
              <w:t xml:space="preserve">Установление процентной ставки отсечения и признание отбора заявок состоявшимся или </w:t>
            </w:r>
            <w:r>
              <w:rPr>
                <w:sz w:val="28"/>
              </w:rPr>
              <w:t>несостоявшимся: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A17" w:rsidRDefault="003500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 14.00 по 14.20</w:t>
            </w:r>
          </w:p>
        </w:tc>
      </w:tr>
      <w:tr w:rsidR="001D1A17">
        <w:trPr>
          <w:trHeight w:val="367"/>
        </w:trPr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A17" w:rsidRDefault="00350054">
            <w:pPr>
              <w:rPr>
                <w:sz w:val="28"/>
              </w:rPr>
            </w:pPr>
            <w:r>
              <w:rPr>
                <w:sz w:val="28"/>
              </w:rPr>
              <w:t xml:space="preserve">Формирование сводного реестра договоров </w:t>
            </w:r>
            <w:proofErr w:type="spellStart"/>
            <w:r>
              <w:rPr>
                <w:sz w:val="28"/>
              </w:rPr>
              <w:t>репо</w:t>
            </w:r>
            <w:proofErr w:type="spellEnd"/>
            <w:r>
              <w:rPr>
                <w:sz w:val="28"/>
              </w:rPr>
              <w:t>: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A17" w:rsidRDefault="003500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 14.20 по 14.45</w:t>
            </w:r>
          </w:p>
        </w:tc>
      </w:tr>
      <w:tr w:rsidR="001D1A17">
        <w:trPr>
          <w:trHeight w:val="367"/>
        </w:trPr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A17" w:rsidRDefault="00350054">
            <w:pPr>
              <w:rPr>
                <w:sz w:val="28"/>
              </w:rPr>
            </w:pPr>
            <w:r>
              <w:rPr>
                <w:sz w:val="28"/>
              </w:rPr>
              <w:t>Время расчетов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A17" w:rsidRDefault="003500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1D1A17">
        <w:trPr>
          <w:trHeight w:val="367"/>
        </w:trPr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A17" w:rsidRDefault="00350054">
            <w:pPr>
              <w:rPr>
                <w:sz w:val="28"/>
              </w:rPr>
            </w:pPr>
            <w:r>
              <w:rPr>
                <w:sz w:val="28"/>
              </w:rPr>
              <w:t>Сведения о проведении расчетов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A17" w:rsidRDefault="0035005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совместное проведение расчетов по договорам банковского депозита, договорам </w:t>
            </w:r>
            <w:proofErr w:type="spellStart"/>
            <w:r>
              <w:rPr>
                <w:sz w:val="28"/>
              </w:rPr>
              <w:t>репо</w:t>
            </w:r>
            <w:proofErr w:type="spellEnd"/>
            <w:r>
              <w:rPr>
                <w:sz w:val="28"/>
              </w:rPr>
              <w:t xml:space="preserve"> и </w:t>
            </w:r>
            <w:r>
              <w:rPr>
                <w:sz w:val="28"/>
              </w:rPr>
              <w:lastRenderedPageBreak/>
              <w:t xml:space="preserve">договорам займа ценных </w:t>
            </w:r>
            <w:r>
              <w:rPr>
                <w:sz w:val="28"/>
              </w:rPr>
              <w:t>бумаг в соответствии с документами клиринговой организации</w:t>
            </w:r>
          </w:p>
        </w:tc>
      </w:tr>
      <w:tr w:rsidR="001D1A17">
        <w:trPr>
          <w:trHeight w:val="367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A17" w:rsidRDefault="00350054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Результаты отбора заявок кредитных организаций на заключение договоров </w:t>
            </w:r>
            <w:proofErr w:type="spellStart"/>
            <w:r>
              <w:rPr>
                <w:sz w:val="28"/>
              </w:rPr>
              <w:t>репо</w:t>
            </w:r>
            <w:proofErr w:type="spellEnd"/>
            <w:r>
              <w:rPr>
                <w:sz w:val="28"/>
              </w:rPr>
              <w:t xml:space="preserve"> не на организованных торгах</w:t>
            </w:r>
          </w:p>
        </w:tc>
      </w:tr>
      <w:tr w:rsidR="001D1A17">
        <w:trPr>
          <w:trHeight w:val="367"/>
        </w:trPr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A17" w:rsidRDefault="00350054">
            <w:pPr>
              <w:ind w:right="-41"/>
              <w:rPr>
                <w:sz w:val="28"/>
              </w:rPr>
            </w:pPr>
            <w:r>
              <w:rPr>
                <w:sz w:val="28"/>
              </w:rPr>
              <w:t xml:space="preserve">Процентная ставка отсечения, % годовых </w:t>
            </w:r>
            <w:r>
              <w:rPr>
                <w:i/>
                <w:sz w:val="28"/>
              </w:rPr>
              <w:t>(фиксированная или спред)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A17" w:rsidRDefault="003500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13,85</w:t>
            </w:r>
          </w:p>
        </w:tc>
      </w:tr>
      <w:tr w:rsidR="001D1A17">
        <w:trPr>
          <w:trHeight w:val="367"/>
        </w:trPr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A17" w:rsidRDefault="00350054">
            <w:pPr>
              <w:ind w:right="-41"/>
              <w:rPr>
                <w:sz w:val="28"/>
              </w:rPr>
            </w:pPr>
            <w:r>
              <w:rPr>
                <w:sz w:val="28"/>
              </w:rPr>
              <w:t xml:space="preserve">Общий объем </w:t>
            </w:r>
            <w:r>
              <w:rPr>
                <w:sz w:val="28"/>
              </w:rPr>
              <w:t xml:space="preserve">направленных Заявок </w:t>
            </w:r>
            <w:r>
              <w:rPr>
                <w:i/>
                <w:sz w:val="28"/>
              </w:rPr>
              <w:t>(денежных единиц)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A17" w:rsidRDefault="0035005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250 200 000 000</w:t>
            </w:r>
          </w:p>
        </w:tc>
      </w:tr>
      <w:tr w:rsidR="001D1A17">
        <w:trPr>
          <w:trHeight w:val="367"/>
        </w:trPr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A17" w:rsidRDefault="00350054">
            <w:pPr>
              <w:ind w:right="-41"/>
              <w:rPr>
                <w:sz w:val="28"/>
              </w:rPr>
            </w:pPr>
            <w:r>
              <w:rPr>
                <w:sz w:val="28"/>
              </w:rPr>
              <w:t xml:space="preserve">Общий объем средств в подлежащих удовлетворению Заявках </w:t>
            </w:r>
            <w:r>
              <w:rPr>
                <w:i/>
                <w:sz w:val="28"/>
              </w:rPr>
              <w:t>(денежных единиц)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A17" w:rsidRDefault="0035005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250 000 000 000</w:t>
            </w:r>
          </w:p>
        </w:tc>
      </w:tr>
      <w:tr w:rsidR="001D1A17">
        <w:trPr>
          <w:trHeight w:val="367"/>
        </w:trPr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A17" w:rsidRDefault="00350054">
            <w:pPr>
              <w:rPr>
                <w:sz w:val="28"/>
              </w:rPr>
            </w:pPr>
            <w:r>
              <w:rPr>
                <w:sz w:val="28"/>
              </w:rPr>
              <w:t xml:space="preserve">Общий объем средств по заключенным договорам </w:t>
            </w:r>
            <w:proofErr w:type="spellStart"/>
            <w:r>
              <w:rPr>
                <w:sz w:val="28"/>
              </w:rPr>
              <w:t>репо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i/>
                <w:sz w:val="28"/>
              </w:rPr>
              <w:t>(денежных единиц)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A17" w:rsidRDefault="0035005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249 999 999 000</w:t>
            </w:r>
          </w:p>
        </w:tc>
      </w:tr>
      <w:tr w:rsidR="001D1A17">
        <w:trPr>
          <w:trHeight w:val="367"/>
        </w:trPr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A17" w:rsidRDefault="00350054">
            <w:pPr>
              <w:ind w:right="-41"/>
              <w:rPr>
                <w:sz w:val="28"/>
              </w:rPr>
            </w:pPr>
            <w:r>
              <w:rPr>
                <w:sz w:val="28"/>
              </w:rPr>
              <w:t xml:space="preserve">Средневзвешенная </w:t>
            </w:r>
            <w:r>
              <w:rPr>
                <w:sz w:val="28"/>
              </w:rPr>
              <w:t xml:space="preserve">процентная ставка размещения по подлежащим удовлетворению Заявкам, % годовых </w:t>
            </w:r>
            <w:r>
              <w:rPr>
                <w:i/>
                <w:sz w:val="28"/>
              </w:rPr>
              <w:t>(фиксированная или спред)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A17" w:rsidRDefault="003500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13,85</w:t>
            </w:r>
          </w:p>
        </w:tc>
      </w:tr>
      <w:tr w:rsidR="001D1A17">
        <w:trPr>
          <w:trHeight w:val="367"/>
        </w:trPr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A17" w:rsidRDefault="00350054">
            <w:pPr>
              <w:ind w:right="-41"/>
              <w:rPr>
                <w:sz w:val="28"/>
              </w:rPr>
            </w:pPr>
            <w:r>
              <w:rPr>
                <w:sz w:val="28"/>
              </w:rPr>
              <w:t xml:space="preserve">Минимальная процентная ставка в направленных Заявках, % годовых </w:t>
            </w:r>
            <w:r>
              <w:rPr>
                <w:i/>
                <w:sz w:val="28"/>
              </w:rPr>
              <w:t>(фиксированная или спред)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A17" w:rsidRDefault="003500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13,85</w:t>
            </w:r>
          </w:p>
        </w:tc>
      </w:tr>
      <w:tr w:rsidR="001D1A17">
        <w:trPr>
          <w:trHeight w:val="367"/>
        </w:trPr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A17" w:rsidRDefault="00350054">
            <w:pPr>
              <w:ind w:right="-41"/>
              <w:rPr>
                <w:sz w:val="28"/>
              </w:rPr>
            </w:pPr>
            <w:r>
              <w:rPr>
                <w:sz w:val="28"/>
              </w:rPr>
              <w:t>Максимальная процентная ставка в направленных Зая</w:t>
            </w:r>
            <w:r>
              <w:rPr>
                <w:sz w:val="28"/>
              </w:rPr>
              <w:t xml:space="preserve">вках, % годовых </w:t>
            </w:r>
            <w:r>
              <w:rPr>
                <w:i/>
                <w:sz w:val="28"/>
              </w:rPr>
              <w:t>(фиксированная или спред)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A17" w:rsidRDefault="003500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13,85</w:t>
            </w:r>
          </w:p>
        </w:tc>
      </w:tr>
      <w:tr w:rsidR="001D1A17">
        <w:trPr>
          <w:trHeight w:val="367"/>
        </w:trPr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A17" w:rsidRDefault="00350054">
            <w:pPr>
              <w:ind w:right="-41"/>
              <w:rPr>
                <w:sz w:val="28"/>
              </w:rPr>
            </w:pPr>
            <w:r>
              <w:rPr>
                <w:sz w:val="28"/>
              </w:rPr>
              <w:t xml:space="preserve">Количество кредитных организаций, принявших участие в отборе Заявок, </w:t>
            </w:r>
            <w:r>
              <w:rPr>
                <w:i/>
                <w:sz w:val="28"/>
              </w:rPr>
              <w:t>шт.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A17" w:rsidRDefault="003500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1D1A17">
        <w:trPr>
          <w:trHeight w:val="367"/>
        </w:trPr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A17" w:rsidRDefault="00350054">
            <w:pPr>
              <w:ind w:right="-41"/>
              <w:rPr>
                <w:sz w:val="28"/>
              </w:rPr>
            </w:pPr>
            <w:r>
              <w:rPr>
                <w:sz w:val="28"/>
              </w:rPr>
              <w:t xml:space="preserve">Количество кредитных организаций, Заявки которых удовлетворены, </w:t>
            </w:r>
            <w:r>
              <w:rPr>
                <w:i/>
                <w:sz w:val="28"/>
              </w:rPr>
              <w:t>шт.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A17" w:rsidRDefault="003500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</w:tbl>
    <w:p w:rsidR="001D1A17" w:rsidRDefault="001D1A17">
      <w:pPr>
        <w:tabs>
          <w:tab w:val="left" w:pos="22111"/>
        </w:tabs>
        <w:ind w:right="-280"/>
        <w:jc w:val="both"/>
        <w:rPr>
          <w:sz w:val="8"/>
        </w:rPr>
      </w:pPr>
    </w:p>
    <w:p w:rsidR="001D1A17" w:rsidRDefault="00350054">
      <w:pPr>
        <w:tabs>
          <w:tab w:val="left" w:pos="22111"/>
        </w:tabs>
        <w:ind w:right="-28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*для открытой формы проведения отбора заявок кредитных </w:t>
      </w:r>
      <w:r>
        <w:rPr>
          <w:color w:val="000000"/>
          <w:sz w:val="28"/>
        </w:rPr>
        <w:t xml:space="preserve">организаций на заключение договоров </w:t>
      </w:r>
      <w:proofErr w:type="spellStart"/>
      <w:r>
        <w:rPr>
          <w:color w:val="000000"/>
          <w:sz w:val="28"/>
        </w:rPr>
        <w:t>репо</w:t>
      </w:r>
      <w:proofErr w:type="spellEnd"/>
      <w:r>
        <w:rPr>
          <w:color w:val="000000"/>
          <w:sz w:val="28"/>
        </w:rPr>
        <w:t>.</w:t>
      </w:r>
    </w:p>
    <w:p w:rsidR="001D1A17" w:rsidRDefault="00350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  <w:tab w:val="left" w:pos="22111"/>
        </w:tabs>
        <w:ind w:right="-28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** время окончания приема заявок кредитных организаций на заключение договоров </w:t>
      </w:r>
      <w:proofErr w:type="spellStart"/>
      <w:r>
        <w:rPr>
          <w:color w:val="000000"/>
          <w:sz w:val="28"/>
        </w:rPr>
        <w:t>репо</w:t>
      </w:r>
      <w:proofErr w:type="spellEnd"/>
      <w:r>
        <w:rPr>
          <w:color w:val="000000"/>
          <w:sz w:val="28"/>
        </w:rPr>
        <w:t xml:space="preserve"> устанавливается в рамках временного интервала и определяется информационными программно-техническими средствами биржи произвольно,</w:t>
      </w:r>
      <w:r>
        <w:rPr>
          <w:color w:val="000000"/>
          <w:sz w:val="28"/>
        </w:rPr>
        <w:t xml:space="preserve"> в пределах установленного временного интервала.</w:t>
      </w:r>
    </w:p>
    <w:p w:rsidR="001D1A17" w:rsidRDefault="00350054">
      <w:pPr>
        <w:tabs>
          <w:tab w:val="left" w:pos="22111"/>
        </w:tabs>
        <w:ind w:right="-280"/>
        <w:jc w:val="both"/>
        <w:rPr>
          <w:sz w:val="16"/>
        </w:rPr>
      </w:pPr>
      <w:r>
        <w:rPr>
          <w:color w:val="000000"/>
          <w:sz w:val="28"/>
        </w:rPr>
        <w:t xml:space="preserve">*** время окончания приема заявок кредитных организаций на заключение договоров </w:t>
      </w:r>
      <w:proofErr w:type="spellStart"/>
      <w:r>
        <w:rPr>
          <w:color w:val="000000"/>
          <w:sz w:val="28"/>
        </w:rPr>
        <w:t>репо</w:t>
      </w:r>
      <w:proofErr w:type="spellEnd"/>
      <w:r>
        <w:rPr>
          <w:color w:val="000000"/>
          <w:sz w:val="28"/>
        </w:rPr>
        <w:t xml:space="preserve"> и формирования реестра заявок может быть увеличено в случае установления параметров продления времени приема заявок кредит</w:t>
      </w:r>
      <w:r>
        <w:rPr>
          <w:color w:val="000000"/>
          <w:sz w:val="28"/>
        </w:rPr>
        <w:t xml:space="preserve">ных организаций на заключение договоров </w:t>
      </w:r>
      <w:proofErr w:type="spellStart"/>
      <w:r>
        <w:rPr>
          <w:color w:val="000000"/>
          <w:sz w:val="28"/>
        </w:rPr>
        <w:t>репо</w:t>
      </w:r>
      <w:proofErr w:type="spellEnd"/>
      <w:r>
        <w:rPr>
          <w:color w:val="000000"/>
          <w:sz w:val="28"/>
        </w:rPr>
        <w:t>.</w:t>
      </w:r>
    </w:p>
    <w:sectPr w:rsidR="001D1A17">
      <w:pgSz w:w="11907" w:h="16839"/>
      <w:pgMar w:top="850" w:right="850" w:bottom="1133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A17"/>
    <w:rsid w:val="001D1A17"/>
    <w:rsid w:val="00350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C2FAC2-8B46-44C5-B19E-B052A9D37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Pr>
      <w:rFonts w:ascii="Calibri" w:hAnsi="Calibri"/>
      <w:sz w:val="24"/>
    </w:rPr>
  </w:style>
  <w:style w:type="paragraph" w:customStyle="1" w:styleId="ConsNonformat">
    <w:name w:val="ConsNonformat"/>
    <w:basedOn w:val="a"/>
    <w:rPr>
      <w:rFonts w:ascii="Calibri" w:hAnsi="Calibri"/>
      <w:sz w:val="24"/>
    </w:rPr>
  </w:style>
  <w:style w:type="paragraph" w:customStyle="1" w:styleId="a4">
    <w:name w:val="Основной текст с отступом Знак"/>
    <w:basedOn w:val="a"/>
    <w:link w:val="a3"/>
    <w:rPr>
      <w:rFonts w:ascii="Calibri" w:hAnsi="Calibri"/>
      <w:sz w:val="24"/>
    </w:rPr>
  </w:style>
  <w:style w:type="paragraph" w:styleId="a5">
    <w:name w:val="Body Text"/>
    <w:aliases w:val="Основной текст Знак"/>
    <w:basedOn w:val="a"/>
    <w:link w:val="a5"/>
    <w:rPr>
      <w:rFonts w:ascii="Calibri" w:hAnsi="Calibri"/>
      <w:sz w:val="24"/>
    </w:rPr>
  </w:style>
  <w:style w:type="character" w:styleId="a6">
    <w:name w:val="Hyperlink"/>
    <w:link w:val="a7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0000FF"/>
      <w:sz w:val="24"/>
      <w:u w:val="single"/>
      <w:shd w:val="clear" w:color="auto" w:fill="auto"/>
      <w:vertAlign w:val="baseline"/>
    </w:rPr>
  </w:style>
  <w:style w:type="character" w:styleId="a8">
    <w:name w:val="line number"/>
    <w:basedOn w:val="a0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0"/>
      <w:u w:val="none"/>
      <w:shd w:val="clear" w:color="auto" w:fill="auto"/>
      <w:vertAlign w:val="baseline"/>
    </w:rPr>
  </w:style>
  <w:style w:type="character" w:customStyle="1" w:styleId="a7">
    <w:name w:val="???????? ????? ? ???????? ????"/>
    <w:basedOn w:val="a0"/>
    <w:link w:val="a6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</w:rPr>
  </w:style>
  <w:style w:type="character" w:customStyle="1" w:styleId="a9">
    <w:name w:val="???????? ????? ????"/>
    <w:basedOn w:val="a0"/>
    <w:link w:val="a9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</w:rPr>
  </w:style>
  <w:style w:type="table" w:styleId="1">
    <w:name w:val="Table Simple 1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aa">
    <w:name w:val="Table Grid"/>
    <w:rPr>
      <w:rFonts w:ascii="Arial" w:hAnsi="Arial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">
      <a:dk1>
        <a:sysClr val="windowText" lastClr="000000"/>
      </a:dk1>
      <a:lt1>
        <a:sysClr val="window" lastClr="FFFFFF"/>
      </a:lt1>
      <a:dk2>
        <a:sysClr val="windowText" lastClr="000000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Латалина Людмила Анатольевна</dc:creator>
  <cp:keywords/>
  <dc:description/>
  <cp:lastModifiedBy>Латалина Людмила Анатольевна</cp:lastModifiedBy>
  <cp:revision>2</cp:revision>
  <dcterms:created xsi:type="dcterms:W3CDTF">2026-06-08T11:49:00Z</dcterms:created>
  <dcterms:modified xsi:type="dcterms:W3CDTF">2026-06-08T11:49:00Z</dcterms:modified>
</cp:coreProperties>
</file>