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F401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10.10.2025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F401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32025024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F401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F40142" w:rsidRDefault="00F40142" w:rsidP="00605D85">
            <w:pPr>
              <w:ind w:firstLine="0"/>
              <w:jc w:val="center"/>
            </w:pPr>
            <w:r w:rsidRPr="00F40142">
              <w:t>средства Социального фонда России (СВ)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F401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3,7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F401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401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401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F40142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F401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F40142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F40142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F40142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F40142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F40142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F40142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F40142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F401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F401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F401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F401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lastRenderedPageBreak/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F40142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F4014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F4014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F4014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F401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F401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F40142" w:rsidP="00A84BB5">
            <w:pPr>
              <w:ind w:firstLine="0"/>
              <w:jc w:val="center"/>
            </w:pPr>
            <w:r>
              <w:t>с 12:30 по 13:20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F40142" w:rsidP="00A84BB5">
            <w:pPr>
              <w:ind w:firstLine="0"/>
              <w:jc w:val="center"/>
            </w:pPr>
            <w:r>
              <w:t>с 12:30 по 13:20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F40142" w:rsidP="003D7AD0">
            <w:pPr>
              <w:ind w:firstLine="0"/>
              <w:jc w:val="center"/>
            </w:pPr>
            <w:r w:rsidRPr="00F40142">
              <w:t>В соответствии с требованиями п. 63 и п. 64 Приказа Федерального казначейства от 27.04.2023 г. № 10н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F401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F401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F401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F401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F401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F401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F401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F401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F4014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F40142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F40142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F40142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42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40142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2965C6-B777-4937-9F86-3EAD8D9A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2025-10-10T09:49:00Z</dcterms:created>
  <dcterms:modified xsi:type="dcterms:W3CDTF">2025-10-10T09:49:00Z</dcterms:modified>
</cp:coreProperties>
</file>